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27892" w14:textId="77777777" w:rsidR="00832E30" w:rsidRPr="00DE20C9" w:rsidRDefault="00832E30" w:rsidP="00832E30">
      <w:r w:rsidRPr="00DE20C9">
        <w:rPr>
          <w:b/>
          <w:noProof/>
          <w:szCs w:val="28"/>
        </w:rPr>
        <w:drawing>
          <wp:anchor distT="0" distB="0" distL="114300" distR="114300" simplePos="0" relativeHeight="251659264" behindDoc="1" locked="0" layoutInCell="1" allowOverlap="1" wp14:anchorId="28A505D3" wp14:editId="5DDD2BF8">
            <wp:simplePos x="0" y="0"/>
            <wp:positionH relativeFrom="margin">
              <wp:posOffset>0</wp:posOffset>
            </wp:positionH>
            <wp:positionV relativeFrom="paragraph">
              <wp:posOffset>169545</wp:posOffset>
            </wp:positionV>
            <wp:extent cx="1805049" cy="596737"/>
            <wp:effectExtent l="0" t="0" r="5080" b="0"/>
            <wp:wrapTight wrapText="bothSides">
              <wp:wrapPolygon edited="0">
                <wp:start x="0" y="0"/>
                <wp:lineTo x="0" y="20703"/>
                <wp:lineTo x="21433" y="20703"/>
                <wp:lineTo x="21433" y="0"/>
                <wp:lineTo x="0" y="0"/>
              </wp:wrapPolygon>
            </wp:wrapTight>
            <wp:docPr id="1135" name="Рисунок 1135"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049" cy="596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84E62" w14:textId="77777777" w:rsidR="00832E30" w:rsidRPr="00DE20C9" w:rsidRDefault="00832E30" w:rsidP="00832E30">
      <w:pPr>
        <w:spacing w:line="480" w:lineRule="auto"/>
        <w:jc w:val="center"/>
        <w:rPr>
          <w:bCs/>
          <w:sz w:val="28"/>
          <w:szCs w:val="32"/>
        </w:rPr>
      </w:pPr>
      <w:r w:rsidRPr="00DE20C9">
        <w:rPr>
          <w:bCs/>
          <w:sz w:val="28"/>
          <w:szCs w:val="32"/>
        </w:rPr>
        <w:t xml:space="preserve">ОБЩЕСТВО С ОГРАНИЧЕННОЙ  </w:t>
      </w:r>
    </w:p>
    <w:p w14:paraId="6783DB2B" w14:textId="77777777" w:rsidR="00832E30" w:rsidRPr="00DE20C9" w:rsidRDefault="00832E30" w:rsidP="00832E30">
      <w:pPr>
        <w:spacing w:line="480" w:lineRule="auto"/>
        <w:jc w:val="center"/>
        <w:rPr>
          <w:bCs/>
        </w:rPr>
      </w:pPr>
      <w:r w:rsidRPr="00DE20C9">
        <w:rPr>
          <w:bCs/>
          <w:sz w:val="28"/>
          <w:szCs w:val="32"/>
        </w:rPr>
        <w:t>ОТВЕТСТВЕННОСТЬЮ «ДЖИ ДИНАМИКА</w:t>
      </w:r>
      <w:r w:rsidRPr="00DE20C9">
        <w:rPr>
          <w:bCs/>
          <w:szCs w:val="28"/>
        </w:rPr>
        <w:t>»</w:t>
      </w:r>
    </w:p>
    <w:p w14:paraId="487BEB18" w14:textId="77777777" w:rsidR="00832E30" w:rsidRPr="00DE20C9" w:rsidRDefault="00832E30" w:rsidP="00832E30">
      <w:pPr>
        <w:jc w:val="center"/>
        <w:rPr>
          <w:b/>
          <w:color w:val="1F497D"/>
        </w:rPr>
      </w:pPr>
    </w:p>
    <w:p w14:paraId="54F6D5D4" w14:textId="77777777" w:rsidR="00832E30" w:rsidRPr="00DE20C9" w:rsidRDefault="00832E30" w:rsidP="00832E30">
      <w:pPr>
        <w:pStyle w:val="afe"/>
        <w:ind w:firstLine="851"/>
        <w:rPr>
          <w:sz w:val="20"/>
        </w:rPr>
      </w:pPr>
      <w:r>
        <w:rPr>
          <w:noProof/>
        </w:rPr>
        <mc:AlternateContent>
          <mc:Choice Requires="wps">
            <w:drawing>
              <wp:anchor distT="4294967292" distB="4294967292" distL="114300" distR="114300" simplePos="0" relativeHeight="251660288" behindDoc="0" locked="0" layoutInCell="0" allowOverlap="1" wp14:anchorId="08ECAB67" wp14:editId="7A784DE1">
                <wp:simplePos x="0" y="0"/>
                <wp:positionH relativeFrom="column">
                  <wp:posOffset>635</wp:posOffset>
                </wp:positionH>
                <wp:positionV relativeFrom="paragraph">
                  <wp:posOffset>16509</wp:posOffset>
                </wp:positionV>
                <wp:extent cx="6454140" cy="0"/>
                <wp:effectExtent l="0" t="0" r="0" b="0"/>
                <wp:wrapNone/>
                <wp:docPr id="1136" name="Прямая соединительная линия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140" cy="0"/>
                        </a:xfrm>
                        <a:prstGeom prst="line">
                          <a:avLst/>
                        </a:prstGeom>
                        <a:ln w="19050" cap="rnd">
                          <a:gradFill>
                            <a:gsLst>
                              <a:gs pos="0">
                                <a:schemeClr val="accent5">
                                  <a:lumMod val="20000"/>
                                  <a:lumOff val="80000"/>
                                </a:schemeClr>
                              </a:gs>
                              <a:gs pos="39000">
                                <a:schemeClr val="tx1"/>
                              </a:gs>
                              <a:gs pos="64000">
                                <a:schemeClr val="tx1"/>
                              </a:gs>
                              <a:gs pos="100000">
                                <a:schemeClr val="accent5">
                                  <a:lumMod val="20000"/>
                                  <a:lumOff val="80000"/>
                                </a:schemeClr>
                              </a:gs>
                            </a:gsLst>
                            <a:lin ang="5400000" scaled="1"/>
                          </a:gradFill>
                          <a:headEnd type="none" w="sm" len="sm"/>
                          <a:tailEnd type="none" w="sm" len="s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C18795" id="Прямая соединительная линия 1136"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pt,1.3pt" to="50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" o:allowincell="f" strokeweight="1.5pt">
                <v:stroke startarrowwidth="narrow" startarrowlength="short" endarrowwidth="narrow" endarrowlength="short" endcap="round"/>
              </v:line>
            </w:pict>
          </mc:Fallback>
        </mc:AlternateContent>
      </w:r>
    </w:p>
    <w:p w14:paraId="1C760541" w14:textId="77777777" w:rsidR="00832E30" w:rsidRPr="00DE20C9" w:rsidRDefault="00832E30" w:rsidP="00832E30">
      <w:pPr>
        <w:pStyle w:val="afe"/>
        <w:ind w:firstLine="851"/>
      </w:pPr>
    </w:p>
    <w:p w14:paraId="76B43CEA" w14:textId="77777777" w:rsidR="00832E30" w:rsidRPr="00DE20C9" w:rsidRDefault="00832E30" w:rsidP="00832E30">
      <w:pPr>
        <w:pStyle w:val="afe"/>
      </w:pPr>
      <w:r w:rsidRPr="00DE20C9">
        <w:rPr>
          <w:noProof/>
        </w:rPr>
        <w:drawing>
          <wp:inline distT="0" distB="0" distL="0" distR="0" wp14:anchorId="7450AB2B" wp14:editId="55C38954">
            <wp:extent cx="1528746" cy="1856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5294" cy="1864804"/>
                    </a:xfrm>
                    <a:prstGeom prst="rect">
                      <a:avLst/>
                    </a:prstGeom>
                    <a:noFill/>
                    <a:ln>
                      <a:noFill/>
                    </a:ln>
                  </pic:spPr>
                </pic:pic>
              </a:graphicData>
            </a:graphic>
          </wp:inline>
        </w:drawing>
      </w:r>
    </w:p>
    <w:p w14:paraId="7B91E6F3" w14:textId="77777777" w:rsidR="00832E30" w:rsidRPr="00DE20C9" w:rsidRDefault="00832E30" w:rsidP="00832E30">
      <w:pPr>
        <w:pStyle w:val="afe"/>
      </w:pPr>
    </w:p>
    <w:p w14:paraId="2755E18E" w14:textId="75E1C71C" w:rsidR="00832E30" w:rsidRPr="00871A47" w:rsidRDefault="004A6080" w:rsidP="00832E30">
      <w:pPr>
        <w:pStyle w:val="afb"/>
        <w:widowControl w:val="0"/>
        <w:autoSpaceDE w:val="0"/>
        <w:autoSpaceDN w:val="0"/>
        <w:ind w:firstLine="0"/>
        <w:jc w:val="center"/>
        <w:rPr>
          <w:rFonts w:ascii="Times New Roman" w:hAnsi="Times New Roman" w:cs="Times New Roman"/>
        </w:rPr>
      </w:pPr>
      <w:r>
        <w:rPr>
          <w:rFonts w:ascii="Times New Roman" w:eastAsia="Arial Narrow" w:hAnsi="Times New Roman" w:cs="Times New Roman"/>
          <w:b/>
          <w:bCs/>
          <w:sz w:val="52"/>
          <w:szCs w:val="52"/>
        </w:rPr>
        <w:t xml:space="preserve">Книга 7. </w:t>
      </w:r>
      <w:r w:rsidR="00832E30" w:rsidRPr="00871A47">
        <w:rPr>
          <w:rFonts w:ascii="Times New Roman" w:eastAsia="Arial Narrow" w:hAnsi="Times New Roman" w:cs="Times New Roman"/>
          <w:b/>
          <w:bCs/>
          <w:sz w:val="52"/>
          <w:szCs w:val="52"/>
        </w:rPr>
        <w:t>ОБОСНОВЫВАЮЩИЕ МАТЕРИАЛЫ К СХЕМЕ ТЕПЛОСНАБЖЕНИЯ</w:t>
      </w:r>
    </w:p>
    <w:p w14:paraId="24BAC002" w14:textId="77777777" w:rsidR="00832E30" w:rsidRPr="00DE20C9" w:rsidRDefault="00832E30" w:rsidP="00832E30">
      <w:pPr>
        <w:spacing w:before="498" w:line="237" w:lineRule="auto"/>
        <w:ind w:firstLine="0"/>
        <w:jc w:val="center"/>
        <w:rPr>
          <w:sz w:val="44"/>
        </w:rPr>
      </w:pPr>
      <w:r w:rsidRPr="00DE20C9">
        <w:rPr>
          <w:sz w:val="44"/>
        </w:rPr>
        <w:t>Разработка схемы те</w:t>
      </w:r>
      <w:r>
        <w:rPr>
          <w:sz w:val="44"/>
        </w:rPr>
        <w:t>п</w:t>
      </w:r>
      <w:r w:rsidRPr="00DE20C9">
        <w:rPr>
          <w:sz w:val="44"/>
        </w:rPr>
        <w:t>лоснабжения</w:t>
      </w:r>
      <w:r w:rsidRPr="00DE20C9">
        <w:rPr>
          <w:spacing w:val="1"/>
          <w:sz w:val="44"/>
        </w:rPr>
        <w:t xml:space="preserve"> </w:t>
      </w:r>
      <w:r w:rsidRPr="00DE20C9">
        <w:rPr>
          <w:sz w:val="44"/>
        </w:rPr>
        <w:t>муниципального</w:t>
      </w:r>
      <w:r w:rsidRPr="00DE20C9">
        <w:rPr>
          <w:spacing w:val="-1"/>
          <w:sz w:val="44"/>
        </w:rPr>
        <w:t xml:space="preserve"> </w:t>
      </w:r>
      <w:r w:rsidRPr="00DE20C9">
        <w:rPr>
          <w:sz w:val="44"/>
        </w:rPr>
        <w:t>образования</w:t>
      </w:r>
      <w:r w:rsidRPr="00DE20C9">
        <w:rPr>
          <w:spacing w:val="-6"/>
          <w:sz w:val="44"/>
        </w:rPr>
        <w:t xml:space="preserve"> </w:t>
      </w:r>
      <w:r w:rsidRPr="00DE20C9">
        <w:rPr>
          <w:sz w:val="44"/>
        </w:rPr>
        <w:t>«город</w:t>
      </w:r>
      <w:r w:rsidRPr="00DE20C9">
        <w:rPr>
          <w:spacing w:val="-1"/>
          <w:sz w:val="44"/>
        </w:rPr>
        <w:t xml:space="preserve"> </w:t>
      </w:r>
      <w:r w:rsidRPr="00DE20C9">
        <w:rPr>
          <w:sz w:val="44"/>
        </w:rPr>
        <w:t>Усть-Кут»</w:t>
      </w:r>
    </w:p>
    <w:p w14:paraId="2B64C1C7" w14:textId="77777777" w:rsidR="00832E30" w:rsidRPr="00DE20C9" w:rsidRDefault="00832E30" w:rsidP="00832E30">
      <w:pPr>
        <w:spacing w:before="4"/>
        <w:ind w:firstLine="0"/>
        <w:jc w:val="center"/>
        <w:rPr>
          <w:spacing w:val="-5"/>
          <w:sz w:val="44"/>
        </w:rPr>
      </w:pPr>
      <w:r w:rsidRPr="00DE20C9">
        <w:rPr>
          <w:spacing w:val="-5"/>
          <w:sz w:val="44"/>
        </w:rPr>
        <w:t>на период  2021-2025 гг.</w:t>
      </w:r>
    </w:p>
    <w:p w14:paraId="536AB9D9" w14:textId="77777777" w:rsidR="00832E30" w:rsidRPr="00DE20C9" w:rsidRDefault="00832E30" w:rsidP="00832E30">
      <w:pPr>
        <w:spacing w:before="4"/>
        <w:ind w:firstLine="0"/>
        <w:jc w:val="center"/>
        <w:rPr>
          <w:spacing w:val="-5"/>
          <w:sz w:val="44"/>
        </w:rPr>
      </w:pPr>
      <w:r w:rsidRPr="00DE20C9">
        <w:rPr>
          <w:spacing w:val="-5"/>
          <w:sz w:val="44"/>
        </w:rPr>
        <w:t>и на перспективу до 2028 г.</w:t>
      </w:r>
    </w:p>
    <w:p w14:paraId="40688968" w14:textId="77777777" w:rsidR="00832E30" w:rsidRPr="00DE20C9" w:rsidRDefault="00832E30" w:rsidP="00832E30">
      <w:pPr>
        <w:jc w:val="center"/>
      </w:pPr>
    </w:p>
    <w:p w14:paraId="06629D7B" w14:textId="0A14E670" w:rsidR="00832E30" w:rsidRPr="00866421" w:rsidRDefault="00832E30" w:rsidP="00832E30">
      <w:pPr>
        <w:ind w:firstLine="0"/>
        <w:jc w:val="center"/>
        <w:rPr>
          <w:rFonts w:eastAsia="Times New Roman"/>
          <w:b/>
          <w:sz w:val="36"/>
          <w:szCs w:val="20"/>
        </w:rPr>
      </w:pPr>
      <w:r w:rsidRPr="00866421">
        <w:rPr>
          <w:rFonts w:eastAsia="Times New Roman"/>
          <w:b/>
          <w:sz w:val="32"/>
          <w:szCs w:val="20"/>
        </w:rPr>
        <w:t>Глава 7</w:t>
      </w:r>
      <w:r>
        <w:rPr>
          <w:rFonts w:eastAsia="Times New Roman"/>
          <w:b/>
          <w:sz w:val="32"/>
          <w:szCs w:val="20"/>
        </w:rPr>
        <w:t xml:space="preserve">. </w:t>
      </w:r>
      <w:r w:rsidRPr="00866421">
        <w:rPr>
          <w:rFonts w:eastAsia="Times New Roman"/>
          <w:b/>
          <w:sz w:val="32"/>
          <w:szCs w:val="20"/>
        </w:rPr>
        <w:t xml:space="preserve"> Предложения по строительству, реконструкции, техническому перевооружению и (или) модернизации источников тепловой энергии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984"/>
      </w:tblGrid>
      <w:tr w:rsidR="00832E30" w:rsidRPr="00871A47" w14:paraId="3F9B1D76" w14:textId="77777777" w:rsidTr="00D429E7">
        <w:trPr>
          <w:trHeight w:val="1995"/>
        </w:trPr>
        <w:tc>
          <w:tcPr>
            <w:tcW w:w="4994" w:type="dxa"/>
          </w:tcPr>
          <w:p w14:paraId="288BD092" w14:textId="77777777" w:rsidR="00832E30" w:rsidRPr="00871A47" w:rsidRDefault="00832E30" w:rsidP="00832E30">
            <w:pPr>
              <w:ind w:firstLine="0"/>
              <w:contextualSpacing/>
              <w:jc w:val="center"/>
              <w:rPr>
                <w:b/>
                <w:bCs/>
                <w:spacing w:val="46"/>
                <w:sz w:val="20"/>
                <w:szCs w:val="20"/>
              </w:rPr>
            </w:pPr>
            <w:r w:rsidRPr="00871A47">
              <w:rPr>
                <w:b/>
                <w:bCs/>
                <w:sz w:val="20"/>
                <w:szCs w:val="20"/>
              </w:rPr>
              <w:t>Разработчик:</w:t>
            </w:r>
          </w:p>
          <w:p w14:paraId="16CD2D0F" w14:textId="77777777" w:rsidR="00832E30" w:rsidRPr="00871A47" w:rsidRDefault="00832E30" w:rsidP="00832E30">
            <w:pPr>
              <w:pStyle w:val="afe"/>
              <w:spacing w:after="0"/>
              <w:contextualSpacing/>
              <w:rPr>
                <w:sz w:val="20"/>
                <w:szCs w:val="20"/>
              </w:rPr>
            </w:pPr>
            <w:r w:rsidRPr="00871A47">
              <w:rPr>
                <w:sz w:val="20"/>
                <w:szCs w:val="20"/>
              </w:rPr>
              <w:t>Генеральный директор</w:t>
            </w:r>
          </w:p>
          <w:p w14:paraId="58465EE1" w14:textId="77777777" w:rsidR="00832E30" w:rsidRPr="00871A47" w:rsidRDefault="00832E30" w:rsidP="00832E30">
            <w:pPr>
              <w:pStyle w:val="afe"/>
              <w:spacing w:after="0"/>
              <w:contextualSpacing/>
              <w:rPr>
                <w:sz w:val="20"/>
                <w:szCs w:val="20"/>
              </w:rPr>
            </w:pPr>
            <w:r w:rsidRPr="00871A47">
              <w:rPr>
                <w:sz w:val="20"/>
                <w:szCs w:val="20"/>
              </w:rPr>
              <w:t>ООО</w:t>
            </w:r>
            <w:r w:rsidRPr="00871A47">
              <w:rPr>
                <w:spacing w:val="-9"/>
                <w:sz w:val="20"/>
                <w:szCs w:val="20"/>
              </w:rPr>
              <w:t xml:space="preserve"> </w:t>
            </w:r>
            <w:r w:rsidRPr="00871A47">
              <w:rPr>
                <w:sz w:val="20"/>
                <w:szCs w:val="20"/>
              </w:rPr>
              <w:t>«Джи Динамика»</w:t>
            </w:r>
          </w:p>
          <w:p w14:paraId="1EB2D40D" w14:textId="77777777" w:rsidR="00832E30" w:rsidRPr="00871A47" w:rsidRDefault="00832E30" w:rsidP="00832E30">
            <w:pPr>
              <w:pStyle w:val="afe"/>
              <w:spacing w:after="0"/>
              <w:contextualSpacing/>
              <w:rPr>
                <w:sz w:val="20"/>
                <w:szCs w:val="20"/>
              </w:rPr>
            </w:pPr>
          </w:p>
          <w:p w14:paraId="4D7DC94B" w14:textId="77777777" w:rsidR="00832E30" w:rsidRPr="00871A47" w:rsidRDefault="00832E30" w:rsidP="00832E30">
            <w:pPr>
              <w:pStyle w:val="afe"/>
              <w:spacing w:after="0"/>
              <w:contextualSpacing/>
              <w:rPr>
                <w:sz w:val="20"/>
                <w:szCs w:val="20"/>
              </w:rPr>
            </w:pPr>
            <w:r w:rsidRPr="00871A47">
              <w:rPr>
                <w:sz w:val="20"/>
                <w:szCs w:val="20"/>
              </w:rPr>
              <w:t>____________________А.С. Ложкин</w:t>
            </w:r>
          </w:p>
          <w:p w14:paraId="6DA02287" w14:textId="77777777" w:rsidR="00832E30" w:rsidRPr="00871A47" w:rsidRDefault="00832E30" w:rsidP="00832E30">
            <w:pPr>
              <w:pStyle w:val="afe"/>
              <w:spacing w:after="0"/>
              <w:contextualSpacing/>
              <w:rPr>
                <w:sz w:val="20"/>
                <w:szCs w:val="20"/>
              </w:rPr>
            </w:pPr>
          </w:p>
          <w:p w14:paraId="33597E8B" w14:textId="77777777" w:rsidR="00832E30" w:rsidRPr="00871A47" w:rsidRDefault="00832E30" w:rsidP="00832E30">
            <w:pPr>
              <w:pStyle w:val="afe"/>
              <w:spacing w:after="0"/>
              <w:contextualSpacing/>
              <w:rPr>
                <w:sz w:val="20"/>
                <w:szCs w:val="20"/>
              </w:rPr>
            </w:pPr>
            <w:r w:rsidRPr="00871A47">
              <w:rPr>
                <w:sz w:val="20"/>
                <w:szCs w:val="20"/>
              </w:rPr>
              <w:t>«____» ___________ 2021 г.</w:t>
            </w:r>
          </w:p>
          <w:p w14:paraId="0B586ABF" w14:textId="77777777" w:rsidR="00832E30" w:rsidRPr="00871A47" w:rsidRDefault="00832E30" w:rsidP="00832E30">
            <w:pPr>
              <w:ind w:firstLine="0"/>
              <w:contextualSpacing/>
              <w:jc w:val="center"/>
              <w:rPr>
                <w:sz w:val="20"/>
                <w:szCs w:val="20"/>
                <w:highlight w:val="yellow"/>
              </w:rPr>
            </w:pPr>
          </w:p>
        </w:tc>
        <w:tc>
          <w:tcPr>
            <w:tcW w:w="4984" w:type="dxa"/>
          </w:tcPr>
          <w:p w14:paraId="5A03E977" w14:textId="77777777" w:rsidR="00832E30" w:rsidRPr="00871A47" w:rsidRDefault="00832E30" w:rsidP="00832E30">
            <w:pPr>
              <w:ind w:firstLine="0"/>
              <w:contextualSpacing/>
              <w:jc w:val="center"/>
              <w:rPr>
                <w:b/>
                <w:bCs/>
                <w:spacing w:val="45"/>
                <w:sz w:val="20"/>
                <w:szCs w:val="20"/>
              </w:rPr>
            </w:pPr>
            <w:r w:rsidRPr="00871A47">
              <w:rPr>
                <w:b/>
                <w:bCs/>
                <w:sz w:val="20"/>
                <w:szCs w:val="20"/>
              </w:rPr>
              <w:t>Заказчик:</w:t>
            </w:r>
          </w:p>
          <w:p w14:paraId="63207064" w14:textId="77777777" w:rsidR="00832E30" w:rsidRPr="00871A47" w:rsidRDefault="00832E30" w:rsidP="00832E30">
            <w:pPr>
              <w:ind w:firstLine="0"/>
              <w:contextualSpacing/>
              <w:jc w:val="center"/>
              <w:rPr>
                <w:sz w:val="20"/>
                <w:szCs w:val="20"/>
              </w:rPr>
            </w:pPr>
            <w:r w:rsidRPr="00871A47">
              <w:rPr>
                <w:sz w:val="20"/>
                <w:szCs w:val="20"/>
              </w:rPr>
              <w:t>МКУ «Служба</w:t>
            </w:r>
            <w:r w:rsidRPr="00871A47">
              <w:rPr>
                <w:spacing w:val="37"/>
                <w:sz w:val="20"/>
                <w:szCs w:val="20"/>
              </w:rPr>
              <w:t xml:space="preserve"> </w:t>
            </w:r>
            <w:r w:rsidRPr="00871A47">
              <w:rPr>
                <w:sz w:val="20"/>
                <w:szCs w:val="20"/>
              </w:rPr>
              <w:t>заказчика</w:t>
            </w:r>
            <w:r w:rsidRPr="00871A47">
              <w:rPr>
                <w:spacing w:val="37"/>
                <w:sz w:val="20"/>
                <w:szCs w:val="20"/>
              </w:rPr>
              <w:t xml:space="preserve"> </w:t>
            </w:r>
            <w:r w:rsidRPr="00871A47">
              <w:rPr>
                <w:sz w:val="20"/>
                <w:szCs w:val="20"/>
              </w:rPr>
              <w:t>по</w:t>
            </w:r>
            <w:r w:rsidRPr="00871A47">
              <w:rPr>
                <w:spacing w:val="37"/>
                <w:sz w:val="20"/>
                <w:szCs w:val="20"/>
              </w:rPr>
              <w:t xml:space="preserve"> </w:t>
            </w:r>
            <w:r w:rsidRPr="00871A47">
              <w:rPr>
                <w:sz w:val="20"/>
                <w:szCs w:val="20"/>
              </w:rPr>
              <w:t>ЖКХ»</w:t>
            </w:r>
          </w:p>
          <w:p w14:paraId="6E849753" w14:textId="77777777" w:rsidR="00832E30" w:rsidRPr="00871A47" w:rsidRDefault="00832E30" w:rsidP="00832E30">
            <w:pPr>
              <w:ind w:firstLine="0"/>
              <w:contextualSpacing/>
              <w:jc w:val="center"/>
              <w:rPr>
                <w:sz w:val="20"/>
                <w:szCs w:val="20"/>
              </w:rPr>
            </w:pPr>
            <w:r w:rsidRPr="00871A47">
              <w:rPr>
                <w:sz w:val="20"/>
                <w:szCs w:val="20"/>
              </w:rPr>
              <w:t>УКМО (ГП)</w:t>
            </w:r>
          </w:p>
          <w:p w14:paraId="6FAE33AD" w14:textId="77777777" w:rsidR="00832E30" w:rsidRDefault="00832E30" w:rsidP="00832E30">
            <w:pPr>
              <w:ind w:firstLine="0"/>
              <w:contextualSpacing/>
              <w:jc w:val="center"/>
              <w:rPr>
                <w:sz w:val="20"/>
                <w:szCs w:val="20"/>
              </w:rPr>
            </w:pPr>
          </w:p>
          <w:p w14:paraId="09015CAD" w14:textId="77777777" w:rsidR="00832E30" w:rsidRPr="00871A47" w:rsidRDefault="00832E30" w:rsidP="00832E30">
            <w:pPr>
              <w:ind w:firstLine="0"/>
              <w:contextualSpacing/>
              <w:jc w:val="center"/>
              <w:rPr>
                <w:sz w:val="20"/>
                <w:szCs w:val="20"/>
              </w:rPr>
            </w:pPr>
            <w:r w:rsidRPr="00871A47">
              <w:rPr>
                <w:sz w:val="20"/>
                <w:szCs w:val="20"/>
              </w:rPr>
              <w:t>______________________  А.В. Жданов</w:t>
            </w:r>
          </w:p>
          <w:p w14:paraId="144D10D2" w14:textId="77777777" w:rsidR="00832E30" w:rsidRDefault="00832E30" w:rsidP="00832E30">
            <w:pPr>
              <w:pStyle w:val="afe"/>
              <w:spacing w:after="0"/>
              <w:contextualSpacing/>
              <w:rPr>
                <w:sz w:val="20"/>
                <w:szCs w:val="20"/>
              </w:rPr>
            </w:pPr>
          </w:p>
          <w:p w14:paraId="6B8B1610" w14:textId="77777777" w:rsidR="00832E30" w:rsidRPr="00871A47" w:rsidRDefault="00832E30" w:rsidP="00832E30">
            <w:pPr>
              <w:pStyle w:val="afe"/>
              <w:spacing w:after="0"/>
              <w:contextualSpacing/>
              <w:rPr>
                <w:sz w:val="20"/>
                <w:szCs w:val="20"/>
              </w:rPr>
            </w:pPr>
            <w:r w:rsidRPr="00871A47">
              <w:rPr>
                <w:sz w:val="20"/>
                <w:szCs w:val="20"/>
              </w:rPr>
              <w:t>«____» ___________ 2021 г.</w:t>
            </w:r>
          </w:p>
          <w:p w14:paraId="51DA527B" w14:textId="77777777" w:rsidR="00832E30" w:rsidRPr="00871A47" w:rsidRDefault="00832E30" w:rsidP="00832E30">
            <w:pPr>
              <w:ind w:firstLine="0"/>
              <w:contextualSpacing/>
              <w:jc w:val="center"/>
              <w:rPr>
                <w:sz w:val="20"/>
                <w:szCs w:val="20"/>
                <w:highlight w:val="yellow"/>
              </w:rPr>
            </w:pPr>
          </w:p>
        </w:tc>
      </w:tr>
    </w:tbl>
    <w:p w14:paraId="3CC61D78" w14:textId="77777777" w:rsidR="00832E30" w:rsidRDefault="00832E30" w:rsidP="00832E30">
      <w:pPr>
        <w:pStyle w:val="afe"/>
      </w:pPr>
    </w:p>
    <w:p w14:paraId="76347F52" w14:textId="68D553B1" w:rsidR="00A341A9" w:rsidRPr="00D03ACA" w:rsidRDefault="00832E30" w:rsidP="003C5C41">
      <w:pPr>
        <w:pStyle w:val="afe"/>
      </w:pPr>
      <w:r w:rsidRPr="00DE20C9">
        <w:t>г. Санкт-Петербург, 2021</w:t>
      </w:r>
    </w:p>
    <w:p w14:paraId="041E34B3" w14:textId="77777777" w:rsidR="00B02CCD" w:rsidRPr="00866421" w:rsidRDefault="00B02CCD" w:rsidP="00B02CCD">
      <w:pPr>
        <w:pStyle w:val="10"/>
        <w:numPr>
          <w:ilvl w:val="0"/>
          <w:numId w:val="0"/>
        </w:numPr>
      </w:pPr>
      <w:bookmarkStart w:id="0" w:name="_Toc37613659"/>
      <w:bookmarkStart w:id="1" w:name="_Toc85544004"/>
      <w:r w:rsidRPr="00866421">
        <w:lastRenderedPageBreak/>
        <w:t>Оглавление</w:t>
      </w:r>
      <w:bookmarkEnd w:id="0"/>
      <w:bookmarkEnd w:id="1"/>
    </w:p>
    <w:p w14:paraId="2EA46B53" w14:textId="7F3DCD00" w:rsidR="00C430D7" w:rsidRPr="001E1ACA" w:rsidRDefault="00B02CCD" w:rsidP="001E1ACA">
      <w:pPr>
        <w:pStyle w:val="12"/>
        <w:rPr>
          <w:rFonts w:asciiTheme="minorHAnsi" w:eastAsiaTheme="minorEastAsia" w:hAnsiTheme="minorHAnsi" w:cstheme="minorBidi"/>
          <w:b w:val="0"/>
          <w:bCs/>
          <w:sz w:val="22"/>
          <w:szCs w:val="22"/>
          <w:lang w:eastAsia="ru-RU"/>
        </w:rPr>
      </w:pPr>
      <w:r w:rsidRPr="00760E27">
        <w:rPr>
          <w:rStyle w:val="ab"/>
          <w:b w:val="0"/>
        </w:rPr>
        <w:fldChar w:fldCharType="begin"/>
      </w:r>
      <w:r w:rsidRPr="00760E27">
        <w:rPr>
          <w:rStyle w:val="ab"/>
          <w:b w:val="0"/>
        </w:rPr>
        <w:instrText xml:space="preserve"> TOC \o "1-3" \h \z \u </w:instrText>
      </w:r>
      <w:r w:rsidRPr="00760E27">
        <w:rPr>
          <w:rStyle w:val="ab"/>
          <w:b w:val="0"/>
        </w:rPr>
        <w:fldChar w:fldCharType="separate"/>
      </w:r>
    </w:p>
    <w:p w14:paraId="74B60E2A" w14:textId="4CAC8AFC" w:rsidR="00C430D7" w:rsidRPr="001E1ACA" w:rsidRDefault="00CD1250" w:rsidP="001E1ACA">
      <w:pPr>
        <w:pStyle w:val="12"/>
        <w:rPr>
          <w:rFonts w:asciiTheme="minorHAnsi" w:eastAsiaTheme="minorEastAsia" w:hAnsiTheme="minorHAnsi" w:cstheme="minorBidi"/>
          <w:b w:val="0"/>
          <w:bCs/>
          <w:sz w:val="22"/>
          <w:szCs w:val="22"/>
          <w:lang w:eastAsia="ru-RU"/>
        </w:rPr>
      </w:pPr>
      <w:hyperlink w:anchor="_Toc85544005" w:history="1">
        <w:r w:rsidR="00C430D7" w:rsidRPr="001E1ACA">
          <w:rPr>
            <w:rStyle w:val="ab"/>
            <w:b w:val="0"/>
            <w:bCs/>
          </w:rPr>
          <w:t>Раздел 1</w:t>
        </w:r>
        <w:r w:rsidR="00C430D7" w:rsidRPr="001E1ACA">
          <w:rPr>
            <w:rFonts w:asciiTheme="minorHAnsi" w:eastAsiaTheme="minorEastAsia" w:hAnsiTheme="minorHAnsi" w:cstheme="minorBidi"/>
            <w:b w:val="0"/>
            <w:bCs/>
            <w:sz w:val="22"/>
            <w:szCs w:val="22"/>
            <w:lang w:eastAsia="ru-RU"/>
          </w:rPr>
          <w:tab/>
        </w:r>
        <w:r w:rsidR="00C430D7" w:rsidRPr="001E1ACA">
          <w:rPr>
            <w:rStyle w:val="ab"/>
            <w:b w:val="0"/>
            <w:bCs/>
          </w:rPr>
          <w:t>Общие данные</w:t>
        </w:r>
        <w:r w:rsidR="00C430D7" w:rsidRPr="001E1ACA">
          <w:rPr>
            <w:b w:val="0"/>
            <w:bCs/>
            <w:webHidden/>
          </w:rPr>
          <w:tab/>
        </w:r>
        <w:r w:rsidR="00C430D7" w:rsidRPr="001E1ACA">
          <w:rPr>
            <w:b w:val="0"/>
            <w:bCs/>
            <w:webHidden/>
          </w:rPr>
          <w:fldChar w:fldCharType="begin"/>
        </w:r>
        <w:r w:rsidR="00C430D7" w:rsidRPr="001E1ACA">
          <w:rPr>
            <w:b w:val="0"/>
            <w:bCs/>
            <w:webHidden/>
          </w:rPr>
          <w:instrText xml:space="preserve"> PAGEREF _Toc85544005 \h </w:instrText>
        </w:r>
        <w:r w:rsidR="00C430D7" w:rsidRPr="001E1ACA">
          <w:rPr>
            <w:b w:val="0"/>
            <w:bCs/>
            <w:webHidden/>
          </w:rPr>
        </w:r>
        <w:r w:rsidR="00C430D7" w:rsidRPr="001E1ACA">
          <w:rPr>
            <w:b w:val="0"/>
            <w:bCs/>
            <w:webHidden/>
          </w:rPr>
          <w:fldChar w:fldCharType="separate"/>
        </w:r>
        <w:r w:rsidR="004217AF">
          <w:rPr>
            <w:b w:val="0"/>
            <w:bCs/>
            <w:webHidden/>
          </w:rPr>
          <w:t>4</w:t>
        </w:r>
        <w:r w:rsidR="00C430D7" w:rsidRPr="001E1ACA">
          <w:rPr>
            <w:b w:val="0"/>
            <w:bCs/>
            <w:webHidden/>
          </w:rPr>
          <w:fldChar w:fldCharType="end"/>
        </w:r>
      </w:hyperlink>
    </w:p>
    <w:p w14:paraId="074A583F" w14:textId="0E90E353" w:rsidR="00C430D7" w:rsidRPr="001E1ACA" w:rsidRDefault="00CD1250" w:rsidP="001E1ACA">
      <w:pPr>
        <w:pStyle w:val="12"/>
        <w:rPr>
          <w:rFonts w:asciiTheme="minorHAnsi" w:eastAsiaTheme="minorEastAsia" w:hAnsiTheme="minorHAnsi" w:cstheme="minorBidi"/>
          <w:b w:val="0"/>
          <w:bCs/>
          <w:sz w:val="22"/>
          <w:szCs w:val="22"/>
          <w:lang w:eastAsia="ru-RU"/>
        </w:rPr>
      </w:pPr>
      <w:hyperlink w:anchor="_Toc85544006" w:history="1">
        <w:r w:rsidR="00C430D7" w:rsidRPr="001E1ACA">
          <w:rPr>
            <w:rStyle w:val="ab"/>
            <w:b w:val="0"/>
            <w:bCs/>
          </w:rPr>
          <w:t>Раздел 2</w:t>
        </w:r>
        <w:r w:rsidR="00C430D7" w:rsidRPr="001E1ACA">
          <w:rPr>
            <w:rFonts w:asciiTheme="minorHAnsi" w:eastAsiaTheme="minorEastAsia" w:hAnsiTheme="minorHAnsi" w:cstheme="minorBidi"/>
            <w:b w:val="0"/>
            <w:bCs/>
            <w:sz w:val="22"/>
            <w:szCs w:val="22"/>
            <w:lang w:eastAsia="ru-RU"/>
          </w:rPr>
          <w:tab/>
        </w:r>
        <w:r w:rsidR="00C430D7" w:rsidRPr="001E1ACA">
          <w:rPr>
            <w:rStyle w:val="ab"/>
            <w:b w:val="0"/>
            <w:bCs/>
          </w:rPr>
          <w:t>Описание условий организации централизованного теплоснабжения, индивидуального теплоснабжения, а также поквартирного отопления</w:t>
        </w:r>
        <w:r w:rsidR="00C430D7" w:rsidRPr="001E1ACA">
          <w:rPr>
            <w:b w:val="0"/>
            <w:bCs/>
            <w:webHidden/>
          </w:rPr>
          <w:tab/>
        </w:r>
        <w:r w:rsidR="00C430D7" w:rsidRPr="001E1ACA">
          <w:rPr>
            <w:b w:val="0"/>
            <w:bCs/>
            <w:webHidden/>
          </w:rPr>
          <w:fldChar w:fldCharType="begin"/>
        </w:r>
        <w:r w:rsidR="00C430D7" w:rsidRPr="001E1ACA">
          <w:rPr>
            <w:b w:val="0"/>
            <w:bCs/>
            <w:webHidden/>
          </w:rPr>
          <w:instrText xml:space="preserve"> PAGEREF _Toc85544006 \h </w:instrText>
        </w:r>
        <w:r w:rsidR="00C430D7" w:rsidRPr="001E1ACA">
          <w:rPr>
            <w:b w:val="0"/>
            <w:bCs/>
            <w:webHidden/>
          </w:rPr>
        </w:r>
        <w:r w:rsidR="00C430D7" w:rsidRPr="001E1ACA">
          <w:rPr>
            <w:b w:val="0"/>
            <w:bCs/>
            <w:webHidden/>
          </w:rPr>
          <w:fldChar w:fldCharType="separate"/>
        </w:r>
        <w:r w:rsidR="004217AF">
          <w:rPr>
            <w:b w:val="0"/>
            <w:bCs/>
            <w:webHidden/>
          </w:rPr>
          <w:t>9</w:t>
        </w:r>
        <w:r w:rsidR="00C430D7" w:rsidRPr="001E1ACA">
          <w:rPr>
            <w:b w:val="0"/>
            <w:bCs/>
            <w:webHidden/>
          </w:rPr>
          <w:fldChar w:fldCharType="end"/>
        </w:r>
      </w:hyperlink>
    </w:p>
    <w:p w14:paraId="4A282D72" w14:textId="74BA8E2C" w:rsidR="00C430D7" w:rsidRPr="001E1ACA" w:rsidRDefault="00CD1250" w:rsidP="001E1ACA">
      <w:pPr>
        <w:pStyle w:val="12"/>
        <w:rPr>
          <w:rFonts w:asciiTheme="minorHAnsi" w:eastAsiaTheme="minorEastAsia" w:hAnsiTheme="minorHAnsi" w:cstheme="minorBidi"/>
          <w:b w:val="0"/>
          <w:bCs/>
          <w:sz w:val="22"/>
          <w:szCs w:val="22"/>
          <w:lang w:eastAsia="ru-RU"/>
        </w:rPr>
      </w:pPr>
      <w:hyperlink w:anchor="_Toc85544007" w:history="1">
        <w:r w:rsidR="00C430D7" w:rsidRPr="001E1ACA">
          <w:rPr>
            <w:rStyle w:val="ab"/>
            <w:b w:val="0"/>
            <w:bCs/>
          </w:rPr>
          <w:t>Раздел 3</w:t>
        </w:r>
        <w:r w:rsidR="00C430D7" w:rsidRPr="001E1ACA">
          <w:rPr>
            <w:rFonts w:asciiTheme="minorHAnsi" w:eastAsiaTheme="minorEastAsia" w:hAnsiTheme="minorHAnsi" w:cstheme="minorBidi"/>
            <w:b w:val="0"/>
            <w:bCs/>
            <w:sz w:val="22"/>
            <w:szCs w:val="22"/>
            <w:lang w:eastAsia="ru-RU"/>
          </w:rPr>
          <w:tab/>
        </w:r>
        <w:r w:rsidR="00C430D7" w:rsidRPr="001E1ACA">
          <w:rPr>
            <w:rStyle w:val="ab"/>
            <w:b w:val="0"/>
            <w:bCs/>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C430D7" w:rsidRPr="001E1ACA">
          <w:rPr>
            <w:b w:val="0"/>
            <w:bCs/>
            <w:webHidden/>
          </w:rPr>
          <w:tab/>
        </w:r>
        <w:r w:rsidR="00C430D7" w:rsidRPr="001E1ACA">
          <w:rPr>
            <w:b w:val="0"/>
            <w:bCs/>
            <w:webHidden/>
          </w:rPr>
          <w:fldChar w:fldCharType="begin"/>
        </w:r>
        <w:r w:rsidR="00C430D7" w:rsidRPr="001E1ACA">
          <w:rPr>
            <w:b w:val="0"/>
            <w:bCs/>
            <w:webHidden/>
          </w:rPr>
          <w:instrText xml:space="preserve"> PAGEREF _Toc85544007 \h </w:instrText>
        </w:r>
        <w:r w:rsidR="00C430D7" w:rsidRPr="001E1ACA">
          <w:rPr>
            <w:b w:val="0"/>
            <w:bCs/>
            <w:webHidden/>
          </w:rPr>
        </w:r>
        <w:r w:rsidR="00C430D7" w:rsidRPr="001E1ACA">
          <w:rPr>
            <w:b w:val="0"/>
            <w:bCs/>
            <w:webHidden/>
          </w:rPr>
          <w:fldChar w:fldCharType="separate"/>
        </w:r>
        <w:r w:rsidR="004217AF">
          <w:rPr>
            <w:b w:val="0"/>
            <w:bCs/>
            <w:webHidden/>
          </w:rPr>
          <w:t>11</w:t>
        </w:r>
        <w:r w:rsidR="00C430D7" w:rsidRPr="001E1ACA">
          <w:rPr>
            <w:b w:val="0"/>
            <w:bCs/>
            <w:webHidden/>
          </w:rPr>
          <w:fldChar w:fldCharType="end"/>
        </w:r>
      </w:hyperlink>
    </w:p>
    <w:p w14:paraId="02644FFA" w14:textId="2B7F4B4B" w:rsidR="00C430D7" w:rsidRPr="001E1ACA" w:rsidRDefault="00CD1250" w:rsidP="001E1ACA">
      <w:pPr>
        <w:pStyle w:val="12"/>
        <w:rPr>
          <w:rFonts w:asciiTheme="minorHAnsi" w:eastAsiaTheme="minorEastAsia" w:hAnsiTheme="minorHAnsi" w:cstheme="minorBidi"/>
          <w:b w:val="0"/>
          <w:bCs/>
          <w:sz w:val="22"/>
          <w:szCs w:val="22"/>
          <w:lang w:eastAsia="ru-RU"/>
        </w:rPr>
      </w:pPr>
      <w:hyperlink w:anchor="_Toc85544008" w:history="1">
        <w:r w:rsidR="00C430D7" w:rsidRPr="001E1ACA">
          <w:rPr>
            <w:rStyle w:val="ab"/>
            <w:b w:val="0"/>
            <w:bCs/>
          </w:rPr>
          <w:t>Раздел 4</w:t>
        </w:r>
        <w:r w:rsidR="00C430D7" w:rsidRPr="001E1ACA">
          <w:rPr>
            <w:rFonts w:asciiTheme="minorHAnsi" w:eastAsiaTheme="minorEastAsia" w:hAnsiTheme="minorHAnsi" w:cstheme="minorBidi"/>
            <w:b w:val="0"/>
            <w:bCs/>
            <w:sz w:val="22"/>
            <w:szCs w:val="22"/>
            <w:lang w:eastAsia="ru-RU"/>
          </w:rPr>
          <w:tab/>
        </w:r>
        <w:r w:rsidR="00C430D7" w:rsidRPr="001E1ACA">
          <w:rPr>
            <w:rStyle w:val="ab"/>
            <w:b w:val="0"/>
            <w:bCs/>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в соответствии с методическими указаниями по разработке схем теплоснабжения</w:t>
        </w:r>
        <w:r w:rsidR="00C430D7" w:rsidRPr="001E1ACA">
          <w:rPr>
            <w:b w:val="0"/>
            <w:bCs/>
            <w:webHidden/>
          </w:rPr>
          <w:tab/>
        </w:r>
        <w:r w:rsidR="00C430D7" w:rsidRPr="001E1ACA">
          <w:rPr>
            <w:b w:val="0"/>
            <w:bCs/>
            <w:webHidden/>
          </w:rPr>
          <w:fldChar w:fldCharType="begin"/>
        </w:r>
        <w:r w:rsidR="00C430D7" w:rsidRPr="001E1ACA">
          <w:rPr>
            <w:b w:val="0"/>
            <w:bCs/>
            <w:webHidden/>
          </w:rPr>
          <w:instrText xml:space="preserve"> PAGEREF _Toc85544008 \h </w:instrText>
        </w:r>
        <w:r w:rsidR="00C430D7" w:rsidRPr="001E1ACA">
          <w:rPr>
            <w:b w:val="0"/>
            <w:bCs/>
            <w:webHidden/>
          </w:rPr>
        </w:r>
        <w:r w:rsidR="00C430D7" w:rsidRPr="001E1ACA">
          <w:rPr>
            <w:b w:val="0"/>
            <w:bCs/>
            <w:webHidden/>
          </w:rPr>
          <w:fldChar w:fldCharType="separate"/>
        </w:r>
        <w:r w:rsidR="004217AF">
          <w:rPr>
            <w:b w:val="0"/>
            <w:bCs/>
            <w:webHidden/>
          </w:rPr>
          <w:t>11</w:t>
        </w:r>
        <w:r w:rsidR="00C430D7" w:rsidRPr="001E1ACA">
          <w:rPr>
            <w:b w:val="0"/>
            <w:bCs/>
            <w:webHidden/>
          </w:rPr>
          <w:fldChar w:fldCharType="end"/>
        </w:r>
      </w:hyperlink>
    </w:p>
    <w:p w14:paraId="5D5CC9F7" w14:textId="17FF300B" w:rsidR="00C430D7" w:rsidRPr="001E1ACA" w:rsidRDefault="00CD1250" w:rsidP="001E1ACA">
      <w:pPr>
        <w:pStyle w:val="12"/>
        <w:rPr>
          <w:rFonts w:asciiTheme="minorHAnsi" w:eastAsiaTheme="minorEastAsia" w:hAnsiTheme="minorHAnsi" w:cstheme="minorBidi"/>
          <w:b w:val="0"/>
          <w:bCs/>
          <w:sz w:val="22"/>
          <w:szCs w:val="22"/>
          <w:lang w:eastAsia="ru-RU"/>
        </w:rPr>
      </w:pPr>
      <w:hyperlink w:anchor="_Toc85544009" w:history="1">
        <w:r w:rsidR="00C430D7" w:rsidRPr="001E1ACA">
          <w:rPr>
            <w:rStyle w:val="ab"/>
            <w:b w:val="0"/>
            <w:bCs/>
          </w:rPr>
          <w:t>Раздел 5</w:t>
        </w:r>
        <w:r w:rsidR="00C430D7" w:rsidRPr="001E1ACA">
          <w:rPr>
            <w:rFonts w:asciiTheme="minorHAnsi" w:eastAsiaTheme="minorEastAsia" w:hAnsiTheme="minorHAnsi" w:cstheme="minorBidi"/>
            <w:b w:val="0"/>
            <w:bCs/>
            <w:sz w:val="22"/>
            <w:szCs w:val="22"/>
            <w:lang w:eastAsia="ru-RU"/>
          </w:rPr>
          <w:tab/>
        </w:r>
        <w:r w:rsidR="00C430D7" w:rsidRPr="001E1ACA">
          <w:rPr>
            <w:rStyle w:val="ab"/>
            <w:b w:val="0"/>
            <w:bCs/>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C430D7" w:rsidRPr="001E1ACA">
          <w:rPr>
            <w:b w:val="0"/>
            <w:bCs/>
            <w:webHidden/>
          </w:rPr>
          <w:tab/>
        </w:r>
        <w:r w:rsidR="00C430D7" w:rsidRPr="001E1ACA">
          <w:rPr>
            <w:b w:val="0"/>
            <w:bCs/>
            <w:webHidden/>
          </w:rPr>
          <w:fldChar w:fldCharType="begin"/>
        </w:r>
        <w:r w:rsidR="00C430D7" w:rsidRPr="001E1ACA">
          <w:rPr>
            <w:b w:val="0"/>
            <w:bCs/>
            <w:webHidden/>
          </w:rPr>
          <w:instrText xml:space="preserve"> PAGEREF _Toc85544009 \h </w:instrText>
        </w:r>
        <w:r w:rsidR="00C430D7" w:rsidRPr="001E1ACA">
          <w:rPr>
            <w:b w:val="0"/>
            <w:bCs/>
            <w:webHidden/>
          </w:rPr>
        </w:r>
        <w:r w:rsidR="00C430D7" w:rsidRPr="001E1ACA">
          <w:rPr>
            <w:b w:val="0"/>
            <w:bCs/>
            <w:webHidden/>
          </w:rPr>
          <w:fldChar w:fldCharType="separate"/>
        </w:r>
        <w:r w:rsidR="004217AF">
          <w:rPr>
            <w:b w:val="0"/>
            <w:bCs/>
            <w:webHidden/>
          </w:rPr>
          <w:t>12</w:t>
        </w:r>
        <w:r w:rsidR="00C430D7" w:rsidRPr="001E1ACA">
          <w:rPr>
            <w:b w:val="0"/>
            <w:bCs/>
            <w:webHidden/>
          </w:rPr>
          <w:fldChar w:fldCharType="end"/>
        </w:r>
      </w:hyperlink>
    </w:p>
    <w:p w14:paraId="4BBCDFA6" w14:textId="212F37E9" w:rsidR="00C430D7" w:rsidRPr="001E1ACA" w:rsidRDefault="00CD1250" w:rsidP="001E1ACA">
      <w:pPr>
        <w:pStyle w:val="12"/>
        <w:rPr>
          <w:rFonts w:asciiTheme="minorHAnsi" w:eastAsiaTheme="minorEastAsia" w:hAnsiTheme="minorHAnsi" w:cstheme="minorBidi"/>
          <w:b w:val="0"/>
          <w:bCs/>
          <w:sz w:val="22"/>
          <w:szCs w:val="22"/>
          <w:lang w:eastAsia="ru-RU"/>
        </w:rPr>
      </w:pPr>
      <w:hyperlink w:anchor="_Toc85544010" w:history="1">
        <w:r w:rsidR="00C430D7" w:rsidRPr="001E1ACA">
          <w:rPr>
            <w:rStyle w:val="ab"/>
            <w:b w:val="0"/>
            <w:bCs/>
          </w:rPr>
          <w:t>Раздел 6</w:t>
        </w:r>
        <w:r w:rsidR="00C430D7" w:rsidRPr="001E1ACA">
          <w:rPr>
            <w:rFonts w:asciiTheme="minorHAnsi" w:eastAsiaTheme="minorEastAsia" w:hAnsiTheme="minorHAnsi" w:cstheme="minorBidi"/>
            <w:b w:val="0"/>
            <w:bCs/>
            <w:sz w:val="22"/>
            <w:szCs w:val="22"/>
            <w:lang w:eastAsia="ru-RU"/>
          </w:rPr>
          <w:tab/>
        </w:r>
        <w:r w:rsidR="00C430D7" w:rsidRPr="001E1ACA">
          <w:rPr>
            <w:rStyle w:val="ab"/>
            <w:b w:val="0"/>
            <w:bCs/>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C430D7" w:rsidRPr="001E1ACA">
          <w:rPr>
            <w:b w:val="0"/>
            <w:bCs/>
            <w:webHidden/>
          </w:rPr>
          <w:tab/>
        </w:r>
        <w:r w:rsidR="00C430D7" w:rsidRPr="001E1ACA">
          <w:rPr>
            <w:b w:val="0"/>
            <w:bCs/>
            <w:webHidden/>
          </w:rPr>
          <w:fldChar w:fldCharType="begin"/>
        </w:r>
        <w:r w:rsidR="00C430D7" w:rsidRPr="001E1ACA">
          <w:rPr>
            <w:b w:val="0"/>
            <w:bCs/>
            <w:webHidden/>
          </w:rPr>
          <w:instrText xml:space="preserve"> PAGEREF _Toc85544010 \h </w:instrText>
        </w:r>
        <w:r w:rsidR="00C430D7" w:rsidRPr="001E1ACA">
          <w:rPr>
            <w:b w:val="0"/>
            <w:bCs/>
            <w:webHidden/>
          </w:rPr>
        </w:r>
        <w:r w:rsidR="00C430D7" w:rsidRPr="001E1ACA">
          <w:rPr>
            <w:b w:val="0"/>
            <w:bCs/>
            <w:webHidden/>
          </w:rPr>
          <w:fldChar w:fldCharType="separate"/>
        </w:r>
        <w:r w:rsidR="004217AF">
          <w:rPr>
            <w:b w:val="0"/>
            <w:bCs/>
            <w:webHidden/>
          </w:rPr>
          <w:t>12</w:t>
        </w:r>
        <w:r w:rsidR="00C430D7" w:rsidRPr="001E1ACA">
          <w:rPr>
            <w:b w:val="0"/>
            <w:bCs/>
            <w:webHidden/>
          </w:rPr>
          <w:fldChar w:fldCharType="end"/>
        </w:r>
      </w:hyperlink>
    </w:p>
    <w:p w14:paraId="27DCC8C2" w14:textId="0427F644" w:rsidR="00C430D7" w:rsidRPr="001E1ACA" w:rsidRDefault="00CD1250" w:rsidP="001E1ACA">
      <w:pPr>
        <w:pStyle w:val="12"/>
        <w:rPr>
          <w:rFonts w:asciiTheme="minorHAnsi" w:eastAsiaTheme="minorEastAsia" w:hAnsiTheme="minorHAnsi" w:cstheme="minorBidi"/>
          <w:b w:val="0"/>
          <w:bCs/>
          <w:sz w:val="22"/>
          <w:szCs w:val="22"/>
          <w:lang w:eastAsia="ru-RU"/>
        </w:rPr>
      </w:pPr>
      <w:hyperlink w:anchor="_Toc85544011" w:history="1">
        <w:r w:rsidR="00C430D7" w:rsidRPr="001E1ACA">
          <w:rPr>
            <w:rStyle w:val="ab"/>
            <w:b w:val="0"/>
            <w:bCs/>
          </w:rPr>
          <w:t>Раздел 7</w:t>
        </w:r>
        <w:r w:rsidR="00C430D7" w:rsidRPr="001E1ACA">
          <w:rPr>
            <w:rFonts w:asciiTheme="minorHAnsi" w:eastAsiaTheme="minorEastAsia" w:hAnsiTheme="minorHAnsi" w:cstheme="minorBidi"/>
            <w:b w:val="0"/>
            <w:bCs/>
            <w:sz w:val="22"/>
            <w:szCs w:val="22"/>
            <w:lang w:eastAsia="ru-RU"/>
          </w:rPr>
          <w:tab/>
        </w:r>
        <w:r w:rsidR="00C430D7" w:rsidRPr="001E1ACA">
          <w:rPr>
            <w:rStyle w:val="ab"/>
            <w:b w:val="0"/>
            <w:bCs/>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C430D7" w:rsidRPr="001E1ACA">
          <w:rPr>
            <w:b w:val="0"/>
            <w:bCs/>
            <w:webHidden/>
          </w:rPr>
          <w:tab/>
        </w:r>
        <w:r w:rsidR="00C430D7" w:rsidRPr="001E1ACA">
          <w:rPr>
            <w:b w:val="0"/>
            <w:bCs/>
            <w:webHidden/>
          </w:rPr>
          <w:fldChar w:fldCharType="begin"/>
        </w:r>
        <w:r w:rsidR="00C430D7" w:rsidRPr="001E1ACA">
          <w:rPr>
            <w:b w:val="0"/>
            <w:bCs/>
            <w:webHidden/>
          </w:rPr>
          <w:instrText xml:space="preserve"> PAGEREF _Toc85544011 \h </w:instrText>
        </w:r>
        <w:r w:rsidR="00C430D7" w:rsidRPr="001E1ACA">
          <w:rPr>
            <w:b w:val="0"/>
            <w:bCs/>
            <w:webHidden/>
          </w:rPr>
        </w:r>
        <w:r w:rsidR="00C430D7" w:rsidRPr="001E1ACA">
          <w:rPr>
            <w:b w:val="0"/>
            <w:bCs/>
            <w:webHidden/>
          </w:rPr>
          <w:fldChar w:fldCharType="separate"/>
        </w:r>
        <w:r w:rsidR="004217AF">
          <w:rPr>
            <w:b w:val="0"/>
            <w:bCs/>
            <w:webHidden/>
          </w:rPr>
          <w:t>13</w:t>
        </w:r>
        <w:r w:rsidR="00C430D7" w:rsidRPr="001E1ACA">
          <w:rPr>
            <w:b w:val="0"/>
            <w:bCs/>
            <w:webHidden/>
          </w:rPr>
          <w:fldChar w:fldCharType="end"/>
        </w:r>
      </w:hyperlink>
    </w:p>
    <w:p w14:paraId="5C0E9211" w14:textId="2893755B" w:rsidR="00C430D7" w:rsidRPr="001E1ACA" w:rsidRDefault="00CD1250" w:rsidP="001E1ACA">
      <w:pPr>
        <w:pStyle w:val="12"/>
        <w:rPr>
          <w:rFonts w:asciiTheme="minorHAnsi" w:eastAsiaTheme="minorEastAsia" w:hAnsiTheme="minorHAnsi" w:cstheme="minorBidi"/>
          <w:b w:val="0"/>
          <w:bCs/>
          <w:sz w:val="22"/>
          <w:szCs w:val="22"/>
          <w:lang w:eastAsia="ru-RU"/>
        </w:rPr>
      </w:pPr>
      <w:hyperlink w:anchor="_Toc85544012" w:history="1">
        <w:r w:rsidR="00C430D7" w:rsidRPr="001E1ACA">
          <w:rPr>
            <w:rStyle w:val="ab"/>
            <w:b w:val="0"/>
            <w:bCs/>
          </w:rPr>
          <w:t>Раздел 8</w:t>
        </w:r>
        <w:r w:rsidR="00C430D7" w:rsidRPr="001E1ACA">
          <w:rPr>
            <w:rFonts w:asciiTheme="minorHAnsi" w:eastAsiaTheme="minorEastAsia" w:hAnsiTheme="minorHAnsi" w:cstheme="minorBidi"/>
            <w:b w:val="0"/>
            <w:bCs/>
            <w:sz w:val="22"/>
            <w:szCs w:val="22"/>
            <w:lang w:eastAsia="ru-RU"/>
          </w:rPr>
          <w:tab/>
        </w:r>
        <w:r w:rsidR="00C430D7" w:rsidRPr="001E1ACA">
          <w:rPr>
            <w:rStyle w:val="ab"/>
            <w:b w:val="0"/>
            <w:bCs/>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C430D7" w:rsidRPr="001E1ACA">
          <w:rPr>
            <w:b w:val="0"/>
            <w:bCs/>
            <w:webHidden/>
          </w:rPr>
          <w:tab/>
        </w:r>
        <w:r w:rsidR="00C430D7" w:rsidRPr="001E1ACA">
          <w:rPr>
            <w:b w:val="0"/>
            <w:bCs/>
            <w:webHidden/>
          </w:rPr>
          <w:fldChar w:fldCharType="begin"/>
        </w:r>
        <w:r w:rsidR="00C430D7" w:rsidRPr="001E1ACA">
          <w:rPr>
            <w:b w:val="0"/>
            <w:bCs/>
            <w:webHidden/>
          </w:rPr>
          <w:instrText xml:space="preserve"> PAGEREF _Toc85544012 \h </w:instrText>
        </w:r>
        <w:r w:rsidR="00C430D7" w:rsidRPr="001E1ACA">
          <w:rPr>
            <w:b w:val="0"/>
            <w:bCs/>
            <w:webHidden/>
          </w:rPr>
        </w:r>
        <w:r w:rsidR="00C430D7" w:rsidRPr="001E1ACA">
          <w:rPr>
            <w:b w:val="0"/>
            <w:bCs/>
            <w:webHidden/>
          </w:rPr>
          <w:fldChar w:fldCharType="separate"/>
        </w:r>
        <w:r w:rsidR="004217AF">
          <w:rPr>
            <w:b w:val="0"/>
            <w:bCs/>
            <w:webHidden/>
          </w:rPr>
          <w:t>13</w:t>
        </w:r>
        <w:r w:rsidR="00C430D7" w:rsidRPr="001E1ACA">
          <w:rPr>
            <w:b w:val="0"/>
            <w:bCs/>
            <w:webHidden/>
          </w:rPr>
          <w:fldChar w:fldCharType="end"/>
        </w:r>
      </w:hyperlink>
    </w:p>
    <w:p w14:paraId="36067CFA" w14:textId="63B4F0E0" w:rsidR="00C430D7" w:rsidRPr="001E1ACA" w:rsidRDefault="00CD1250" w:rsidP="001E1ACA">
      <w:pPr>
        <w:pStyle w:val="12"/>
        <w:rPr>
          <w:rFonts w:asciiTheme="minorHAnsi" w:eastAsiaTheme="minorEastAsia" w:hAnsiTheme="minorHAnsi" w:cstheme="minorBidi"/>
          <w:b w:val="0"/>
          <w:bCs/>
          <w:sz w:val="22"/>
          <w:szCs w:val="22"/>
          <w:lang w:eastAsia="ru-RU"/>
        </w:rPr>
      </w:pPr>
      <w:hyperlink w:anchor="_Toc85544013" w:history="1">
        <w:r w:rsidR="00C430D7" w:rsidRPr="001E1ACA">
          <w:rPr>
            <w:rStyle w:val="ab"/>
            <w:b w:val="0"/>
            <w:bCs/>
          </w:rPr>
          <w:t>Раздел 9</w:t>
        </w:r>
        <w:r w:rsidR="00C430D7" w:rsidRPr="001E1ACA">
          <w:rPr>
            <w:rFonts w:asciiTheme="minorHAnsi" w:eastAsiaTheme="minorEastAsia" w:hAnsiTheme="minorHAnsi" w:cstheme="minorBidi"/>
            <w:b w:val="0"/>
            <w:bCs/>
            <w:sz w:val="22"/>
            <w:szCs w:val="22"/>
            <w:lang w:eastAsia="ru-RU"/>
          </w:rPr>
          <w:tab/>
        </w:r>
        <w:r w:rsidR="00C430D7" w:rsidRPr="001E1ACA">
          <w:rPr>
            <w:rStyle w:val="ab"/>
            <w:b w:val="0"/>
            <w:bCs/>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C430D7" w:rsidRPr="001E1ACA">
          <w:rPr>
            <w:b w:val="0"/>
            <w:bCs/>
            <w:webHidden/>
          </w:rPr>
          <w:tab/>
        </w:r>
        <w:r w:rsidR="00C430D7" w:rsidRPr="001E1ACA">
          <w:rPr>
            <w:b w:val="0"/>
            <w:bCs/>
            <w:webHidden/>
          </w:rPr>
          <w:fldChar w:fldCharType="begin"/>
        </w:r>
        <w:r w:rsidR="00C430D7" w:rsidRPr="001E1ACA">
          <w:rPr>
            <w:b w:val="0"/>
            <w:bCs/>
            <w:webHidden/>
          </w:rPr>
          <w:instrText xml:space="preserve"> PAGEREF _Toc85544013 \h </w:instrText>
        </w:r>
        <w:r w:rsidR="00C430D7" w:rsidRPr="001E1ACA">
          <w:rPr>
            <w:b w:val="0"/>
            <w:bCs/>
            <w:webHidden/>
          </w:rPr>
        </w:r>
        <w:r w:rsidR="00C430D7" w:rsidRPr="001E1ACA">
          <w:rPr>
            <w:b w:val="0"/>
            <w:bCs/>
            <w:webHidden/>
          </w:rPr>
          <w:fldChar w:fldCharType="separate"/>
        </w:r>
        <w:r w:rsidR="004217AF">
          <w:rPr>
            <w:b w:val="0"/>
            <w:bCs/>
            <w:webHidden/>
          </w:rPr>
          <w:t>13</w:t>
        </w:r>
        <w:r w:rsidR="00C430D7" w:rsidRPr="001E1ACA">
          <w:rPr>
            <w:b w:val="0"/>
            <w:bCs/>
            <w:webHidden/>
          </w:rPr>
          <w:fldChar w:fldCharType="end"/>
        </w:r>
      </w:hyperlink>
    </w:p>
    <w:p w14:paraId="31F564C1" w14:textId="4FA6A109" w:rsidR="00C430D7" w:rsidRPr="001E1ACA" w:rsidRDefault="00CD1250" w:rsidP="001E1ACA">
      <w:pPr>
        <w:pStyle w:val="12"/>
        <w:rPr>
          <w:rFonts w:asciiTheme="minorHAnsi" w:eastAsiaTheme="minorEastAsia" w:hAnsiTheme="minorHAnsi" w:cstheme="minorBidi"/>
          <w:b w:val="0"/>
          <w:bCs/>
          <w:sz w:val="22"/>
          <w:szCs w:val="22"/>
          <w:lang w:eastAsia="ru-RU"/>
        </w:rPr>
      </w:pPr>
      <w:hyperlink w:anchor="_Toc85544014" w:history="1">
        <w:r w:rsidR="00C430D7" w:rsidRPr="001E1ACA">
          <w:rPr>
            <w:rStyle w:val="ab"/>
            <w:b w:val="0"/>
            <w:bCs/>
          </w:rPr>
          <w:t>Раздел 10</w:t>
        </w:r>
        <w:r w:rsidR="00C430D7" w:rsidRPr="001E1ACA">
          <w:rPr>
            <w:rFonts w:asciiTheme="minorHAnsi" w:eastAsiaTheme="minorEastAsia" w:hAnsiTheme="minorHAnsi" w:cstheme="minorBidi"/>
            <w:b w:val="0"/>
            <w:bCs/>
            <w:sz w:val="22"/>
            <w:szCs w:val="22"/>
            <w:lang w:eastAsia="ru-RU"/>
          </w:rPr>
          <w:tab/>
        </w:r>
        <w:r w:rsidR="00C430D7" w:rsidRPr="001E1ACA">
          <w:rPr>
            <w:rStyle w:val="ab"/>
            <w:b w:val="0"/>
            <w:bCs/>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C430D7" w:rsidRPr="001E1ACA">
          <w:rPr>
            <w:b w:val="0"/>
            <w:bCs/>
            <w:webHidden/>
          </w:rPr>
          <w:tab/>
        </w:r>
        <w:r w:rsidR="00C430D7" w:rsidRPr="001E1ACA">
          <w:rPr>
            <w:b w:val="0"/>
            <w:bCs/>
            <w:webHidden/>
          </w:rPr>
          <w:fldChar w:fldCharType="begin"/>
        </w:r>
        <w:r w:rsidR="00C430D7" w:rsidRPr="001E1ACA">
          <w:rPr>
            <w:b w:val="0"/>
            <w:bCs/>
            <w:webHidden/>
          </w:rPr>
          <w:instrText xml:space="preserve"> PAGEREF _Toc85544014 \h </w:instrText>
        </w:r>
        <w:r w:rsidR="00C430D7" w:rsidRPr="001E1ACA">
          <w:rPr>
            <w:b w:val="0"/>
            <w:bCs/>
            <w:webHidden/>
          </w:rPr>
        </w:r>
        <w:r w:rsidR="00C430D7" w:rsidRPr="001E1ACA">
          <w:rPr>
            <w:b w:val="0"/>
            <w:bCs/>
            <w:webHidden/>
          </w:rPr>
          <w:fldChar w:fldCharType="separate"/>
        </w:r>
        <w:r w:rsidR="004217AF">
          <w:rPr>
            <w:b w:val="0"/>
            <w:bCs/>
            <w:webHidden/>
          </w:rPr>
          <w:t>13</w:t>
        </w:r>
        <w:r w:rsidR="00C430D7" w:rsidRPr="001E1ACA">
          <w:rPr>
            <w:b w:val="0"/>
            <w:bCs/>
            <w:webHidden/>
          </w:rPr>
          <w:fldChar w:fldCharType="end"/>
        </w:r>
      </w:hyperlink>
    </w:p>
    <w:p w14:paraId="2E27031A" w14:textId="3AB8FA1C" w:rsidR="00C430D7" w:rsidRPr="001E1ACA" w:rsidRDefault="00CD1250" w:rsidP="001E1ACA">
      <w:pPr>
        <w:pStyle w:val="12"/>
        <w:rPr>
          <w:rFonts w:asciiTheme="minorHAnsi" w:eastAsiaTheme="minorEastAsia" w:hAnsiTheme="minorHAnsi" w:cstheme="minorBidi"/>
          <w:b w:val="0"/>
          <w:bCs/>
          <w:sz w:val="22"/>
          <w:szCs w:val="22"/>
          <w:lang w:eastAsia="ru-RU"/>
        </w:rPr>
      </w:pPr>
      <w:hyperlink w:anchor="_Toc85544015" w:history="1">
        <w:r w:rsidR="00C430D7" w:rsidRPr="001E1ACA">
          <w:rPr>
            <w:rStyle w:val="ab"/>
            <w:b w:val="0"/>
            <w:bCs/>
          </w:rPr>
          <w:t>Раздел 11</w:t>
        </w:r>
        <w:r w:rsidR="00C430D7" w:rsidRPr="001E1ACA">
          <w:rPr>
            <w:rFonts w:asciiTheme="minorHAnsi" w:eastAsiaTheme="minorEastAsia" w:hAnsiTheme="minorHAnsi" w:cstheme="minorBidi"/>
            <w:b w:val="0"/>
            <w:bCs/>
            <w:sz w:val="22"/>
            <w:szCs w:val="22"/>
            <w:lang w:eastAsia="ru-RU"/>
          </w:rPr>
          <w:tab/>
        </w:r>
        <w:r w:rsidR="00C430D7" w:rsidRPr="001E1ACA">
          <w:rPr>
            <w:rStyle w:val="ab"/>
            <w:b w:val="0"/>
            <w:bCs/>
          </w:rPr>
          <w:t>Обоснование организации индивидуального теплоснабжения в зонах застройки города Усть-Кут малоэтажными жилыми зданиями</w:t>
        </w:r>
        <w:r w:rsidR="00C430D7" w:rsidRPr="001E1ACA">
          <w:rPr>
            <w:b w:val="0"/>
            <w:bCs/>
            <w:webHidden/>
          </w:rPr>
          <w:tab/>
        </w:r>
        <w:r w:rsidR="00C430D7" w:rsidRPr="001E1ACA">
          <w:rPr>
            <w:b w:val="0"/>
            <w:bCs/>
            <w:webHidden/>
          </w:rPr>
          <w:fldChar w:fldCharType="begin"/>
        </w:r>
        <w:r w:rsidR="00C430D7" w:rsidRPr="001E1ACA">
          <w:rPr>
            <w:b w:val="0"/>
            <w:bCs/>
            <w:webHidden/>
          </w:rPr>
          <w:instrText xml:space="preserve"> PAGEREF _Toc85544015 \h </w:instrText>
        </w:r>
        <w:r w:rsidR="00C430D7" w:rsidRPr="001E1ACA">
          <w:rPr>
            <w:b w:val="0"/>
            <w:bCs/>
            <w:webHidden/>
          </w:rPr>
        </w:r>
        <w:r w:rsidR="00C430D7" w:rsidRPr="001E1ACA">
          <w:rPr>
            <w:b w:val="0"/>
            <w:bCs/>
            <w:webHidden/>
          </w:rPr>
          <w:fldChar w:fldCharType="separate"/>
        </w:r>
        <w:r w:rsidR="004217AF">
          <w:rPr>
            <w:b w:val="0"/>
            <w:bCs/>
            <w:webHidden/>
          </w:rPr>
          <w:t>14</w:t>
        </w:r>
        <w:r w:rsidR="00C430D7" w:rsidRPr="001E1ACA">
          <w:rPr>
            <w:b w:val="0"/>
            <w:bCs/>
            <w:webHidden/>
          </w:rPr>
          <w:fldChar w:fldCharType="end"/>
        </w:r>
      </w:hyperlink>
    </w:p>
    <w:p w14:paraId="29AEBEC2" w14:textId="2798E480" w:rsidR="00C430D7" w:rsidRPr="001E1ACA" w:rsidRDefault="00CD1250" w:rsidP="001E1ACA">
      <w:pPr>
        <w:pStyle w:val="12"/>
        <w:rPr>
          <w:rFonts w:asciiTheme="minorHAnsi" w:eastAsiaTheme="minorEastAsia" w:hAnsiTheme="minorHAnsi" w:cstheme="minorBidi"/>
          <w:b w:val="0"/>
          <w:bCs/>
          <w:sz w:val="22"/>
          <w:szCs w:val="22"/>
          <w:lang w:eastAsia="ru-RU"/>
        </w:rPr>
      </w:pPr>
      <w:hyperlink w:anchor="_Toc85544016" w:history="1">
        <w:r w:rsidR="00C430D7" w:rsidRPr="001E1ACA">
          <w:rPr>
            <w:rStyle w:val="ab"/>
            <w:b w:val="0"/>
            <w:bCs/>
          </w:rPr>
          <w:t>Раздел 12</w:t>
        </w:r>
        <w:r w:rsidR="00C430D7" w:rsidRPr="001E1ACA">
          <w:rPr>
            <w:rFonts w:asciiTheme="minorHAnsi" w:eastAsiaTheme="minorEastAsia" w:hAnsiTheme="minorHAnsi" w:cstheme="minorBidi"/>
            <w:b w:val="0"/>
            <w:bCs/>
            <w:sz w:val="22"/>
            <w:szCs w:val="22"/>
            <w:lang w:eastAsia="ru-RU"/>
          </w:rPr>
          <w:tab/>
        </w:r>
        <w:r w:rsidR="00C430D7" w:rsidRPr="001E1ACA">
          <w:rPr>
            <w:rStyle w:val="ab"/>
            <w:b w:val="0"/>
            <w:bCs/>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города Усть-Кут</w:t>
        </w:r>
        <w:r w:rsidR="00C430D7" w:rsidRPr="001E1ACA">
          <w:rPr>
            <w:b w:val="0"/>
            <w:bCs/>
            <w:webHidden/>
          </w:rPr>
          <w:tab/>
        </w:r>
        <w:r w:rsidR="00C430D7" w:rsidRPr="001E1ACA">
          <w:rPr>
            <w:b w:val="0"/>
            <w:bCs/>
            <w:webHidden/>
          </w:rPr>
          <w:fldChar w:fldCharType="begin"/>
        </w:r>
        <w:r w:rsidR="00C430D7" w:rsidRPr="001E1ACA">
          <w:rPr>
            <w:b w:val="0"/>
            <w:bCs/>
            <w:webHidden/>
          </w:rPr>
          <w:instrText xml:space="preserve"> PAGEREF _Toc85544016 \h </w:instrText>
        </w:r>
        <w:r w:rsidR="00C430D7" w:rsidRPr="001E1ACA">
          <w:rPr>
            <w:b w:val="0"/>
            <w:bCs/>
            <w:webHidden/>
          </w:rPr>
        </w:r>
        <w:r w:rsidR="00C430D7" w:rsidRPr="001E1ACA">
          <w:rPr>
            <w:b w:val="0"/>
            <w:bCs/>
            <w:webHidden/>
          </w:rPr>
          <w:fldChar w:fldCharType="separate"/>
        </w:r>
        <w:r w:rsidR="004217AF">
          <w:rPr>
            <w:b w:val="0"/>
            <w:bCs/>
            <w:webHidden/>
          </w:rPr>
          <w:t>15</w:t>
        </w:r>
        <w:r w:rsidR="00C430D7" w:rsidRPr="001E1ACA">
          <w:rPr>
            <w:b w:val="0"/>
            <w:bCs/>
            <w:webHidden/>
          </w:rPr>
          <w:fldChar w:fldCharType="end"/>
        </w:r>
      </w:hyperlink>
    </w:p>
    <w:p w14:paraId="2FD8E8CD" w14:textId="46A5914F" w:rsidR="00C430D7" w:rsidRPr="001E1ACA" w:rsidRDefault="00CD1250" w:rsidP="001E1ACA">
      <w:pPr>
        <w:pStyle w:val="12"/>
        <w:rPr>
          <w:rFonts w:asciiTheme="minorHAnsi" w:eastAsiaTheme="minorEastAsia" w:hAnsiTheme="minorHAnsi" w:cstheme="minorBidi"/>
          <w:b w:val="0"/>
          <w:bCs/>
          <w:sz w:val="22"/>
          <w:szCs w:val="22"/>
          <w:lang w:eastAsia="ru-RU"/>
        </w:rPr>
      </w:pPr>
      <w:hyperlink w:anchor="_Toc85544017" w:history="1">
        <w:r w:rsidR="00C430D7" w:rsidRPr="001E1ACA">
          <w:rPr>
            <w:rStyle w:val="ab"/>
            <w:b w:val="0"/>
            <w:bCs/>
          </w:rPr>
          <w:t>Раздел 13</w:t>
        </w:r>
        <w:r w:rsidR="00C430D7" w:rsidRPr="001E1ACA">
          <w:rPr>
            <w:rFonts w:asciiTheme="minorHAnsi" w:eastAsiaTheme="minorEastAsia" w:hAnsiTheme="minorHAnsi" w:cstheme="minorBidi"/>
            <w:b w:val="0"/>
            <w:bCs/>
            <w:sz w:val="22"/>
            <w:szCs w:val="22"/>
            <w:lang w:eastAsia="ru-RU"/>
          </w:rPr>
          <w:tab/>
        </w:r>
        <w:r w:rsidR="00C430D7" w:rsidRPr="001E1ACA">
          <w:rPr>
            <w:rStyle w:val="ab"/>
            <w:b w:val="0"/>
            <w:bCs/>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C430D7" w:rsidRPr="001E1ACA">
          <w:rPr>
            <w:b w:val="0"/>
            <w:bCs/>
            <w:webHidden/>
          </w:rPr>
          <w:tab/>
        </w:r>
        <w:r w:rsidR="00C430D7" w:rsidRPr="001E1ACA">
          <w:rPr>
            <w:b w:val="0"/>
            <w:bCs/>
            <w:webHidden/>
          </w:rPr>
          <w:fldChar w:fldCharType="begin"/>
        </w:r>
        <w:r w:rsidR="00C430D7" w:rsidRPr="001E1ACA">
          <w:rPr>
            <w:b w:val="0"/>
            <w:bCs/>
            <w:webHidden/>
          </w:rPr>
          <w:instrText xml:space="preserve"> PAGEREF _Toc85544017 \h </w:instrText>
        </w:r>
        <w:r w:rsidR="00C430D7" w:rsidRPr="001E1ACA">
          <w:rPr>
            <w:b w:val="0"/>
            <w:bCs/>
            <w:webHidden/>
          </w:rPr>
        </w:r>
        <w:r w:rsidR="00C430D7" w:rsidRPr="001E1ACA">
          <w:rPr>
            <w:b w:val="0"/>
            <w:bCs/>
            <w:webHidden/>
          </w:rPr>
          <w:fldChar w:fldCharType="separate"/>
        </w:r>
        <w:r w:rsidR="004217AF">
          <w:rPr>
            <w:b w:val="0"/>
            <w:bCs/>
            <w:webHidden/>
          </w:rPr>
          <w:t>18</w:t>
        </w:r>
        <w:r w:rsidR="00C430D7" w:rsidRPr="001E1ACA">
          <w:rPr>
            <w:b w:val="0"/>
            <w:bCs/>
            <w:webHidden/>
          </w:rPr>
          <w:fldChar w:fldCharType="end"/>
        </w:r>
      </w:hyperlink>
    </w:p>
    <w:p w14:paraId="2F67CF86" w14:textId="7FB2AF66" w:rsidR="00C430D7" w:rsidRPr="001E1ACA" w:rsidRDefault="00CD1250" w:rsidP="001E1ACA">
      <w:pPr>
        <w:pStyle w:val="12"/>
        <w:rPr>
          <w:rFonts w:asciiTheme="minorHAnsi" w:eastAsiaTheme="minorEastAsia" w:hAnsiTheme="minorHAnsi" w:cstheme="minorBidi"/>
          <w:b w:val="0"/>
          <w:bCs/>
          <w:sz w:val="22"/>
          <w:szCs w:val="22"/>
          <w:lang w:eastAsia="ru-RU"/>
        </w:rPr>
      </w:pPr>
      <w:hyperlink w:anchor="_Toc85544018" w:history="1">
        <w:r w:rsidR="00C430D7" w:rsidRPr="001E1ACA">
          <w:rPr>
            <w:rStyle w:val="ab"/>
            <w:b w:val="0"/>
            <w:bCs/>
          </w:rPr>
          <w:t>Раздел 14</w:t>
        </w:r>
        <w:r w:rsidR="00C430D7" w:rsidRPr="001E1ACA">
          <w:rPr>
            <w:rFonts w:asciiTheme="minorHAnsi" w:eastAsiaTheme="minorEastAsia" w:hAnsiTheme="minorHAnsi" w:cstheme="minorBidi"/>
            <w:b w:val="0"/>
            <w:bCs/>
            <w:sz w:val="22"/>
            <w:szCs w:val="22"/>
            <w:lang w:eastAsia="ru-RU"/>
          </w:rPr>
          <w:tab/>
        </w:r>
        <w:r w:rsidR="00C430D7" w:rsidRPr="001E1ACA">
          <w:rPr>
            <w:rStyle w:val="ab"/>
            <w:b w:val="0"/>
            <w:bCs/>
          </w:rPr>
          <w:t>Обоснование организации теплоснабжения в производственных зонах на территории города Усть-Кут</w:t>
        </w:r>
        <w:r w:rsidR="00C430D7" w:rsidRPr="001E1ACA">
          <w:rPr>
            <w:b w:val="0"/>
            <w:bCs/>
            <w:webHidden/>
          </w:rPr>
          <w:tab/>
        </w:r>
        <w:r w:rsidR="00C430D7" w:rsidRPr="001E1ACA">
          <w:rPr>
            <w:b w:val="0"/>
            <w:bCs/>
            <w:webHidden/>
          </w:rPr>
          <w:fldChar w:fldCharType="begin"/>
        </w:r>
        <w:r w:rsidR="00C430D7" w:rsidRPr="001E1ACA">
          <w:rPr>
            <w:b w:val="0"/>
            <w:bCs/>
            <w:webHidden/>
          </w:rPr>
          <w:instrText xml:space="preserve"> PAGEREF _Toc85544018 \h </w:instrText>
        </w:r>
        <w:r w:rsidR="00C430D7" w:rsidRPr="001E1ACA">
          <w:rPr>
            <w:b w:val="0"/>
            <w:bCs/>
            <w:webHidden/>
          </w:rPr>
        </w:r>
        <w:r w:rsidR="00C430D7" w:rsidRPr="001E1ACA">
          <w:rPr>
            <w:b w:val="0"/>
            <w:bCs/>
            <w:webHidden/>
          </w:rPr>
          <w:fldChar w:fldCharType="separate"/>
        </w:r>
        <w:r w:rsidR="004217AF">
          <w:rPr>
            <w:b w:val="0"/>
            <w:bCs/>
            <w:webHidden/>
          </w:rPr>
          <w:t>18</w:t>
        </w:r>
        <w:r w:rsidR="00C430D7" w:rsidRPr="001E1ACA">
          <w:rPr>
            <w:b w:val="0"/>
            <w:bCs/>
            <w:webHidden/>
          </w:rPr>
          <w:fldChar w:fldCharType="end"/>
        </w:r>
      </w:hyperlink>
    </w:p>
    <w:p w14:paraId="3C91135C" w14:textId="63A0E51A" w:rsidR="00C430D7" w:rsidRPr="001E1ACA" w:rsidRDefault="00CD1250" w:rsidP="001E1ACA">
      <w:pPr>
        <w:pStyle w:val="12"/>
        <w:rPr>
          <w:rFonts w:asciiTheme="minorHAnsi" w:eastAsiaTheme="minorEastAsia" w:hAnsiTheme="minorHAnsi" w:cstheme="minorBidi"/>
          <w:b w:val="0"/>
          <w:bCs/>
          <w:sz w:val="22"/>
          <w:szCs w:val="22"/>
          <w:lang w:eastAsia="ru-RU"/>
        </w:rPr>
      </w:pPr>
      <w:hyperlink w:anchor="_Toc85544019" w:history="1">
        <w:r w:rsidR="00C430D7" w:rsidRPr="001E1ACA">
          <w:rPr>
            <w:rStyle w:val="ab"/>
            <w:b w:val="0"/>
            <w:bCs/>
          </w:rPr>
          <w:t>Раздел 15</w:t>
        </w:r>
        <w:r w:rsidR="00C430D7" w:rsidRPr="001E1ACA">
          <w:rPr>
            <w:rFonts w:asciiTheme="minorHAnsi" w:eastAsiaTheme="minorEastAsia" w:hAnsiTheme="minorHAnsi" w:cstheme="minorBidi"/>
            <w:b w:val="0"/>
            <w:bCs/>
            <w:sz w:val="22"/>
            <w:szCs w:val="22"/>
            <w:lang w:eastAsia="ru-RU"/>
          </w:rPr>
          <w:tab/>
        </w:r>
        <w:r w:rsidR="00C430D7" w:rsidRPr="001E1ACA">
          <w:rPr>
            <w:rStyle w:val="ab"/>
            <w:b w:val="0"/>
            <w:bCs/>
          </w:rPr>
          <w:t>Результаты расчетов радиуса эффективного теплоснабжения</w:t>
        </w:r>
        <w:r w:rsidR="00C430D7" w:rsidRPr="001E1ACA">
          <w:rPr>
            <w:b w:val="0"/>
            <w:bCs/>
            <w:webHidden/>
          </w:rPr>
          <w:tab/>
        </w:r>
        <w:r w:rsidR="00C430D7" w:rsidRPr="001E1ACA">
          <w:rPr>
            <w:b w:val="0"/>
            <w:bCs/>
            <w:webHidden/>
          </w:rPr>
          <w:fldChar w:fldCharType="begin"/>
        </w:r>
        <w:r w:rsidR="00C430D7" w:rsidRPr="001E1ACA">
          <w:rPr>
            <w:b w:val="0"/>
            <w:bCs/>
            <w:webHidden/>
          </w:rPr>
          <w:instrText xml:space="preserve"> PAGEREF _Toc85544019 \h </w:instrText>
        </w:r>
        <w:r w:rsidR="00C430D7" w:rsidRPr="001E1ACA">
          <w:rPr>
            <w:b w:val="0"/>
            <w:bCs/>
            <w:webHidden/>
          </w:rPr>
        </w:r>
        <w:r w:rsidR="00C430D7" w:rsidRPr="001E1ACA">
          <w:rPr>
            <w:b w:val="0"/>
            <w:bCs/>
            <w:webHidden/>
          </w:rPr>
          <w:fldChar w:fldCharType="separate"/>
        </w:r>
        <w:r w:rsidR="004217AF">
          <w:rPr>
            <w:b w:val="0"/>
            <w:bCs/>
            <w:webHidden/>
          </w:rPr>
          <w:t>20</w:t>
        </w:r>
        <w:r w:rsidR="00C430D7" w:rsidRPr="001E1ACA">
          <w:rPr>
            <w:b w:val="0"/>
            <w:bCs/>
            <w:webHidden/>
          </w:rPr>
          <w:fldChar w:fldCharType="end"/>
        </w:r>
      </w:hyperlink>
    </w:p>
    <w:p w14:paraId="24A0756F" w14:textId="4DD16551" w:rsidR="00C430D7" w:rsidRPr="001E1ACA" w:rsidRDefault="00CD1250">
      <w:pPr>
        <w:pStyle w:val="23"/>
        <w:rPr>
          <w:rFonts w:asciiTheme="minorHAnsi" w:eastAsiaTheme="minorEastAsia" w:hAnsiTheme="minorHAnsi" w:cstheme="minorBidi"/>
          <w:bCs/>
          <w:sz w:val="22"/>
          <w:szCs w:val="22"/>
          <w:lang w:eastAsia="ru-RU"/>
        </w:rPr>
      </w:pPr>
      <w:hyperlink w:anchor="_Toc85544020" w:history="1">
        <w:r w:rsidR="00C430D7" w:rsidRPr="001E1ACA">
          <w:rPr>
            <w:rStyle w:val="ab"/>
            <w:bCs/>
          </w:rPr>
          <w:t>15.1</w:t>
        </w:r>
        <w:r w:rsidR="00C430D7" w:rsidRPr="001E1ACA">
          <w:rPr>
            <w:rFonts w:asciiTheme="minorHAnsi" w:eastAsiaTheme="minorEastAsia" w:hAnsiTheme="minorHAnsi" w:cstheme="minorBidi"/>
            <w:bCs/>
            <w:sz w:val="22"/>
            <w:szCs w:val="22"/>
            <w:lang w:eastAsia="ru-RU"/>
          </w:rPr>
          <w:tab/>
        </w:r>
        <w:r w:rsidR="00C430D7" w:rsidRPr="001E1ACA">
          <w:rPr>
            <w:rStyle w:val="ab"/>
            <w:bCs/>
          </w:rPr>
          <w:t>Методика определения эффективного радиуса теплоснабжения</w:t>
        </w:r>
        <w:r w:rsidR="00C430D7" w:rsidRPr="001E1ACA">
          <w:rPr>
            <w:bCs/>
            <w:webHidden/>
          </w:rPr>
          <w:tab/>
        </w:r>
        <w:r w:rsidR="00C430D7" w:rsidRPr="001E1ACA">
          <w:rPr>
            <w:bCs/>
            <w:webHidden/>
          </w:rPr>
          <w:fldChar w:fldCharType="begin"/>
        </w:r>
        <w:r w:rsidR="00C430D7" w:rsidRPr="001E1ACA">
          <w:rPr>
            <w:bCs/>
            <w:webHidden/>
          </w:rPr>
          <w:instrText xml:space="preserve"> PAGEREF _Toc85544020 \h </w:instrText>
        </w:r>
        <w:r w:rsidR="00C430D7" w:rsidRPr="001E1ACA">
          <w:rPr>
            <w:bCs/>
            <w:webHidden/>
          </w:rPr>
        </w:r>
        <w:r w:rsidR="00C430D7" w:rsidRPr="001E1ACA">
          <w:rPr>
            <w:bCs/>
            <w:webHidden/>
          </w:rPr>
          <w:fldChar w:fldCharType="separate"/>
        </w:r>
        <w:r w:rsidR="004217AF">
          <w:rPr>
            <w:bCs/>
            <w:webHidden/>
          </w:rPr>
          <w:t>20</w:t>
        </w:r>
        <w:r w:rsidR="00C430D7" w:rsidRPr="001E1ACA">
          <w:rPr>
            <w:bCs/>
            <w:webHidden/>
          </w:rPr>
          <w:fldChar w:fldCharType="end"/>
        </w:r>
      </w:hyperlink>
    </w:p>
    <w:p w14:paraId="3AC5E1F7" w14:textId="330BAB63" w:rsidR="00C430D7" w:rsidRPr="001E1ACA" w:rsidRDefault="00CD1250">
      <w:pPr>
        <w:pStyle w:val="23"/>
        <w:rPr>
          <w:rFonts w:asciiTheme="minorHAnsi" w:eastAsiaTheme="minorEastAsia" w:hAnsiTheme="minorHAnsi" w:cstheme="minorBidi"/>
          <w:bCs/>
          <w:sz w:val="22"/>
          <w:szCs w:val="22"/>
          <w:lang w:eastAsia="ru-RU"/>
        </w:rPr>
      </w:pPr>
      <w:hyperlink w:anchor="_Toc85544021" w:history="1">
        <w:r w:rsidR="00C430D7" w:rsidRPr="001E1ACA">
          <w:rPr>
            <w:rStyle w:val="ab"/>
            <w:bCs/>
          </w:rPr>
          <w:t>15.2</w:t>
        </w:r>
        <w:r w:rsidR="00C430D7" w:rsidRPr="001E1ACA">
          <w:rPr>
            <w:rFonts w:asciiTheme="minorHAnsi" w:eastAsiaTheme="minorEastAsia" w:hAnsiTheme="minorHAnsi" w:cstheme="minorBidi"/>
            <w:bCs/>
            <w:sz w:val="22"/>
            <w:szCs w:val="22"/>
            <w:lang w:eastAsia="ru-RU"/>
          </w:rPr>
          <w:tab/>
        </w:r>
        <w:r w:rsidR="00C430D7" w:rsidRPr="001E1ACA">
          <w:rPr>
            <w:rStyle w:val="ab"/>
            <w:bCs/>
          </w:rPr>
          <w:t>Вариант 1. Расчет радиуса эффективного теплоснабжения от источника тепловой энергии для районов крупной застройки.</w:t>
        </w:r>
        <w:r w:rsidR="00C430D7" w:rsidRPr="001E1ACA">
          <w:rPr>
            <w:bCs/>
            <w:webHidden/>
          </w:rPr>
          <w:tab/>
        </w:r>
        <w:r w:rsidR="00C430D7" w:rsidRPr="001E1ACA">
          <w:rPr>
            <w:bCs/>
            <w:webHidden/>
          </w:rPr>
          <w:fldChar w:fldCharType="begin"/>
        </w:r>
        <w:r w:rsidR="00C430D7" w:rsidRPr="001E1ACA">
          <w:rPr>
            <w:bCs/>
            <w:webHidden/>
          </w:rPr>
          <w:instrText xml:space="preserve"> PAGEREF _Toc85544021 \h </w:instrText>
        </w:r>
        <w:r w:rsidR="00C430D7" w:rsidRPr="001E1ACA">
          <w:rPr>
            <w:bCs/>
            <w:webHidden/>
          </w:rPr>
        </w:r>
        <w:r w:rsidR="00C430D7" w:rsidRPr="001E1ACA">
          <w:rPr>
            <w:bCs/>
            <w:webHidden/>
          </w:rPr>
          <w:fldChar w:fldCharType="separate"/>
        </w:r>
        <w:r w:rsidR="004217AF">
          <w:rPr>
            <w:bCs/>
            <w:webHidden/>
          </w:rPr>
          <w:t>23</w:t>
        </w:r>
        <w:r w:rsidR="00C430D7" w:rsidRPr="001E1ACA">
          <w:rPr>
            <w:bCs/>
            <w:webHidden/>
          </w:rPr>
          <w:fldChar w:fldCharType="end"/>
        </w:r>
      </w:hyperlink>
    </w:p>
    <w:p w14:paraId="547A94E0" w14:textId="555A94FE" w:rsidR="00C430D7" w:rsidRPr="001E1ACA" w:rsidRDefault="00CD1250">
      <w:pPr>
        <w:pStyle w:val="23"/>
        <w:rPr>
          <w:rFonts w:asciiTheme="minorHAnsi" w:eastAsiaTheme="minorEastAsia" w:hAnsiTheme="minorHAnsi" w:cstheme="minorBidi"/>
          <w:bCs/>
          <w:sz w:val="22"/>
          <w:szCs w:val="22"/>
          <w:lang w:eastAsia="ru-RU"/>
        </w:rPr>
      </w:pPr>
      <w:hyperlink w:anchor="_Toc85544022" w:history="1">
        <w:r w:rsidR="00C430D7" w:rsidRPr="001E1ACA">
          <w:rPr>
            <w:rStyle w:val="ab"/>
            <w:bCs/>
          </w:rPr>
          <w:t>15.3</w:t>
        </w:r>
        <w:r w:rsidR="00C430D7" w:rsidRPr="001E1ACA">
          <w:rPr>
            <w:rFonts w:asciiTheme="minorHAnsi" w:eastAsiaTheme="minorEastAsia" w:hAnsiTheme="minorHAnsi" w:cstheme="minorBidi"/>
            <w:bCs/>
            <w:sz w:val="22"/>
            <w:szCs w:val="22"/>
            <w:lang w:eastAsia="ru-RU"/>
          </w:rPr>
          <w:tab/>
        </w:r>
        <w:r w:rsidR="00C430D7" w:rsidRPr="001E1ACA">
          <w:rPr>
            <w:rStyle w:val="ab"/>
            <w:bCs/>
          </w:rPr>
          <w:t>Вариант 2. Расчет радиуса эффективного теплоснабжения от точки подключения объекта</w:t>
        </w:r>
        <w:r w:rsidR="00C430D7" w:rsidRPr="001E1ACA">
          <w:rPr>
            <w:bCs/>
            <w:webHidden/>
          </w:rPr>
          <w:tab/>
        </w:r>
        <w:r w:rsidR="00C430D7" w:rsidRPr="001E1ACA">
          <w:rPr>
            <w:bCs/>
            <w:webHidden/>
          </w:rPr>
          <w:fldChar w:fldCharType="begin"/>
        </w:r>
        <w:r w:rsidR="00C430D7" w:rsidRPr="001E1ACA">
          <w:rPr>
            <w:bCs/>
            <w:webHidden/>
          </w:rPr>
          <w:instrText xml:space="preserve"> PAGEREF _Toc85544022 \h </w:instrText>
        </w:r>
        <w:r w:rsidR="00C430D7" w:rsidRPr="001E1ACA">
          <w:rPr>
            <w:bCs/>
            <w:webHidden/>
          </w:rPr>
        </w:r>
        <w:r w:rsidR="00C430D7" w:rsidRPr="001E1ACA">
          <w:rPr>
            <w:bCs/>
            <w:webHidden/>
          </w:rPr>
          <w:fldChar w:fldCharType="separate"/>
        </w:r>
        <w:r w:rsidR="004217AF">
          <w:rPr>
            <w:bCs/>
            <w:webHidden/>
          </w:rPr>
          <w:t>23</w:t>
        </w:r>
        <w:r w:rsidR="00C430D7" w:rsidRPr="001E1ACA">
          <w:rPr>
            <w:bCs/>
            <w:webHidden/>
          </w:rPr>
          <w:fldChar w:fldCharType="end"/>
        </w:r>
      </w:hyperlink>
    </w:p>
    <w:p w14:paraId="7DAE2E89" w14:textId="5ACB1EEA" w:rsidR="00C430D7" w:rsidRPr="001E1ACA" w:rsidRDefault="00CD1250">
      <w:pPr>
        <w:pStyle w:val="23"/>
        <w:rPr>
          <w:rFonts w:asciiTheme="minorHAnsi" w:eastAsiaTheme="minorEastAsia" w:hAnsiTheme="minorHAnsi" w:cstheme="minorBidi"/>
          <w:bCs/>
          <w:sz w:val="22"/>
          <w:szCs w:val="22"/>
          <w:lang w:eastAsia="ru-RU"/>
        </w:rPr>
      </w:pPr>
      <w:hyperlink w:anchor="_Toc85544023" w:history="1">
        <w:r w:rsidR="00C430D7" w:rsidRPr="001E1ACA">
          <w:rPr>
            <w:rStyle w:val="ab"/>
            <w:bCs/>
          </w:rPr>
          <w:t>15.4</w:t>
        </w:r>
        <w:r w:rsidR="00C430D7" w:rsidRPr="001E1ACA">
          <w:rPr>
            <w:rFonts w:asciiTheme="minorHAnsi" w:eastAsiaTheme="minorEastAsia" w:hAnsiTheme="minorHAnsi" w:cstheme="minorBidi"/>
            <w:bCs/>
            <w:sz w:val="22"/>
            <w:szCs w:val="22"/>
            <w:lang w:eastAsia="ru-RU"/>
          </w:rPr>
          <w:tab/>
        </w:r>
        <w:r w:rsidR="00C430D7" w:rsidRPr="001E1ACA">
          <w:rPr>
            <w:rStyle w:val="ab"/>
            <w:bCs/>
          </w:rPr>
          <w:t>Вариант 3. Расчет радиуса эффективного теплоснабжения при установке</w:t>
        </w:r>
        <w:r w:rsidR="00C430D7" w:rsidRPr="001E1ACA">
          <w:rPr>
            <w:bCs/>
            <w:webHidden/>
          </w:rPr>
          <w:tab/>
        </w:r>
        <w:r w:rsidR="00C430D7" w:rsidRPr="001E1ACA">
          <w:rPr>
            <w:bCs/>
            <w:webHidden/>
          </w:rPr>
          <w:fldChar w:fldCharType="begin"/>
        </w:r>
        <w:r w:rsidR="00C430D7" w:rsidRPr="001E1ACA">
          <w:rPr>
            <w:bCs/>
            <w:webHidden/>
          </w:rPr>
          <w:instrText xml:space="preserve"> PAGEREF _Toc85544023 \h </w:instrText>
        </w:r>
        <w:r w:rsidR="00C430D7" w:rsidRPr="001E1ACA">
          <w:rPr>
            <w:bCs/>
            <w:webHidden/>
          </w:rPr>
        </w:r>
        <w:r w:rsidR="00C430D7" w:rsidRPr="001E1ACA">
          <w:rPr>
            <w:bCs/>
            <w:webHidden/>
          </w:rPr>
          <w:fldChar w:fldCharType="separate"/>
        </w:r>
        <w:r w:rsidR="004217AF">
          <w:rPr>
            <w:bCs/>
            <w:webHidden/>
          </w:rPr>
          <w:t>28</w:t>
        </w:r>
        <w:r w:rsidR="00C430D7" w:rsidRPr="001E1ACA">
          <w:rPr>
            <w:bCs/>
            <w:webHidden/>
          </w:rPr>
          <w:fldChar w:fldCharType="end"/>
        </w:r>
      </w:hyperlink>
    </w:p>
    <w:p w14:paraId="1E3C43D2" w14:textId="38736C32" w:rsidR="00C430D7" w:rsidRPr="001E1ACA" w:rsidRDefault="00CD1250">
      <w:pPr>
        <w:pStyle w:val="23"/>
        <w:rPr>
          <w:rFonts w:asciiTheme="minorHAnsi" w:eastAsiaTheme="minorEastAsia" w:hAnsiTheme="minorHAnsi" w:cstheme="minorBidi"/>
          <w:bCs/>
          <w:sz w:val="22"/>
          <w:szCs w:val="22"/>
          <w:lang w:eastAsia="ru-RU"/>
        </w:rPr>
      </w:pPr>
      <w:hyperlink w:anchor="_Toc85544024" w:history="1">
        <w:r w:rsidR="00C430D7" w:rsidRPr="001E1ACA">
          <w:rPr>
            <w:rStyle w:val="ab"/>
            <w:bCs/>
          </w:rPr>
          <w:t>15.5</w:t>
        </w:r>
        <w:r w:rsidR="00C430D7" w:rsidRPr="001E1ACA">
          <w:rPr>
            <w:rFonts w:asciiTheme="minorHAnsi" w:eastAsiaTheme="minorEastAsia" w:hAnsiTheme="minorHAnsi" w:cstheme="minorBidi"/>
            <w:bCs/>
            <w:sz w:val="22"/>
            <w:szCs w:val="22"/>
            <w:lang w:eastAsia="ru-RU"/>
          </w:rPr>
          <w:tab/>
        </w:r>
        <w:r w:rsidR="00C430D7" w:rsidRPr="001E1ACA">
          <w:rPr>
            <w:rStyle w:val="ab"/>
            <w:bCs/>
          </w:rPr>
          <w:t>Котельного агрегата в доме.</w:t>
        </w:r>
        <w:r w:rsidR="00C430D7" w:rsidRPr="001E1ACA">
          <w:rPr>
            <w:bCs/>
            <w:webHidden/>
          </w:rPr>
          <w:tab/>
        </w:r>
        <w:r w:rsidR="00C430D7" w:rsidRPr="001E1ACA">
          <w:rPr>
            <w:bCs/>
            <w:webHidden/>
          </w:rPr>
          <w:fldChar w:fldCharType="begin"/>
        </w:r>
        <w:r w:rsidR="00C430D7" w:rsidRPr="001E1ACA">
          <w:rPr>
            <w:bCs/>
            <w:webHidden/>
          </w:rPr>
          <w:instrText xml:space="preserve"> PAGEREF _Toc85544024 \h </w:instrText>
        </w:r>
        <w:r w:rsidR="00C430D7" w:rsidRPr="001E1ACA">
          <w:rPr>
            <w:bCs/>
            <w:webHidden/>
          </w:rPr>
        </w:r>
        <w:r w:rsidR="00C430D7" w:rsidRPr="001E1ACA">
          <w:rPr>
            <w:bCs/>
            <w:webHidden/>
          </w:rPr>
          <w:fldChar w:fldCharType="separate"/>
        </w:r>
        <w:r w:rsidR="004217AF">
          <w:rPr>
            <w:bCs/>
            <w:webHidden/>
          </w:rPr>
          <w:t>28</w:t>
        </w:r>
        <w:r w:rsidR="00C430D7" w:rsidRPr="001E1ACA">
          <w:rPr>
            <w:bCs/>
            <w:webHidden/>
          </w:rPr>
          <w:fldChar w:fldCharType="end"/>
        </w:r>
      </w:hyperlink>
    </w:p>
    <w:p w14:paraId="0902811F" w14:textId="12390EEB" w:rsidR="00C430D7" w:rsidRPr="001E1ACA" w:rsidRDefault="00CD1250" w:rsidP="001E1ACA">
      <w:pPr>
        <w:pStyle w:val="12"/>
        <w:rPr>
          <w:rFonts w:asciiTheme="minorHAnsi" w:eastAsiaTheme="minorEastAsia" w:hAnsiTheme="minorHAnsi" w:cstheme="minorBidi"/>
          <w:b w:val="0"/>
          <w:bCs/>
          <w:sz w:val="22"/>
          <w:szCs w:val="22"/>
          <w:lang w:eastAsia="ru-RU"/>
        </w:rPr>
      </w:pPr>
      <w:hyperlink w:anchor="_Toc85544025" w:history="1">
        <w:r w:rsidR="00C430D7" w:rsidRPr="001E1ACA">
          <w:rPr>
            <w:rStyle w:val="ab"/>
            <w:b w:val="0"/>
            <w:bCs/>
          </w:rPr>
          <w:t>Раздел 16</w:t>
        </w:r>
        <w:r w:rsidR="00C430D7" w:rsidRPr="001E1ACA">
          <w:rPr>
            <w:rFonts w:asciiTheme="minorHAnsi" w:eastAsiaTheme="minorEastAsia" w:hAnsiTheme="minorHAnsi" w:cstheme="minorBidi"/>
            <w:b w:val="0"/>
            <w:bCs/>
            <w:sz w:val="22"/>
            <w:szCs w:val="22"/>
            <w:lang w:eastAsia="ru-RU"/>
          </w:rPr>
          <w:tab/>
        </w:r>
        <w:r w:rsidR="00C430D7" w:rsidRPr="001E1ACA">
          <w:rPr>
            <w:rStyle w:val="ab"/>
            <w:b w:val="0"/>
            <w:bCs/>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C430D7" w:rsidRPr="001E1ACA">
          <w:rPr>
            <w:b w:val="0"/>
            <w:bCs/>
            <w:webHidden/>
          </w:rPr>
          <w:tab/>
        </w:r>
        <w:r w:rsidR="00C430D7" w:rsidRPr="001E1ACA">
          <w:rPr>
            <w:b w:val="0"/>
            <w:bCs/>
            <w:webHidden/>
          </w:rPr>
          <w:fldChar w:fldCharType="begin"/>
        </w:r>
        <w:r w:rsidR="00C430D7" w:rsidRPr="001E1ACA">
          <w:rPr>
            <w:b w:val="0"/>
            <w:bCs/>
            <w:webHidden/>
          </w:rPr>
          <w:instrText xml:space="preserve"> PAGEREF _Toc85544025 \h </w:instrText>
        </w:r>
        <w:r w:rsidR="00C430D7" w:rsidRPr="001E1ACA">
          <w:rPr>
            <w:b w:val="0"/>
            <w:bCs/>
            <w:webHidden/>
          </w:rPr>
        </w:r>
        <w:r w:rsidR="00C430D7" w:rsidRPr="001E1ACA">
          <w:rPr>
            <w:b w:val="0"/>
            <w:bCs/>
            <w:webHidden/>
          </w:rPr>
          <w:fldChar w:fldCharType="separate"/>
        </w:r>
        <w:r w:rsidR="004217AF">
          <w:rPr>
            <w:b w:val="0"/>
            <w:bCs/>
            <w:webHidden/>
          </w:rPr>
          <w:t>32</w:t>
        </w:r>
        <w:r w:rsidR="00C430D7" w:rsidRPr="001E1ACA">
          <w:rPr>
            <w:b w:val="0"/>
            <w:bCs/>
            <w:webHidden/>
          </w:rPr>
          <w:fldChar w:fldCharType="end"/>
        </w:r>
      </w:hyperlink>
    </w:p>
    <w:p w14:paraId="2B4E6016" w14:textId="40202DB8" w:rsidR="00B02CCD" w:rsidRPr="00714193" w:rsidRDefault="00B02CCD" w:rsidP="005C27A0">
      <w:pPr>
        <w:rPr>
          <w:rStyle w:val="ab"/>
          <w:rFonts w:cs="Times New Roman"/>
          <w:noProof/>
          <w:szCs w:val="24"/>
        </w:rPr>
      </w:pPr>
      <w:r w:rsidRPr="00760E27">
        <w:rPr>
          <w:rStyle w:val="ab"/>
          <w:rFonts w:cs="Times New Roman"/>
          <w:noProof/>
          <w:szCs w:val="24"/>
        </w:rPr>
        <w:fldChar w:fldCharType="end"/>
      </w:r>
    </w:p>
    <w:p w14:paraId="78C900F5" w14:textId="77777777" w:rsidR="00B02CCD" w:rsidRPr="00866421" w:rsidRDefault="00B02CCD" w:rsidP="00B02CCD"/>
    <w:p w14:paraId="5236B675" w14:textId="77777777" w:rsidR="00B02CCD" w:rsidRPr="00866421" w:rsidRDefault="00B02CCD" w:rsidP="00B02CCD"/>
    <w:p w14:paraId="18027F4C" w14:textId="77777777" w:rsidR="00B02CCD" w:rsidRPr="00866421" w:rsidRDefault="00B02CCD" w:rsidP="00B02CCD"/>
    <w:p w14:paraId="32DA4374" w14:textId="77777777" w:rsidR="00B02CCD" w:rsidRPr="00866421" w:rsidRDefault="00B02CCD" w:rsidP="00B02CCD"/>
    <w:p w14:paraId="7A5A7F7F" w14:textId="7561783E" w:rsidR="00B02CCD" w:rsidRDefault="00B02CCD" w:rsidP="00B02CCD"/>
    <w:p w14:paraId="374EE067" w14:textId="3CE942F3" w:rsidR="003C5C41" w:rsidRDefault="003C5C41" w:rsidP="00B02CCD"/>
    <w:p w14:paraId="5BBA2A2F" w14:textId="0FF138F9" w:rsidR="003C5C41" w:rsidRDefault="003C5C41" w:rsidP="00B02CCD"/>
    <w:p w14:paraId="34237183" w14:textId="4EC68C40" w:rsidR="003C5C41" w:rsidRDefault="003C5C41" w:rsidP="00B02CCD"/>
    <w:p w14:paraId="31FF4F0A" w14:textId="2A87F9AB" w:rsidR="003C5C41" w:rsidRDefault="003C5C41" w:rsidP="00B02CCD"/>
    <w:p w14:paraId="3D81D017" w14:textId="3818DA52" w:rsidR="003C5C41" w:rsidRDefault="003C5C41" w:rsidP="00B02CCD"/>
    <w:p w14:paraId="2C7C5F12" w14:textId="3A5802DE" w:rsidR="003C5C41" w:rsidRDefault="003C5C41" w:rsidP="00B02CCD"/>
    <w:p w14:paraId="5D72C382" w14:textId="16C3294C" w:rsidR="003C5C41" w:rsidRDefault="003C5C41" w:rsidP="00B02CCD"/>
    <w:p w14:paraId="5813FEA2" w14:textId="121C6545" w:rsidR="003C5C41" w:rsidRDefault="003C5C41" w:rsidP="00B02CCD"/>
    <w:p w14:paraId="6665C86E" w14:textId="69C6FEEC" w:rsidR="003C5C41" w:rsidRDefault="003C5C41" w:rsidP="00B02CCD"/>
    <w:p w14:paraId="122E9135" w14:textId="1F856031" w:rsidR="003C5C41" w:rsidRDefault="003C5C41" w:rsidP="00B02CCD"/>
    <w:p w14:paraId="5AC80BA5" w14:textId="47739C99" w:rsidR="003C5C41" w:rsidRDefault="003C5C41" w:rsidP="00B02CCD"/>
    <w:p w14:paraId="394B6363" w14:textId="1C30A396" w:rsidR="003C5C41" w:rsidRDefault="003C5C41" w:rsidP="00B02CCD"/>
    <w:p w14:paraId="11006412" w14:textId="570BD151" w:rsidR="003C5C41" w:rsidRDefault="003C5C41" w:rsidP="00B02CCD"/>
    <w:p w14:paraId="7B69F4E7" w14:textId="2AE53203" w:rsidR="003C5C41" w:rsidRDefault="003C5C41" w:rsidP="00B02CCD"/>
    <w:p w14:paraId="35BC6CBD" w14:textId="18A46BB9" w:rsidR="003C5C41" w:rsidRDefault="003C5C41" w:rsidP="00B02CCD"/>
    <w:p w14:paraId="76C5629C" w14:textId="0D64E2AD" w:rsidR="003C5C41" w:rsidRDefault="003C5C41" w:rsidP="00B02CCD"/>
    <w:p w14:paraId="7258BED1" w14:textId="519D4C10" w:rsidR="003C5C41" w:rsidRDefault="003C5C41" w:rsidP="00B02CCD"/>
    <w:p w14:paraId="1A7BF0A2" w14:textId="1FCB4321" w:rsidR="003C5C41" w:rsidRDefault="003C5C41" w:rsidP="00B02CCD"/>
    <w:p w14:paraId="53DB1F61" w14:textId="184FB6A4" w:rsidR="003C5C41" w:rsidRDefault="003C5C41" w:rsidP="00B02CCD"/>
    <w:p w14:paraId="451E625B" w14:textId="39B0206A" w:rsidR="003C5C41" w:rsidRDefault="003C5C41" w:rsidP="00B02CCD"/>
    <w:p w14:paraId="34D856CE" w14:textId="6A86DD92" w:rsidR="003C5C41" w:rsidRDefault="003C5C41" w:rsidP="00B02CCD"/>
    <w:p w14:paraId="52EF27D8" w14:textId="3BD86256" w:rsidR="003C5C41" w:rsidRDefault="003C5C41" w:rsidP="00B02CCD"/>
    <w:p w14:paraId="7741410D" w14:textId="2EF699CD" w:rsidR="003C5C41" w:rsidRDefault="003C5C41" w:rsidP="00B02CCD"/>
    <w:p w14:paraId="4577175A" w14:textId="04C7B549" w:rsidR="00D268ED" w:rsidRDefault="00D268ED" w:rsidP="00B02CCD"/>
    <w:p w14:paraId="7C825FF9" w14:textId="77777777" w:rsidR="00D268ED" w:rsidRDefault="00D268ED" w:rsidP="00B02CCD"/>
    <w:p w14:paraId="7239D181" w14:textId="2F273B66" w:rsidR="003C5C41" w:rsidRDefault="003C5C41" w:rsidP="00B02CCD"/>
    <w:p w14:paraId="0F1E8383" w14:textId="77777777" w:rsidR="003C5C41" w:rsidRPr="00866421" w:rsidRDefault="003C5C41" w:rsidP="00B02CCD"/>
    <w:p w14:paraId="7CDA1A7A" w14:textId="406A999E" w:rsidR="00B02CCD" w:rsidRDefault="00B02CCD" w:rsidP="00B02CCD"/>
    <w:p w14:paraId="54940CA7" w14:textId="77777777" w:rsidR="003C5C41" w:rsidRPr="00866421" w:rsidRDefault="003C5C41" w:rsidP="00B02CCD"/>
    <w:p w14:paraId="5636B786" w14:textId="77777777" w:rsidR="00B02CCD" w:rsidRPr="00866421" w:rsidRDefault="00B02CCD"/>
    <w:p w14:paraId="0C2B7D9A" w14:textId="77777777" w:rsidR="00410CED" w:rsidRPr="00866421" w:rsidRDefault="00410CED"/>
    <w:p w14:paraId="7B7E4253" w14:textId="77777777" w:rsidR="00410CED" w:rsidRPr="00866421" w:rsidRDefault="00410CED"/>
    <w:p w14:paraId="4E448962" w14:textId="60081901" w:rsidR="003C5C41" w:rsidRDefault="003C5C41" w:rsidP="00D71E1D">
      <w:pPr>
        <w:pStyle w:val="10"/>
      </w:pPr>
      <w:bookmarkStart w:id="2" w:name="_Toc85544005"/>
      <w:r>
        <w:lastRenderedPageBreak/>
        <w:t>Общие данные</w:t>
      </w:r>
      <w:bookmarkEnd w:id="2"/>
    </w:p>
    <w:p w14:paraId="31B41A86" w14:textId="77772792" w:rsidR="003C5C41" w:rsidRPr="003C5C41" w:rsidRDefault="003C5C41" w:rsidP="003C5C41">
      <w:r>
        <w:t>В Таблице 7.1 приведен список мероприятий по строительству, модернизации, реконструкции и капительному ремонту источников теплоснабжения г. Усть-Кут.</w:t>
      </w:r>
    </w:p>
    <w:p w14:paraId="6D5C8BE4" w14:textId="30A8C4FA" w:rsidR="003C5C41" w:rsidRDefault="003C5C41" w:rsidP="003C5C41">
      <w:pPr>
        <w:pStyle w:val="a8"/>
        <w:jc w:val="both"/>
        <w:rPr>
          <w:sz w:val="24"/>
          <w:szCs w:val="24"/>
        </w:rPr>
      </w:pPr>
      <w:r w:rsidRPr="003C5C41">
        <w:rPr>
          <w:b/>
          <w:bCs/>
          <w:sz w:val="24"/>
          <w:szCs w:val="24"/>
        </w:rPr>
        <w:t>Таблица 7.</w:t>
      </w:r>
      <w:r w:rsidRPr="003C5C41">
        <w:rPr>
          <w:b/>
          <w:bCs/>
          <w:sz w:val="24"/>
          <w:szCs w:val="24"/>
        </w:rPr>
        <w:fldChar w:fldCharType="begin"/>
      </w:r>
      <w:r w:rsidRPr="003C5C41">
        <w:rPr>
          <w:b/>
          <w:bCs/>
          <w:sz w:val="24"/>
          <w:szCs w:val="24"/>
        </w:rPr>
        <w:instrText xml:space="preserve"> SEQ Таблица_П49. \* ARABIC </w:instrText>
      </w:r>
      <w:r w:rsidRPr="003C5C41">
        <w:rPr>
          <w:b/>
          <w:bCs/>
          <w:sz w:val="24"/>
          <w:szCs w:val="24"/>
        </w:rPr>
        <w:fldChar w:fldCharType="separate"/>
      </w:r>
      <w:r w:rsidRPr="003C5C41">
        <w:rPr>
          <w:b/>
          <w:bCs/>
          <w:sz w:val="24"/>
          <w:szCs w:val="24"/>
        </w:rPr>
        <w:t>1</w:t>
      </w:r>
      <w:r w:rsidRPr="003C5C41">
        <w:rPr>
          <w:b/>
          <w:bCs/>
          <w:sz w:val="24"/>
          <w:szCs w:val="24"/>
        </w:rPr>
        <w:fldChar w:fldCharType="end"/>
      </w:r>
      <w:r w:rsidRPr="003C5C41">
        <w:rPr>
          <w:sz w:val="24"/>
          <w:szCs w:val="24"/>
        </w:rPr>
        <w:t xml:space="preserve">   Список мероприятий по реконструкции источников тепловой энергии МО Г. Усть-Кут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1436"/>
        <w:gridCol w:w="1513"/>
        <w:gridCol w:w="3658"/>
        <w:gridCol w:w="1256"/>
        <w:gridCol w:w="1540"/>
      </w:tblGrid>
      <w:tr w:rsidR="00D268ED" w:rsidRPr="00D268ED" w14:paraId="6BB10CE7" w14:textId="77777777" w:rsidTr="00D268ED">
        <w:trPr>
          <w:trHeight w:val="20"/>
          <w:tblHeader/>
        </w:trPr>
        <w:tc>
          <w:tcPr>
            <w:tcW w:w="283" w:type="pct"/>
            <w:shd w:val="clear" w:color="000000" w:fill="FFFFFF"/>
            <w:vAlign w:val="center"/>
            <w:hideMark/>
          </w:tcPr>
          <w:p w14:paraId="292D43DF" w14:textId="77777777" w:rsidR="00D268ED" w:rsidRPr="00D268ED" w:rsidRDefault="00D268ED" w:rsidP="00D268ED">
            <w:pPr>
              <w:widowControl/>
              <w:ind w:firstLine="0"/>
              <w:jc w:val="center"/>
              <w:rPr>
                <w:rFonts w:eastAsia="Times New Roman" w:cs="Times New Roman"/>
                <w:b/>
                <w:bCs/>
                <w:sz w:val="16"/>
                <w:szCs w:val="16"/>
                <w:lang w:eastAsia="ru-RU"/>
              </w:rPr>
            </w:pPr>
            <w:r w:rsidRPr="00D268ED">
              <w:rPr>
                <w:rFonts w:eastAsia="Times New Roman" w:cs="Times New Roman"/>
                <w:b/>
                <w:bCs/>
                <w:sz w:val="16"/>
                <w:szCs w:val="16"/>
                <w:lang w:eastAsia="ru-RU"/>
              </w:rPr>
              <w:t>№ п/п</w:t>
            </w:r>
          </w:p>
        </w:tc>
        <w:tc>
          <w:tcPr>
            <w:tcW w:w="720" w:type="pct"/>
            <w:shd w:val="clear" w:color="000000" w:fill="FFFFFF"/>
            <w:vAlign w:val="center"/>
            <w:hideMark/>
          </w:tcPr>
          <w:p w14:paraId="4E172D55" w14:textId="77777777" w:rsidR="00D268ED" w:rsidRPr="00D268ED" w:rsidRDefault="00D268ED" w:rsidP="00D268ED">
            <w:pPr>
              <w:widowControl/>
              <w:ind w:firstLine="0"/>
              <w:jc w:val="center"/>
              <w:rPr>
                <w:rFonts w:eastAsia="Times New Roman" w:cs="Times New Roman"/>
                <w:b/>
                <w:bCs/>
                <w:color w:val="000000"/>
                <w:sz w:val="16"/>
                <w:szCs w:val="16"/>
                <w:lang w:eastAsia="ru-RU"/>
              </w:rPr>
            </w:pPr>
            <w:r w:rsidRPr="00D268ED">
              <w:rPr>
                <w:rFonts w:eastAsia="Times New Roman" w:cs="Times New Roman"/>
                <w:b/>
                <w:bCs/>
                <w:color w:val="000000"/>
                <w:sz w:val="16"/>
                <w:szCs w:val="16"/>
                <w:lang w:eastAsia="ru-RU"/>
              </w:rPr>
              <w:t>Наименование объекта</w:t>
            </w:r>
          </w:p>
        </w:tc>
        <w:tc>
          <w:tcPr>
            <w:tcW w:w="759" w:type="pct"/>
            <w:shd w:val="clear" w:color="000000" w:fill="FFFFFF"/>
            <w:vAlign w:val="center"/>
            <w:hideMark/>
          </w:tcPr>
          <w:p w14:paraId="6A330299" w14:textId="77777777" w:rsidR="00D268ED" w:rsidRPr="00D268ED" w:rsidRDefault="00D268ED" w:rsidP="00D268ED">
            <w:pPr>
              <w:widowControl/>
              <w:ind w:firstLine="0"/>
              <w:jc w:val="center"/>
              <w:rPr>
                <w:rFonts w:eastAsia="Times New Roman" w:cs="Times New Roman"/>
                <w:b/>
                <w:bCs/>
                <w:color w:val="000000"/>
                <w:sz w:val="16"/>
                <w:szCs w:val="16"/>
                <w:lang w:eastAsia="ru-RU"/>
              </w:rPr>
            </w:pPr>
            <w:r w:rsidRPr="00D268ED">
              <w:rPr>
                <w:rFonts w:eastAsia="Times New Roman" w:cs="Times New Roman"/>
                <w:b/>
                <w:bCs/>
                <w:color w:val="000000"/>
                <w:sz w:val="16"/>
                <w:szCs w:val="16"/>
                <w:lang w:eastAsia="ru-RU"/>
              </w:rPr>
              <w:t>Адрес</w:t>
            </w:r>
          </w:p>
        </w:tc>
        <w:tc>
          <w:tcPr>
            <w:tcW w:w="1835" w:type="pct"/>
            <w:shd w:val="clear" w:color="000000" w:fill="FFFFFF"/>
            <w:vAlign w:val="center"/>
            <w:hideMark/>
          </w:tcPr>
          <w:p w14:paraId="41F796ED" w14:textId="77777777" w:rsidR="00D268ED" w:rsidRPr="00D268ED" w:rsidRDefault="00D268ED" w:rsidP="00D268ED">
            <w:pPr>
              <w:widowControl/>
              <w:ind w:firstLine="0"/>
              <w:jc w:val="center"/>
              <w:rPr>
                <w:rFonts w:eastAsia="Times New Roman" w:cs="Times New Roman"/>
                <w:b/>
                <w:bCs/>
                <w:color w:val="000000"/>
                <w:sz w:val="16"/>
                <w:szCs w:val="16"/>
                <w:lang w:eastAsia="ru-RU"/>
              </w:rPr>
            </w:pPr>
            <w:r w:rsidRPr="00D268ED">
              <w:rPr>
                <w:rFonts w:eastAsia="Times New Roman" w:cs="Times New Roman"/>
                <w:b/>
                <w:bCs/>
                <w:color w:val="000000"/>
                <w:sz w:val="16"/>
                <w:szCs w:val="16"/>
                <w:lang w:eastAsia="ru-RU"/>
              </w:rPr>
              <w:t>Наименование мероприятия</w:t>
            </w:r>
          </w:p>
        </w:tc>
        <w:tc>
          <w:tcPr>
            <w:tcW w:w="630" w:type="pct"/>
            <w:shd w:val="clear" w:color="000000" w:fill="FFFFFF"/>
            <w:vAlign w:val="center"/>
            <w:hideMark/>
          </w:tcPr>
          <w:p w14:paraId="5265D8CA" w14:textId="77777777" w:rsidR="00D268ED" w:rsidRPr="00D268ED" w:rsidRDefault="00D268ED" w:rsidP="00D268ED">
            <w:pPr>
              <w:widowControl/>
              <w:ind w:firstLine="0"/>
              <w:jc w:val="center"/>
              <w:rPr>
                <w:rFonts w:eastAsia="Times New Roman" w:cs="Times New Roman"/>
                <w:b/>
                <w:bCs/>
                <w:color w:val="000000"/>
                <w:sz w:val="16"/>
                <w:szCs w:val="16"/>
                <w:lang w:eastAsia="ru-RU"/>
              </w:rPr>
            </w:pPr>
            <w:r w:rsidRPr="00D268ED">
              <w:rPr>
                <w:rFonts w:eastAsia="Times New Roman" w:cs="Times New Roman"/>
                <w:b/>
                <w:bCs/>
                <w:color w:val="000000"/>
                <w:sz w:val="16"/>
                <w:szCs w:val="16"/>
                <w:lang w:eastAsia="ru-RU"/>
              </w:rPr>
              <w:t>Срок реализации</w:t>
            </w:r>
          </w:p>
        </w:tc>
        <w:tc>
          <w:tcPr>
            <w:tcW w:w="772" w:type="pct"/>
            <w:shd w:val="clear" w:color="000000" w:fill="FFFFFF"/>
            <w:vAlign w:val="center"/>
            <w:hideMark/>
          </w:tcPr>
          <w:p w14:paraId="283A9D4B" w14:textId="33199168" w:rsidR="00D268ED" w:rsidRPr="00D268ED" w:rsidRDefault="00D268ED" w:rsidP="00D268ED">
            <w:pPr>
              <w:widowControl/>
              <w:ind w:firstLine="0"/>
              <w:jc w:val="center"/>
              <w:rPr>
                <w:rFonts w:eastAsia="Times New Roman" w:cs="Times New Roman"/>
                <w:b/>
                <w:bCs/>
                <w:color w:val="000000"/>
                <w:sz w:val="16"/>
                <w:szCs w:val="16"/>
                <w:lang w:eastAsia="ru-RU"/>
              </w:rPr>
            </w:pPr>
            <w:r w:rsidRPr="00D268ED">
              <w:rPr>
                <w:rFonts w:eastAsia="Times New Roman" w:cs="Times New Roman"/>
                <w:b/>
                <w:bCs/>
                <w:color w:val="000000"/>
                <w:sz w:val="16"/>
                <w:szCs w:val="16"/>
                <w:lang w:eastAsia="ru-RU"/>
              </w:rPr>
              <w:t>Ориентировочная стоимость</w:t>
            </w:r>
            <w:r>
              <w:rPr>
                <w:rFonts w:eastAsia="Times New Roman" w:cs="Times New Roman"/>
                <w:b/>
                <w:bCs/>
                <w:color w:val="000000"/>
                <w:sz w:val="16"/>
                <w:szCs w:val="16"/>
                <w:lang w:eastAsia="ru-RU"/>
              </w:rPr>
              <w:t xml:space="preserve"> </w:t>
            </w:r>
            <w:r w:rsidRPr="00D268ED">
              <w:rPr>
                <w:rFonts w:eastAsia="Times New Roman" w:cs="Times New Roman"/>
                <w:b/>
                <w:bCs/>
                <w:color w:val="000000"/>
                <w:sz w:val="16"/>
                <w:szCs w:val="16"/>
                <w:lang w:eastAsia="ru-RU"/>
              </w:rPr>
              <w:t>в ценах 1 кв. 2020г., тыс. руб. (без учёта НДС)</w:t>
            </w:r>
          </w:p>
        </w:tc>
      </w:tr>
      <w:tr w:rsidR="00D268ED" w:rsidRPr="00D268ED" w14:paraId="530F2BD6" w14:textId="77777777" w:rsidTr="00D268ED">
        <w:trPr>
          <w:trHeight w:val="20"/>
        </w:trPr>
        <w:tc>
          <w:tcPr>
            <w:tcW w:w="283" w:type="pct"/>
            <w:shd w:val="clear" w:color="auto" w:fill="auto"/>
            <w:vAlign w:val="center"/>
            <w:hideMark/>
          </w:tcPr>
          <w:p w14:paraId="0248DEC7"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w:t>
            </w:r>
          </w:p>
        </w:tc>
        <w:tc>
          <w:tcPr>
            <w:tcW w:w="720" w:type="pct"/>
            <w:shd w:val="clear" w:color="auto" w:fill="auto"/>
            <w:vAlign w:val="center"/>
            <w:hideMark/>
          </w:tcPr>
          <w:p w14:paraId="294DE6F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w:t>
            </w:r>
          </w:p>
        </w:tc>
        <w:tc>
          <w:tcPr>
            <w:tcW w:w="759" w:type="pct"/>
            <w:shd w:val="clear" w:color="auto" w:fill="auto"/>
            <w:vAlign w:val="center"/>
            <w:hideMark/>
          </w:tcPr>
          <w:p w14:paraId="2CA3020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 (г. Усть-Кут, ул. Кирова, стр. 105)</w:t>
            </w:r>
          </w:p>
        </w:tc>
        <w:tc>
          <w:tcPr>
            <w:tcW w:w="1835" w:type="pct"/>
            <w:shd w:val="clear" w:color="auto" w:fill="auto"/>
            <w:vAlign w:val="center"/>
            <w:hideMark/>
          </w:tcPr>
          <w:p w14:paraId="04918E0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конвективной части котлов КВТСВ 20-150 №3,5 - котельная «Лена»</w:t>
            </w:r>
          </w:p>
        </w:tc>
        <w:tc>
          <w:tcPr>
            <w:tcW w:w="630" w:type="pct"/>
            <w:shd w:val="clear" w:color="auto" w:fill="auto"/>
            <w:vAlign w:val="center"/>
            <w:hideMark/>
          </w:tcPr>
          <w:p w14:paraId="5F0260F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794E7C9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4 719.40</w:t>
            </w:r>
          </w:p>
        </w:tc>
      </w:tr>
      <w:tr w:rsidR="00D268ED" w:rsidRPr="00D268ED" w14:paraId="21798F7E" w14:textId="77777777" w:rsidTr="00D268ED">
        <w:trPr>
          <w:trHeight w:val="20"/>
        </w:trPr>
        <w:tc>
          <w:tcPr>
            <w:tcW w:w="283" w:type="pct"/>
            <w:shd w:val="clear" w:color="auto" w:fill="auto"/>
            <w:vAlign w:val="bottom"/>
            <w:hideMark/>
          </w:tcPr>
          <w:p w14:paraId="08118F61"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1.1</w:t>
            </w:r>
          </w:p>
        </w:tc>
        <w:tc>
          <w:tcPr>
            <w:tcW w:w="720" w:type="pct"/>
            <w:shd w:val="clear" w:color="auto" w:fill="auto"/>
            <w:vAlign w:val="bottom"/>
            <w:hideMark/>
          </w:tcPr>
          <w:p w14:paraId="3AAC657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2BE3CF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573566F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36BBAAA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588FD8B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424.75</w:t>
            </w:r>
          </w:p>
        </w:tc>
      </w:tr>
      <w:tr w:rsidR="00D268ED" w:rsidRPr="00D268ED" w14:paraId="70F8BD95" w14:textId="77777777" w:rsidTr="00D268ED">
        <w:trPr>
          <w:trHeight w:val="20"/>
        </w:trPr>
        <w:tc>
          <w:tcPr>
            <w:tcW w:w="283" w:type="pct"/>
            <w:shd w:val="clear" w:color="auto" w:fill="auto"/>
            <w:vAlign w:val="bottom"/>
            <w:hideMark/>
          </w:tcPr>
          <w:p w14:paraId="4F82924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1.2</w:t>
            </w:r>
          </w:p>
        </w:tc>
        <w:tc>
          <w:tcPr>
            <w:tcW w:w="720" w:type="pct"/>
            <w:shd w:val="clear" w:color="auto" w:fill="auto"/>
            <w:vAlign w:val="bottom"/>
            <w:hideMark/>
          </w:tcPr>
          <w:p w14:paraId="64DDE00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2EE8066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164A1DB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3462EB3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51E59E5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4 294.65</w:t>
            </w:r>
          </w:p>
        </w:tc>
      </w:tr>
      <w:tr w:rsidR="00D268ED" w:rsidRPr="00D268ED" w14:paraId="029E6287" w14:textId="77777777" w:rsidTr="00D268ED">
        <w:trPr>
          <w:trHeight w:val="20"/>
        </w:trPr>
        <w:tc>
          <w:tcPr>
            <w:tcW w:w="283" w:type="pct"/>
            <w:shd w:val="clear" w:color="auto" w:fill="auto"/>
            <w:vAlign w:val="center"/>
            <w:hideMark/>
          </w:tcPr>
          <w:p w14:paraId="118DE3A2"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w:t>
            </w:r>
          </w:p>
        </w:tc>
        <w:tc>
          <w:tcPr>
            <w:tcW w:w="720" w:type="pct"/>
            <w:shd w:val="clear" w:color="auto" w:fill="auto"/>
            <w:vAlign w:val="center"/>
            <w:hideMark/>
          </w:tcPr>
          <w:p w14:paraId="79AD20B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w:t>
            </w:r>
          </w:p>
        </w:tc>
        <w:tc>
          <w:tcPr>
            <w:tcW w:w="759" w:type="pct"/>
            <w:shd w:val="clear" w:color="auto" w:fill="auto"/>
            <w:vAlign w:val="center"/>
            <w:hideMark/>
          </w:tcPr>
          <w:p w14:paraId="01CCC48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 (г. Усть-Кут, ул. Кирова, стр. 105)</w:t>
            </w:r>
          </w:p>
        </w:tc>
        <w:tc>
          <w:tcPr>
            <w:tcW w:w="1835" w:type="pct"/>
            <w:shd w:val="clear" w:color="auto" w:fill="auto"/>
            <w:vAlign w:val="center"/>
            <w:hideMark/>
          </w:tcPr>
          <w:p w14:paraId="279C43C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воздухоподогревателей 6 шт. - котельная «Лена»</w:t>
            </w:r>
          </w:p>
        </w:tc>
        <w:tc>
          <w:tcPr>
            <w:tcW w:w="630" w:type="pct"/>
            <w:shd w:val="clear" w:color="auto" w:fill="auto"/>
            <w:vAlign w:val="bottom"/>
            <w:hideMark/>
          </w:tcPr>
          <w:p w14:paraId="30E1609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514296C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8 021.10</w:t>
            </w:r>
          </w:p>
        </w:tc>
      </w:tr>
      <w:tr w:rsidR="00D268ED" w:rsidRPr="00D268ED" w14:paraId="2CD0F71C" w14:textId="77777777" w:rsidTr="00D268ED">
        <w:trPr>
          <w:trHeight w:val="20"/>
        </w:trPr>
        <w:tc>
          <w:tcPr>
            <w:tcW w:w="283" w:type="pct"/>
            <w:shd w:val="clear" w:color="auto" w:fill="auto"/>
            <w:vAlign w:val="bottom"/>
            <w:hideMark/>
          </w:tcPr>
          <w:p w14:paraId="1136848D"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2.1</w:t>
            </w:r>
          </w:p>
        </w:tc>
        <w:tc>
          <w:tcPr>
            <w:tcW w:w="720" w:type="pct"/>
            <w:shd w:val="clear" w:color="auto" w:fill="auto"/>
            <w:vAlign w:val="bottom"/>
            <w:hideMark/>
          </w:tcPr>
          <w:p w14:paraId="5D2AABD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90E8C0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E1EC23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0D0E3B8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760EB20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721.90</w:t>
            </w:r>
          </w:p>
        </w:tc>
      </w:tr>
      <w:tr w:rsidR="00D268ED" w:rsidRPr="00D268ED" w14:paraId="703EDFE8" w14:textId="77777777" w:rsidTr="00D268ED">
        <w:trPr>
          <w:trHeight w:val="20"/>
        </w:trPr>
        <w:tc>
          <w:tcPr>
            <w:tcW w:w="283" w:type="pct"/>
            <w:shd w:val="clear" w:color="auto" w:fill="auto"/>
            <w:vAlign w:val="bottom"/>
            <w:hideMark/>
          </w:tcPr>
          <w:p w14:paraId="67A4C01E"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2.2</w:t>
            </w:r>
          </w:p>
        </w:tc>
        <w:tc>
          <w:tcPr>
            <w:tcW w:w="720" w:type="pct"/>
            <w:shd w:val="clear" w:color="auto" w:fill="auto"/>
            <w:vAlign w:val="bottom"/>
            <w:hideMark/>
          </w:tcPr>
          <w:p w14:paraId="13EBA40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1FF973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55585B6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39B6D95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36BC48B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7 299.20</w:t>
            </w:r>
          </w:p>
        </w:tc>
      </w:tr>
      <w:tr w:rsidR="00D268ED" w:rsidRPr="00D268ED" w14:paraId="3451B05C" w14:textId="77777777" w:rsidTr="00D268ED">
        <w:trPr>
          <w:trHeight w:val="20"/>
        </w:trPr>
        <w:tc>
          <w:tcPr>
            <w:tcW w:w="283" w:type="pct"/>
            <w:shd w:val="clear" w:color="auto" w:fill="auto"/>
            <w:vAlign w:val="center"/>
            <w:hideMark/>
          </w:tcPr>
          <w:p w14:paraId="3720CD67"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w:t>
            </w:r>
          </w:p>
        </w:tc>
        <w:tc>
          <w:tcPr>
            <w:tcW w:w="720" w:type="pct"/>
            <w:shd w:val="clear" w:color="auto" w:fill="auto"/>
            <w:vAlign w:val="center"/>
            <w:hideMark/>
          </w:tcPr>
          <w:p w14:paraId="21F794D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w:t>
            </w:r>
          </w:p>
        </w:tc>
        <w:tc>
          <w:tcPr>
            <w:tcW w:w="759" w:type="pct"/>
            <w:shd w:val="clear" w:color="auto" w:fill="auto"/>
            <w:vAlign w:val="center"/>
            <w:hideMark/>
          </w:tcPr>
          <w:p w14:paraId="321530F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 (г. Усть-Кут, ул. Кирова, стр. 105)</w:t>
            </w:r>
          </w:p>
        </w:tc>
        <w:tc>
          <w:tcPr>
            <w:tcW w:w="1835" w:type="pct"/>
            <w:shd w:val="clear" w:color="auto" w:fill="auto"/>
            <w:vAlign w:val="center"/>
            <w:hideMark/>
          </w:tcPr>
          <w:p w14:paraId="7205434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насосов ПНС «Железнодорожник» на энергосберегающие - котельная «Лена»</w:t>
            </w:r>
          </w:p>
        </w:tc>
        <w:tc>
          <w:tcPr>
            <w:tcW w:w="630" w:type="pct"/>
            <w:shd w:val="clear" w:color="auto" w:fill="auto"/>
            <w:vAlign w:val="bottom"/>
            <w:hideMark/>
          </w:tcPr>
          <w:p w14:paraId="4EF3939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7171C2F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2 545.30</w:t>
            </w:r>
          </w:p>
        </w:tc>
      </w:tr>
      <w:tr w:rsidR="00D268ED" w:rsidRPr="00D268ED" w14:paraId="750B2632" w14:textId="77777777" w:rsidTr="00D268ED">
        <w:trPr>
          <w:trHeight w:val="20"/>
        </w:trPr>
        <w:tc>
          <w:tcPr>
            <w:tcW w:w="283" w:type="pct"/>
            <w:shd w:val="clear" w:color="auto" w:fill="auto"/>
            <w:vAlign w:val="bottom"/>
            <w:hideMark/>
          </w:tcPr>
          <w:p w14:paraId="3CE7947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3.1</w:t>
            </w:r>
          </w:p>
        </w:tc>
        <w:tc>
          <w:tcPr>
            <w:tcW w:w="720" w:type="pct"/>
            <w:shd w:val="clear" w:color="auto" w:fill="auto"/>
            <w:vAlign w:val="bottom"/>
            <w:hideMark/>
          </w:tcPr>
          <w:p w14:paraId="2ABD772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190F34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70D2AC8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5D31DC4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5CDBBDB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229.08</w:t>
            </w:r>
          </w:p>
        </w:tc>
      </w:tr>
      <w:tr w:rsidR="00D268ED" w:rsidRPr="00D268ED" w14:paraId="4DDCDA4C" w14:textId="77777777" w:rsidTr="00D268ED">
        <w:trPr>
          <w:trHeight w:val="20"/>
        </w:trPr>
        <w:tc>
          <w:tcPr>
            <w:tcW w:w="283" w:type="pct"/>
            <w:shd w:val="clear" w:color="auto" w:fill="auto"/>
            <w:vAlign w:val="bottom"/>
            <w:hideMark/>
          </w:tcPr>
          <w:p w14:paraId="47C535E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3.2</w:t>
            </w:r>
          </w:p>
        </w:tc>
        <w:tc>
          <w:tcPr>
            <w:tcW w:w="720" w:type="pct"/>
            <w:shd w:val="clear" w:color="auto" w:fill="auto"/>
            <w:vAlign w:val="bottom"/>
            <w:hideMark/>
          </w:tcPr>
          <w:p w14:paraId="4B0396A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3B726C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0456D31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11EDFC4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71F48D4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2 316.22</w:t>
            </w:r>
          </w:p>
        </w:tc>
      </w:tr>
      <w:tr w:rsidR="00D268ED" w:rsidRPr="00D268ED" w14:paraId="45639DA7" w14:textId="77777777" w:rsidTr="00D268ED">
        <w:trPr>
          <w:trHeight w:val="20"/>
        </w:trPr>
        <w:tc>
          <w:tcPr>
            <w:tcW w:w="283" w:type="pct"/>
            <w:shd w:val="clear" w:color="auto" w:fill="auto"/>
            <w:vAlign w:val="center"/>
            <w:hideMark/>
          </w:tcPr>
          <w:p w14:paraId="2CAF790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w:t>
            </w:r>
          </w:p>
        </w:tc>
        <w:tc>
          <w:tcPr>
            <w:tcW w:w="720" w:type="pct"/>
            <w:shd w:val="clear" w:color="auto" w:fill="auto"/>
            <w:vAlign w:val="center"/>
            <w:hideMark/>
          </w:tcPr>
          <w:p w14:paraId="2A9D5AC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w:t>
            </w:r>
          </w:p>
        </w:tc>
        <w:tc>
          <w:tcPr>
            <w:tcW w:w="759" w:type="pct"/>
            <w:shd w:val="clear" w:color="auto" w:fill="auto"/>
            <w:vAlign w:val="center"/>
            <w:hideMark/>
          </w:tcPr>
          <w:p w14:paraId="71B13FD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 (г. Усть-Кут, ул. Кирова, стр. 105)</w:t>
            </w:r>
          </w:p>
        </w:tc>
        <w:tc>
          <w:tcPr>
            <w:tcW w:w="1835" w:type="pct"/>
            <w:shd w:val="clear" w:color="auto" w:fill="auto"/>
            <w:vAlign w:val="center"/>
            <w:hideMark/>
          </w:tcPr>
          <w:p w14:paraId="37EA0A7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кожухотрубных теплообменников на пластинчатые пароводяные- 6шт, к. Лена</w:t>
            </w:r>
          </w:p>
        </w:tc>
        <w:tc>
          <w:tcPr>
            <w:tcW w:w="630" w:type="pct"/>
            <w:shd w:val="clear" w:color="auto" w:fill="auto"/>
            <w:vAlign w:val="center"/>
            <w:hideMark/>
          </w:tcPr>
          <w:p w14:paraId="28A16E6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541504B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12 692.00</w:t>
            </w:r>
          </w:p>
        </w:tc>
      </w:tr>
      <w:tr w:rsidR="00D268ED" w:rsidRPr="00D268ED" w14:paraId="29EF701D" w14:textId="77777777" w:rsidTr="00D268ED">
        <w:trPr>
          <w:trHeight w:val="20"/>
        </w:trPr>
        <w:tc>
          <w:tcPr>
            <w:tcW w:w="283" w:type="pct"/>
            <w:shd w:val="clear" w:color="auto" w:fill="auto"/>
            <w:vAlign w:val="bottom"/>
            <w:hideMark/>
          </w:tcPr>
          <w:p w14:paraId="19A3E517"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4.1</w:t>
            </w:r>
          </w:p>
        </w:tc>
        <w:tc>
          <w:tcPr>
            <w:tcW w:w="720" w:type="pct"/>
            <w:shd w:val="clear" w:color="auto" w:fill="auto"/>
            <w:vAlign w:val="bottom"/>
            <w:hideMark/>
          </w:tcPr>
          <w:p w14:paraId="305DDF2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C479D1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2612EE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65502CD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4FD4989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516E776D" w14:textId="77777777" w:rsidTr="00D268ED">
        <w:trPr>
          <w:trHeight w:val="20"/>
        </w:trPr>
        <w:tc>
          <w:tcPr>
            <w:tcW w:w="283" w:type="pct"/>
            <w:shd w:val="clear" w:color="auto" w:fill="auto"/>
            <w:vAlign w:val="bottom"/>
            <w:hideMark/>
          </w:tcPr>
          <w:p w14:paraId="61ACE16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4.2</w:t>
            </w:r>
          </w:p>
        </w:tc>
        <w:tc>
          <w:tcPr>
            <w:tcW w:w="720" w:type="pct"/>
            <w:shd w:val="clear" w:color="auto" w:fill="auto"/>
            <w:vAlign w:val="bottom"/>
            <w:hideMark/>
          </w:tcPr>
          <w:p w14:paraId="39A894D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362CF4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50B6A21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0975619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772E974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12 692.00</w:t>
            </w:r>
          </w:p>
        </w:tc>
      </w:tr>
      <w:tr w:rsidR="00D268ED" w:rsidRPr="00D268ED" w14:paraId="6F3DB28C" w14:textId="77777777" w:rsidTr="00D268ED">
        <w:trPr>
          <w:trHeight w:val="20"/>
        </w:trPr>
        <w:tc>
          <w:tcPr>
            <w:tcW w:w="283" w:type="pct"/>
            <w:shd w:val="clear" w:color="auto" w:fill="auto"/>
            <w:vAlign w:val="center"/>
            <w:hideMark/>
          </w:tcPr>
          <w:p w14:paraId="15E87B8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w:t>
            </w:r>
          </w:p>
        </w:tc>
        <w:tc>
          <w:tcPr>
            <w:tcW w:w="720" w:type="pct"/>
            <w:shd w:val="clear" w:color="auto" w:fill="auto"/>
            <w:vAlign w:val="center"/>
            <w:hideMark/>
          </w:tcPr>
          <w:p w14:paraId="41263E0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«Центральная»</w:t>
            </w:r>
          </w:p>
        </w:tc>
        <w:tc>
          <w:tcPr>
            <w:tcW w:w="759" w:type="pct"/>
            <w:shd w:val="clear" w:color="auto" w:fill="auto"/>
            <w:vAlign w:val="center"/>
            <w:hideMark/>
          </w:tcPr>
          <w:p w14:paraId="7326144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"Центральная" (г. Усть-Кут, ул. Кирова, стр. 105)</w:t>
            </w:r>
          </w:p>
        </w:tc>
        <w:tc>
          <w:tcPr>
            <w:tcW w:w="1835" w:type="pct"/>
            <w:shd w:val="clear" w:color="auto" w:fill="auto"/>
            <w:vAlign w:val="center"/>
            <w:hideMark/>
          </w:tcPr>
          <w:p w14:paraId="16E4555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Замена насосов, ЦТП №1.2.3, Лена и ПНС № 1,2  с увеличением производительности </w:t>
            </w:r>
          </w:p>
        </w:tc>
        <w:tc>
          <w:tcPr>
            <w:tcW w:w="630" w:type="pct"/>
            <w:shd w:val="clear" w:color="auto" w:fill="auto"/>
            <w:vAlign w:val="center"/>
            <w:hideMark/>
          </w:tcPr>
          <w:p w14:paraId="50AB908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2022, 2024</w:t>
            </w:r>
          </w:p>
        </w:tc>
        <w:tc>
          <w:tcPr>
            <w:tcW w:w="772" w:type="pct"/>
            <w:shd w:val="clear" w:color="auto" w:fill="auto"/>
            <w:vAlign w:val="center"/>
            <w:hideMark/>
          </w:tcPr>
          <w:p w14:paraId="60D53AC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10 289.50</w:t>
            </w:r>
          </w:p>
        </w:tc>
      </w:tr>
      <w:tr w:rsidR="00D268ED" w:rsidRPr="00D268ED" w14:paraId="5158D211" w14:textId="77777777" w:rsidTr="00D268ED">
        <w:trPr>
          <w:trHeight w:val="20"/>
        </w:trPr>
        <w:tc>
          <w:tcPr>
            <w:tcW w:w="283" w:type="pct"/>
            <w:shd w:val="clear" w:color="auto" w:fill="auto"/>
            <w:vAlign w:val="bottom"/>
            <w:hideMark/>
          </w:tcPr>
          <w:p w14:paraId="2CF78A2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5.1</w:t>
            </w:r>
          </w:p>
        </w:tc>
        <w:tc>
          <w:tcPr>
            <w:tcW w:w="720" w:type="pct"/>
            <w:shd w:val="clear" w:color="auto" w:fill="auto"/>
            <w:vAlign w:val="bottom"/>
            <w:hideMark/>
          </w:tcPr>
          <w:p w14:paraId="5C237C1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85D7B4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154FB16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2D55AF5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4B35285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59717A2C" w14:textId="77777777" w:rsidTr="00D268ED">
        <w:trPr>
          <w:trHeight w:val="20"/>
        </w:trPr>
        <w:tc>
          <w:tcPr>
            <w:tcW w:w="283" w:type="pct"/>
            <w:shd w:val="clear" w:color="auto" w:fill="auto"/>
            <w:vAlign w:val="bottom"/>
            <w:hideMark/>
          </w:tcPr>
          <w:p w14:paraId="577FAED1"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 </w:t>
            </w:r>
          </w:p>
        </w:tc>
        <w:tc>
          <w:tcPr>
            <w:tcW w:w="720" w:type="pct"/>
            <w:shd w:val="clear" w:color="auto" w:fill="auto"/>
            <w:vAlign w:val="bottom"/>
            <w:hideMark/>
          </w:tcPr>
          <w:p w14:paraId="5BB5C86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7D7280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4428AA3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6716762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63C00AF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6 230.00</w:t>
            </w:r>
          </w:p>
        </w:tc>
      </w:tr>
      <w:tr w:rsidR="00D268ED" w:rsidRPr="00D268ED" w14:paraId="4E518CE4" w14:textId="77777777" w:rsidTr="00D268ED">
        <w:trPr>
          <w:trHeight w:val="20"/>
        </w:trPr>
        <w:tc>
          <w:tcPr>
            <w:tcW w:w="283" w:type="pct"/>
            <w:shd w:val="clear" w:color="auto" w:fill="auto"/>
            <w:vAlign w:val="bottom"/>
            <w:hideMark/>
          </w:tcPr>
          <w:p w14:paraId="7168DF05"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5.2</w:t>
            </w:r>
          </w:p>
        </w:tc>
        <w:tc>
          <w:tcPr>
            <w:tcW w:w="720" w:type="pct"/>
            <w:shd w:val="clear" w:color="auto" w:fill="auto"/>
            <w:vAlign w:val="bottom"/>
            <w:hideMark/>
          </w:tcPr>
          <w:p w14:paraId="5E57803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DDDDFC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23DF629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4BD5E74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w:t>
            </w:r>
          </w:p>
        </w:tc>
        <w:tc>
          <w:tcPr>
            <w:tcW w:w="772" w:type="pct"/>
            <w:shd w:val="clear" w:color="auto" w:fill="auto"/>
            <w:vAlign w:val="center"/>
            <w:hideMark/>
          </w:tcPr>
          <w:p w14:paraId="6816D0B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4 059.50</w:t>
            </w:r>
          </w:p>
        </w:tc>
      </w:tr>
      <w:tr w:rsidR="00D268ED" w:rsidRPr="00D268ED" w14:paraId="72EFE8E2" w14:textId="77777777" w:rsidTr="00D268ED">
        <w:trPr>
          <w:trHeight w:val="20"/>
        </w:trPr>
        <w:tc>
          <w:tcPr>
            <w:tcW w:w="283" w:type="pct"/>
            <w:shd w:val="clear" w:color="auto" w:fill="auto"/>
            <w:vAlign w:val="center"/>
            <w:hideMark/>
          </w:tcPr>
          <w:p w14:paraId="2996D834"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6</w:t>
            </w:r>
          </w:p>
        </w:tc>
        <w:tc>
          <w:tcPr>
            <w:tcW w:w="720" w:type="pct"/>
            <w:shd w:val="clear" w:color="auto" w:fill="auto"/>
            <w:vAlign w:val="center"/>
            <w:hideMark/>
          </w:tcPr>
          <w:p w14:paraId="41E6D00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w:t>
            </w:r>
          </w:p>
        </w:tc>
        <w:tc>
          <w:tcPr>
            <w:tcW w:w="759" w:type="pct"/>
            <w:shd w:val="clear" w:color="auto" w:fill="auto"/>
            <w:vAlign w:val="center"/>
            <w:hideMark/>
          </w:tcPr>
          <w:p w14:paraId="4EC7769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 (г. Усть-Кут, ул. Кирова, стр. 105)</w:t>
            </w:r>
          </w:p>
        </w:tc>
        <w:tc>
          <w:tcPr>
            <w:tcW w:w="1835" w:type="pct"/>
            <w:shd w:val="clear" w:color="auto" w:fill="auto"/>
            <w:vAlign w:val="center"/>
            <w:hideMark/>
          </w:tcPr>
          <w:p w14:paraId="551DFEE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рециркуляционных насосов К80-50-200 на энергосберегающие 3 шт. - котельная «Лена»</w:t>
            </w:r>
          </w:p>
        </w:tc>
        <w:tc>
          <w:tcPr>
            <w:tcW w:w="630" w:type="pct"/>
            <w:shd w:val="clear" w:color="auto" w:fill="auto"/>
            <w:vAlign w:val="center"/>
            <w:hideMark/>
          </w:tcPr>
          <w:p w14:paraId="7AC8177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693A0C1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6 811.80</w:t>
            </w:r>
          </w:p>
        </w:tc>
      </w:tr>
      <w:tr w:rsidR="00D268ED" w:rsidRPr="00D268ED" w14:paraId="07B38BF2" w14:textId="77777777" w:rsidTr="00D268ED">
        <w:trPr>
          <w:trHeight w:val="20"/>
        </w:trPr>
        <w:tc>
          <w:tcPr>
            <w:tcW w:w="283" w:type="pct"/>
            <w:shd w:val="clear" w:color="auto" w:fill="auto"/>
            <w:vAlign w:val="bottom"/>
            <w:hideMark/>
          </w:tcPr>
          <w:p w14:paraId="78C62E51"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6.1</w:t>
            </w:r>
          </w:p>
        </w:tc>
        <w:tc>
          <w:tcPr>
            <w:tcW w:w="720" w:type="pct"/>
            <w:shd w:val="clear" w:color="auto" w:fill="auto"/>
            <w:vAlign w:val="bottom"/>
            <w:hideMark/>
          </w:tcPr>
          <w:p w14:paraId="77B8247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E5C052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5B3EA93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0DEEB38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1969B78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613.06</w:t>
            </w:r>
          </w:p>
        </w:tc>
      </w:tr>
      <w:tr w:rsidR="00D268ED" w:rsidRPr="00D268ED" w14:paraId="0C0E33C4" w14:textId="77777777" w:rsidTr="00D268ED">
        <w:trPr>
          <w:trHeight w:val="20"/>
        </w:trPr>
        <w:tc>
          <w:tcPr>
            <w:tcW w:w="283" w:type="pct"/>
            <w:shd w:val="clear" w:color="auto" w:fill="auto"/>
            <w:vAlign w:val="bottom"/>
            <w:hideMark/>
          </w:tcPr>
          <w:p w14:paraId="0E0C6FB9"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6.2</w:t>
            </w:r>
          </w:p>
        </w:tc>
        <w:tc>
          <w:tcPr>
            <w:tcW w:w="720" w:type="pct"/>
            <w:shd w:val="clear" w:color="auto" w:fill="auto"/>
            <w:vAlign w:val="bottom"/>
            <w:hideMark/>
          </w:tcPr>
          <w:p w14:paraId="77CDC98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2CB8528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3641D3F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166E626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23C307C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6 198.74</w:t>
            </w:r>
          </w:p>
        </w:tc>
      </w:tr>
      <w:tr w:rsidR="00D268ED" w:rsidRPr="00D268ED" w14:paraId="7E1E8C89" w14:textId="77777777" w:rsidTr="00D268ED">
        <w:trPr>
          <w:trHeight w:val="20"/>
        </w:trPr>
        <w:tc>
          <w:tcPr>
            <w:tcW w:w="283" w:type="pct"/>
            <w:shd w:val="clear" w:color="auto" w:fill="auto"/>
            <w:vAlign w:val="center"/>
            <w:hideMark/>
          </w:tcPr>
          <w:p w14:paraId="17E48AD9"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7</w:t>
            </w:r>
          </w:p>
        </w:tc>
        <w:tc>
          <w:tcPr>
            <w:tcW w:w="720" w:type="pct"/>
            <w:shd w:val="clear" w:color="auto" w:fill="auto"/>
            <w:vAlign w:val="center"/>
            <w:hideMark/>
          </w:tcPr>
          <w:p w14:paraId="2B1823D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«Центральная»</w:t>
            </w:r>
          </w:p>
        </w:tc>
        <w:tc>
          <w:tcPr>
            <w:tcW w:w="759" w:type="pct"/>
            <w:shd w:val="clear" w:color="auto" w:fill="auto"/>
            <w:vAlign w:val="center"/>
            <w:hideMark/>
          </w:tcPr>
          <w:p w14:paraId="582434B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"Центральная" (г. Усть-Кут, ул. Кирова, стр. 105)</w:t>
            </w:r>
          </w:p>
        </w:tc>
        <w:tc>
          <w:tcPr>
            <w:tcW w:w="1835" w:type="pct"/>
            <w:shd w:val="clear" w:color="auto" w:fill="auto"/>
            <w:vAlign w:val="center"/>
            <w:hideMark/>
          </w:tcPr>
          <w:p w14:paraId="0006439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парового котла ДЕ16-14ГМ - котельная «Центральная»</w:t>
            </w:r>
          </w:p>
        </w:tc>
        <w:tc>
          <w:tcPr>
            <w:tcW w:w="630" w:type="pct"/>
            <w:shd w:val="clear" w:color="auto" w:fill="auto"/>
            <w:vAlign w:val="center"/>
            <w:hideMark/>
          </w:tcPr>
          <w:p w14:paraId="0B5CCBA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01FDBBE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9 786.90</w:t>
            </w:r>
          </w:p>
        </w:tc>
      </w:tr>
      <w:tr w:rsidR="00D268ED" w:rsidRPr="00D268ED" w14:paraId="25B52FA6" w14:textId="77777777" w:rsidTr="00D268ED">
        <w:trPr>
          <w:trHeight w:val="20"/>
        </w:trPr>
        <w:tc>
          <w:tcPr>
            <w:tcW w:w="283" w:type="pct"/>
            <w:shd w:val="clear" w:color="auto" w:fill="auto"/>
            <w:vAlign w:val="bottom"/>
            <w:hideMark/>
          </w:tcPr>
          <w:p w14:paraId="750268EF"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7.1</w:t>
            </w:r>
          </w:p>
        </w:tc>
        <w:tc>
          <w:tcPr>
            <w:tcW w:w="720" w:type="pct"/>
            <w:shd w:val="clear" w:color="auto" w:fill="auto"/>
            <w:vAlign w:val="bottom"/>
            <w:hideMark/>
          </w:tcPr>
          <w:p w14:paraId="1B3724B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2D878C6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422B0D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01E755B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22D0220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880.82</w:t>
            </w:r>
          </w:p>
        </w:tc>
      </w:tr>
      <w:tr w:rsidR="00D268ED" w:rsidRPr="00D268ED" w14:paraId="5737403E" w14:textId="77777777" w:rsidTr="00D268ED">
        <w:trPr>
          <w:trHeight w:val="20"/>
        </w:trPr>
        <w:tc>
          <w:tcPr>
            <w:tcW w:w="283" w:type="pct"/>
            <w:shd w:val="clear" w:color="auto" w:fill="auto"/>
            <w:vAlign w:val="bottom"/>
            <w:hideMark/>
          </w:tcPr>
          <w:p w14:paraId="32F1AF0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7.2</w:t>
            </w:r>
          </w:p>
        </w:tc>
        <w:tc>
          <w:tcPr>
            <w:tcW w:w="720" w:type="pct"/>
            <w:shd w:val="clear" w:color="auto" w:fill="auto"/>
            <w:vAlign w:val="bottom"/>
            <w:hideMark/>
          </w:tcPr>
          <w:p w14:paraId="60D433E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7D75A8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2BB845A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57541CD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50E408E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8 906.08</w:t>
            </w:r>
          </w:p>
        </w:tc>
      </w:tr>
      <w:tr w:rsidR="00D268ED" w:rsidRPr="00D268ED" w14:paraId="50C606E3" w14:textId="77777777" w:rsidTr="00D268ED">
        <w:trPr>
          <w:trHeight w:val="20"/>
        </w:trPr>
        <w:tc>
          <w:tcPr>
            <w:tcW w:w="283" w:type="pct"/>
            <w:shd w:val="clear" w:color="auto" w:fill="auto"/>
            <w:vAlign w:val="center"/>
            <w:hideMark/>
          </w:tcPr>
          <w:p w14:paraId="7DA863AF"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8</w:t>
            </w:r>
          </w:p>
        </w:tc>
        <w:tc>
          <w:tcPr>
            <w:tcW w:w="720" w:type="pct"/>
            <w:shd w:val="clear" w:color="auto" w:fill="auto"/>
            <w:vAlign w:val="center"/>
            <w:hideMark/>
          </w:tcPr>
          <w:p w14:paraId="4FDAE77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w:t>
            </w:r>
          </w:p>
        </w:tc>
        <w:tc>
          <w:tcPr>
            <w:tcW w:w="759" w:type="pct"/>
            <w:shd w:val="clear" w:color="auto" w:fill="auto"/>
            <w:vAlign w:val="center"/>
            <w:hideMark/>
          </w:tcPr>
          <w:p w14:paraId="1BEE813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 (г. Усть-Кут, ул. Кирова, стр. 105)</w:t>
            </w:r>
          </w:p>
        </w:tc>
        <w:tc>
          <w:tcPr>
            <w:tcW w:w="1835" w:type="pct"/>
            <w:shd w:val="clear" w:color="auto" w:fill="auto"/>
            <w:vAlign w:val="center"/>
            <w:hideMark/>
          </w:tcPr>
          <w:p w14:paraId="27DF212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Приобретение и установка вакуумного деаэратора - котельная «Лена»</w:t>
            </w:r>
          </w:p>
        </w:tc>
        <w:tc>
          <w:tcPr>
            <w:tcW w:w="630" w:type="pct"/>
            <w:shd w:val="clear" w:color="auto" w:fill="auto"/>
            <w:vAlign w:val="center"/>
            <w:hideMark/>
          </w:tcPr>
          <w:p w14:paraId="36077B4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58124AA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1 953.33</w:t>
            </w:r>
          </w:p>
        </w:tc>
      </w:tr>
      <w:tr w:rsidR="00D268ED" w:rsidRPr="00D268ED" w14:paraId="1A6F1822" w14:textId="77777777" w:rsidTr="00D268ED">
        <w:trPr>
          <w:trHeight w:val="20"/>
        </w:trPr>
        <w:tc>
          <w:tcPr>
            <w:tcW w:w="283" w:type="pct"/>
            <w:shd w:val="clear" w:color="auto" w:fill="auto"/>
            <w:vAlign w:val="bottom"/>
            <w:hideMark/>
          </w:tcPr>
          <w:p w14:paraId="58030ABB"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8.1</w:t>
            </w:r>
          </w:p>
        </w:tc>
        <w:tc>
          <w:tcPr>
            <w:tcW w:w="720" w:type="pct"/>
            <w:shd w:val="clear" w:color="auto" w:fill="auto"/>
            <w:vAlign w:val="bottom"/>
            <w:hideMark/>
          </w:tcPr>
          <w:p w14:paraId="76E0D4D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2A5311A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FD8245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31F6985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5C3FE63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175.80</w:t>
            </w:r>
          </w:p>
        </w:tc>
      </w:tr>
      <w:tr w:rsidR="00D268ED" w:rsidRPr="00D268ED" w14:paraId="4351E56B" w14:textId="77777777" w:rsidTr="00D268ED">
        <w:trPr>
          <w:trHeight w:val="20"/>
        </w:trPr>
        <w:tc>
          <w:tcPr>
            <w:tcW w:w="283" w:type="pct"/>
            <w:shd w:val="clear" w:color="auto" w:fill="auto"/>
            <w:vAlign w:val="bottom"/>
            <w:hideMark/>
          </w:tcPr>
          <w:p w14:paraId="32FD8F84"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8.2</w:t>
            </w:r>
          </w:p>
        </w:tc>
        <w:tc>
          <w:tcPr>
            <w:tcW w:w="720" w:type="pct"/>
            <w:shd w:val="clear" w:color="auto" w:fill="auto"/>
            <w:vAlign w:val="bottom"/>
            <w:hideMark/>
          </w:tcPr>
          <w:p w14:paraId="7E5B4E5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FDA785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4B4775C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0F7D1FE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4E3E33B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1 777.53</w:t>
            </w:r>
          </w:p>
        </w:tc>
      </w:tr>
      <w:tr w:rsidR="00D268ED" w:rsidRPr="00D268ED" w14:paraId="43263DC9" w14:textId="77777777" w:rsidTr="00D268ED">
        <w:trPr>
          <w:trHeight w:val="20"/>
        </w:trPr>
        <w:tc>
          <w:tcPr>
            <w:tcW w:w="283" w:type="pct"/>
            <w:shd w:val="clear" w:color="auto" w:fill="auto"/>
            <w:vAlign w:val="center"/>
            <w:hideMark/>
          </w:tcPr>
          <w:p w14:paraId="37DB04B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9</w:t>
            </w:r>
          </w:p>
        </w:tc>
        <w:tc>
          <w:tcPr>
            <w:tcW w:w="720" w:type="pct"/>
            <w:shd w:val="clear" w:color="auto" w:fill="auto"/>
            <w:vAlign w:val="center"/>
            <w:hideMark/>
          </w:tcPr>
          <w:p w14:paraId="483E259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w:t>
            </w:r>
          </w:p>
        </w:tc>
        <w:tc>
          <w:tcPr>
            <w:tcW w:w="759" w:type="pct"/>
            <w:shd w:val="clear" w:color="auto" w:fill="auto"/>
            <w:vAlign w:val="center"/>
            <w:hideMark/>
          </w:tcPr>
          <w:p w14:paraId="13355E7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 (г. Усть-Кут, ул. Кирова, стр. 105)</w:t>
            </w:r>
          </w:p>
        </w:tc>
        <w:tc>
          <w:tcPr>
            <w:tcW w:w="1835" w:type="pct"/>
            <w:shd w:val="clear" w:color="auto" w:fill="auto"/>
            <w:vAlign w:val="center"/>
            <w:hideMark/>
          </w:tcPr>
          <w:p w14:paraId="0176973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системы водоподготовки и насосного оборудования (фильтра, деаэраторы, баки, насосы)к. Лена</w:t>
            </w:r>
          </w:p>
        </w:tc>
        <w:tc>
          <w:tcPr>
            <w:tcW w:w="630" w:type="pct"/>
            <w:shd w:val="clear" w:color="auto" w:fill="auto"/>
            <w:vAlign w:val="center"/>
            <w:hideMark/>
          </w:tcPr>
          <w:p w14:paraId="3D93B62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2023-2027</w:t>
            </w:r>
          </w:p>
        </w:tc>
        <w:tc>
          <w:tcPr>
            <w:tcW w:w="772" w:type="pct"/>
            <w:shd w:val="clear" w:color="auto" w:fill="auto"/>
            <w:vAlign w:val="center"/>
            <w:hideMark/>
          </w:tcPr>
          <w:p w14:paraId="66BEDCB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15 246.00</w:t>
            </w:r>
          </w:p>
        </w:tc>
      </w:tr>
      <w:tr w:rsidR="00D268ED" w:rsidRPr="00D268ED" w14:paraId="3D08CB74" w14:textId="77777777" w:rsidTr="00D268ED">
        <w:trPr>
          <w:trHeight w:val="20"/>
        </w:trPr>
        <w:tc>
          <w:tcPr>
            <w:tcW w:w="283" w:type="pct"/>
            <w:shd w:val="clear" w:color="auto" w:fill="auto"/>
            <w:vAlign w:val="bottom"/>
            <w:hideMark/>
          </w:tcPr>
          <w:p w14:paraId="2D1D11AD"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9.1</w:t>
            </w:r>
          </w:p>
        </w:tc>
        <w:tc>
          <w:tcPr>
            <w:tcW w:w="720" w:type="pct"/>
            <w:shd w:val="clear" w:color="auto" w:fill="auto"/>
            <w:vAlign w:val="bottom"/>
            <w:hideMark/>
          </w:tcPr>
          <w:p w14:paraId="6A23191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F86BF9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F7169E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4CF7F55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5F8CF11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6E9DA2AF" w14:textId="77777777" w:rsidTr="00D268ED">
        <w:trPr>
          <w:trHeight w:val="20"/>
        </w:trPr>
        <w:tc>
          <w:tcPr>
            <w:tcW w:w="283" w:type="pct"/>
            <w:shd w:val="clear" w:color="auto" w:fill="auto"/>
            <w:vAlign w:val="bottom"/>
            <w:hideMark/>
          </w:tcPr>
          <w:p w14:paraId="1571F669"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9.2</w:t>
            </w:r>
          </w:p>
        </w:tc>
        <w:tc>
          <w:tcPr>
            <w:tcW w:w="720" w:type="pct"/>
            <w:shd w:val="clear" w:color="auto" w:fill="auto"/>
            <w:vAlign w:val="bottom"/>
            <w:hideMark/>
          </w:tcPr>
          <w:p w14:paraId="252D1E2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EE9E11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7D6DB21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7455B15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2022-2027</w:t>
            </w:r>
          </w:p>
        </w:tc>
        <w:tc>
          <w:tcPr>
            <w:tcW w:w="772" w:type="pct"/>
            <w:shd w:val="clear" w:color="auto" w:fill="auto"/>
            <w:vAlign w:val="center"/>
            <w:hideMark/>
          </w:tcPr>
          <w:p w14:paraId="168104B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15 246.00</w:t>
            </w:r>
          </w:p>
        </w:tc>
      </w:tr>
      <w:tr w:rsidR="00D268ED" w:rsidRPr="00D268ED" w14:paraId="47247A54" w14:textId="77777777" w:rsidTr="00D268ED">
        <w:trPr>
          <w:trHeight w:val="20"/>
        </w:trPr>
        <w:tc>
          <w:tcPr>
            <w:tcW w:w="283" w:type="pct"/>
            <w:shd w:val="clear" w:color="auto" w:fill="auto"/>
            <w:vAlign w:val="bottom"/>
            <w:hideMark/>
          </w:tcPr>
          <w:p w14:paraId="3077101B"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9.3</w:t>
            </w:r>
          </w:p>
        </w:tc>
        <w:tc>
          <w:tcPr>
            <w:tcW w:w="720" w:type="pct"/>
            <w:shd w:val="clear" w:color="auto" w:fill="auto"/>
            <w:vAlign w:val="bottom"/>
            <w:hideMark/>
          </w:tcPr>
          <w:p w14:paraId="2BEA905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0AFEC7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5810488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03BC64E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6D789CC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1 305.00</w:t>
            </w:r>
          </w:p>
        </w:tc>
      </w:tr>
      <w:tr w:rsidR="00D268ED" w:rsidRPr="00D268ED" w14:paraId="5F475ABE" w14:textId="77777777" w:rsidTr="00D268ED">
        <w:trPr>
          <w:trHeight w:val="20"/>
        </w:trPr>
        <w:tc>
          <w:tcPr>
            <w:tcW w:w="283" w:type="pct"/>
            <w:shd w:val="clear" w:color="auto" w:fill="auto"/>
            <w:vAlign w:val="bottom"/>
            <w:hideMark/>
          </w:tcPr>
          <w:p w14:paraId="5D75CD25"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9.4</w:t>
            </w:r>
          </w:p>
        </w:tc>
        <w:tc>
          <w:tcPr>
            <w:tcW w:w="720" w:type="pct"/>
            <w:shd w:val="clear" w:color="auto" w:fill="auto"/>
            <w:vAlign w:val="bottom"/>
            <w:hideMark/>
          </w:tcPr>
          <w:p w14:paraId="793F3C9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A03BD2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C7B59D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3332E93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w:t>
            </w:r>
          </w:p>
        </w:tc>
        <w:tc>
          <w:tcPr>
            <w:tcW w:w="772" w:type="pct"/>
            <w:shd w:val="clear" w:color="auto" w:fill="auto"/>
            <w:vAlign w:val="center"/>
            <w:hideMark/>
          </w:tcPr>
          <w:p w14:paraId="432AE2B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305.00</w:t>
            </w:r>
          </w:p>
        </w:tc>
      </w:tr>
      <w:tr w:rsidR="00D268ED" w:rsidRPr="00D268ED" w14:paraId="5256AD0E" w14:textId="77777777" w:rsidTr="00D268ED">
        <w:trPr>
          <w:trHeight w:val="20"/>
        </w:trPr>
        <w:tc>
          <w:tcPr>
            <w:tcW w:w="283" w:type="pct"/>
            <w:shd w:val="clear" w:color="auto" w:fill="auto"/>
            <w:vAlign w:val="bottom"/>
            <w:hideMark/>
          </w:tcPr>
          <w:p w14:paraId="4F711EF0"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9.5</w:t>
            </w:r>
          </w:p>
        </w:tc>
        <w:tc>
          <w:tcPr>
            <w:tcW w:w="720" w:type="pct"/>
            <w:shd w:val="clear" w:color="auto" w:fill="auto"/>
            <w:vAlign w:val="bottom"/>
            <w:hideMark/>
          </w:tcPr>
          <w:p w14:paraId="0913027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952F68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3EC8B50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34D6479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w:t>
            </w:r>
          </w:p>
        </w:tc>
        <w:tc>
          <w:tcPr>
            <w:tcW w:w="772" w:type="pct"/>
            <w:shd w:val="clear" w:color="auto" w:fill="auto"/>
            <w:vAlign w:val="center"/>
            <w:hideMark/>
          </w:tcPr>
          <w:p w14:paraId="1B84D7C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5 865.00</w:t>
            </w:r>
          </w:p>
        </w:tc>
      </w:tr>
      <w:tr w:rsidR="00D268ED" w:rsidRPr="00D268ED" w14:paraId="2A898213" w14:textId="77777777" w:rsidTr="00D268ED">
        <w:trPr>
          <w:trHeight w:val="20"/>
        </w:trPr>
        <w:tc>
          <w:tcPr>
            <w:tcW w:w="283" w:type="pct"/>
            <w:shd w:val="clear" w:color="auto" w:fill="auto"/>
            <w:vAlign w:val="bottom"/>
            <w:hideMark/>
          </w:tcPr>
          <w:p w14:paraId="6239E207"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9.6</w:t>
            </w:r>
          </w:p>
        </w:tc>
        <w:tc>
          <w:tcPr>
            <w:tcW w:w="720" w:type="pct"/>
            <w:shd w:val="clear" w:color="auto" w:fill="auto"/>
            <w:vAlign w:val="bottom"/>
            <w:hideMark/>
          </w:tcPr>
          <w:p w14:paraId="65E6CB0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208541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748FC4A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4A7959D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2026</w:t>
            </w:r>
          </w:p>
        </w:tc>
        <w:tc>
          <w:tcPr>
            <w:tcW w:w="772" w:type="pct"/>
            <w:shd w:val="clear" w:color="auto" w:fill="auto"/>
            <w:vAlign w:val="center"/>
            <w:hideMark/>
          </w:tcPr>
          <w:p w14:paraId="2C789F7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805.00</w:t>
            </w:r>
          </w:p>
        </w:tc>
      </w:tr>
      <w:tr w:rsidR="00D268ED" w:rsidRPr="00D268ED" w14:paraId="7A176FA4" w14:textId="77777777" w:rsidTr="00D268ED">
        <w:trPr>
          <w:trHeight w:val="20"/>
        </w:trPr>
        <w:tc>
          <w:tcPr>
            <w:tcW w:w="283" w:type="pct"/>
            <w:shd w:val="clear" w:color="auto" w:fill="auto"/>
            <w:vAlign w:val="bottom"/>
            <w:hideMark/>
          </w:tcPr>
          <w:p w14:paraId="784FEC70"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9.7</w:t>
            </w:r>
          </w:p>
        </w:tc>
        <w:tc>
          <w:tcPr>
            <w:tcW w:w="720" w:type="pct"/>
            <w:shd w:val="clear" w:color="auto" w:fill="auto"/>
            <w:vAlign w:val="bottom"/>
            <w:hideMark/>
          </w:tcPr>
          <w:p w14:paraId="1C1FCA3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A9E7E4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7D5EFD6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402D08B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2027</w:t>
            </w:r>
          </w:p>
        </w:tc>
        <w:tc>
          <w:tcPr>
            <w:tcW w:w="772" w:type="pct"/>
            <w:shd w:val="clear" w:color="auto" w:fill="auto"/>
            <w:vAlign w:val="center"/>
            <w:hideMark/>
          </w:tcPr>
          <w:p w14:paraId="1AB3AD9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6 966.00</w:t>
            </w:r>
          </w:p>
        </w:tc>
      </w:tr>
      <w:tr w:rsidR="00D268ED" w:rsidRPr="00D268ED" w14:paraId="2ABF3CFF" w14:textId="77777777" w:rsidTr="00D268ED">
        <w:trPr>
          <w:trHeight w:val="20"/>
        </w:trPr>
        <w:tc>
          <w:tcPr>
            <w:tcW w:w="283" w:type="pct"/>
            <w:shd w:val="clear" w:color="auto" w:fill="auto"/>
            <w:vAlign w:val="center"/>
            <w:hideMark/>
          </w:tcPr>
          <w:p w14:paraId="7022D518"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10</w:t>
            </w:r>
          </w:p>
        </w:tc>
        <w:tc>
          <w:tcPr>
            <w:tcW w:w="720" w:type="pct"/>
            <w:shd w:val="clear" w:color="auto" w:fill="auto"/>
            <w:vAlign w:val="center"/>
            <w:hideMark/>
          </w:tcPr>
          <w:p w14:paraId="45EF576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w:t>
            </w:r>
          </w:p>
        </w:tc>
        <w:tc>
          <w:tcPr>
            <w:tcW w:w="759" w:type="pct"/>
            <w:shd w:val="clear" w:color="auto" w:fill="auto"/>
            <w:vAlign w:val="center"/>
            <w:hideMark/>
          </w:tcPr>
          <w:p w14:paraId="09F95EF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 (г. Усть-Кут, ул. Кирова, стр. 105)</w:t>
            </w:r>
          </w:p>
        </w:tc>
        <w:tc>
          <w:tcPr>
            <w:tcW w:w="1835" w:type="pct"/>
            <w:shd w:val="clear" w:color="auto" w:fill="auto"/>
            <w:vAlign w:val="center"/>
            <w:hideMark/>
          </w:tcPr>
          <w:p w14:paraId="3EBDF5D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котлоагрегатов КВТСВ 20-150 №3,4,5,6, КЕ 25-14 №1,2, (поверхности нагрева, тяго-дутьевые агрегаты, частотные преобразователи, электрика)к. Лена</w:t>
            </w:r>
          </w:p>
        </w:tc>
        <w:tc>
          <w:tcPr>
            <w:tcW w:w="630" w:type="pct"/>
            <w:shd w:val="clear" w:color="auto" w:fill="auto"/>
            <w:vAlign w:val="center"/>
            <w:hideMark/>
          </w:tcPr>
          <w:p w14:paraId="188C079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2028</w:t>
            </w:r>
          </w:p>
        </w:tc>
        <w:tc>
          <w:tcPr>
            <w:tcW w:w="772" w:type="pct"/>
            <w:shd w:val="clear" w:color="auto" w:fill="auto"/>
            <w:vAlign w:val="center"/>
            <w:hideMark/>
          </w:tcPr>
          <w:p w14:paraId="4F0C6D0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24 156.00</w:t>
            </w:r>
          </w:p>
        </w:tc>
      </w:tr>
      <w:tr w:rsidR="00D268ED" w:rsidRPr="00D268ED" w14:paraId="73759BC6" w14:textId="77777777" w:rsidTr="00D268ED">
        <w:trPr>
          <w:trHeight w:val="20"/>
        </w:trPr>
        <w:tc>
          <w:tcPr>
            <w:tcW w:w="283" w:type="pct"/>
            <w:shd w:val="clear" w:color="auto" w:fill="auto"/>
            <w:vAlign w:val="bottom"/>
            <w:hideMark/>
          </w:tcPr>
          <w:p w14:paraId="0593D6DC"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10.1</w:t>
            </w:r>
          </w:p>
        </w:tc>
        <w:tc>
          <w:tcPr>
            <w:tcW w:w="720" w:type="pct"/>
            <w:shd w:val="clear" w:color="auto" w:fill="auto"/>
            <w:vAlign w:val="bottom"/>
            <w:hideMark/>
          </w:tcPr>
          <w:p w14:paraId="6F825AC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6E14BB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3C21EFE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7CFDAE6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2028</w:t>
            </w:r>
          </w:p>
        </w:tc>
        <w:tc>
          <w:tcPr>
            <w:tcW w:w="772" w:type="pct"/>
            <w:shd w:val="clear" w:color="auto" w:fill="auto"/>
            <w:vAlign w:val="center"/>
            <w:hideMark/>
          </w:tcPr>
          <w:p w14:paraId="2B18DA2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r>
      <w:tr w:rsidR="00D268ED" w:rsidRPr="00D268ED" w14:paraId="771FB862" w14:textId="77777777" w:rsidTr="00D268ED">
        <w:trPr>
          <w:trHeight w:val="20"/>
        </w:trPr>
        <w:tc>
          <w:tcPr>
            <w:tcW w:w="283" w:type="pct"/>
            <w:shd w:val="clear" w:color="auto" w:fill="auto"/>
            <w:vAlign w:val="bottom"/>
            <w:hideMark/>
          </w:tcPr>
          <w:p w14:paraId="01E5EF1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10.2</w:t>
            </w:r>
          </w:p>
        </w:tc>
        <w:tc>
          <w:tcPr>
            <w:tcW w:w="720" w:type="pct"/>
            <w:shd w:val="clear" w:color="auto" w:fill="auto"/>
            <w:vAlign w:val="bottom"/>
            <w:hideMark/>
          </w:tcPr>
          <w:p w14:paraId="6A722D7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947899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08776C9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688E59F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2028</w:t>
            </w:r>
          </w:p>
        </w:tc>
        <w:tc>
          <w:tcPr>
            <w:tcW w:w="772" w:type="pct"/>
            <w:shd w:val="clear" w:color="auto" w:fill="auto"/>
            <w:vAlign w:val="center"/>
            <w:hideMark/>
          </w:tcPr>
          <w:p w14:paraId="381E228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24 156.00</w:t>
            </w:r>
          </w:p>
        </w:tc>
      </w:tr>
      <w:tr w:rsidR="00D268ED" w:rsidRPr="00D268ED" w14:paraId="64204E38" w14:textId="77777777" w:rsidTr="00D268ED">
        <w:trPr>
          <w:trHeight w:val="20"/>
        </w:trPr>
        <w:tc>
          <w:tcPr>
            <w:tcW w:w="283" w:type="pct"/>
            <w:shd w:val="clear" w:color="auto" w:fill="auto"/>
            <w:vAlign w:val="center"/>
            <w:hideMark/>
          </w:tcPr>
          <w:p w14:paraId="16F186E8"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11</w:t>
            </w:r>
          </w:p>
        </w:tc>
        <w:tc>
          <w:tcPr>
            <w:tcW w:w="720" w:type="pct"/>
            <w:shd w:val="clear" w:color="auto" w:fill="auto"/>
            <w:vAlign w:val="center"/>
            <w:hideMark/>
          </w:tcPr>
          <w:p w14:paraId="587A7A1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w:t>
            </w:r>
          </w:p>
        </w:tc>
        <w:tc>
          <w:tcPr>
            <w:tcW w:w="759" w:type="pct"/>
            <w:shd w:val="clear" w:color="auto" w:fill="auto"/>
            <w:vAlign w:val="center"/>
            <w:hideMark/>
          </w:tcPr>
          <w:p w14:paraId="6DAA47A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 (г. Усть-Кут, ул. Кирова, стр. 105)</w:t>
            </w:r>
          </w:p>
        </w:tc>
        <w:tc>
          <w:tcPr>
            <w:tcW w:w="1835" w:type="pct"/>
            <w:shd w:val="clear" w:color="auto" w:fill="auto"/>
            <w:vAlign w:val="center"/>
            <w:hideMark/>
          </w:tcPr>
          <w:p w14:paraId="388BAB3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питателя, дробилки и транспортеров топливоподачи №1,2, к. Лена</w:t>
            </w:r>
          </w:p>
        </w:tc>
        <w:tc>
          <w:tcPr>
            <w:tcW w:w="630" w:type="pct"/>
            <w:shd w:val="clear" w:color="auto" w:fill="auto"/>
            <w:vAlign w:val="center"/>
            <w:hideMark/>
          </w:tcPr>
          <w:p w14:paraId="6133EC7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2022, 2027</w:t>
            </w:r>
          </w:p>
        </w:tc>
        <w:tc>
          <w:tcPr>
            <w:tcW w:w="772" w:type="pct"/>
            <w:shd w:val="clear" w:color="auto" w:fill="auto"/>
            <w:vAlign w:val="center"/>
            <w:hideMark/>
          </w:tcPr>
          <w:p w14:paraId="2004684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5 940.70</w:t>
            </w:r>
          </w:p>
        </w:tc>
      </w:tr>
      <w:tr w:rsidR="00D268ED" w:rsidRPr="00D268ED" w14:paraId="181C1B0D" w14:textId="77777777" w:rsidTr="00D268ED">
        <w:trPr>
          <w:trHeight w:val="20"/>
        </w:trPr>
        <w:tc>
          <w:tcPr>
            <w:tcW w:w="283" w:type="pct"/>
            <w:shd w:val="clear" w:color="auto" w:fill="auto"/>
            <w:vAlign w:val="bottom"/>
            <w:hideMark/>
          </w:tcPr>
          <w:p w14:paraId="4665948F"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11.1</w:t>
            </w:r>
          </w:p>
        </w:tc>
        <w:tc>
          <w:tcPr>
            <w:tcW w:w="720" w:type="pct"/>
            <w:shd w:val="clear" w:color="auto" w:fill="auto"/>
            <w:vAlign w:val="bottom"/>
            <w:hideMark/>
          </w:tcPr>
          <w:p w14:paraId="7928698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E6566E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3329F70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6BF7719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0ECE36E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14A9F2DD" w14:textId="77777777" w:rsidTr="00D268ED">
        <w:trPr>
          <w:trHeight w:val="20"/>
        </w:trPr>
        <w:tc>
          <w:tcPr>
            <w:tcW w:w="283" w:type="pct"/>
            <w:shd w:val="clear" w:color="auto" w:fill="auto"/>
            <w:vAlign w:val="bottom"/>
            <w:hideMark/>
          </w:tcPr>
          <w:p w14:paraId="094675E0"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lastRenderedPageBreak/>
              <w:t>11.2</w:t>
            </w:r>
          </w:p>
        </w:tc>
        <w:tc>
          <w:tcPr>
            <w:tcW w:w="720" w:type="pct"/>
            <w:shd w:val="clear" w:color="auto" w:fill="auto"/>
            <w:vAlign w:val="bottom"/>
            <w:hideMark/>
          </w:tcPr>
          <w:p w14:paraId="2AD52F9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F8ED47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3579F70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2306B5E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72" w:type="pct"/>
            <w:shd w:val="clear" w:color="auto" w:fill="auto"/>
            <w:vAlign w:val="center"/>
            <w:hideMark/>
          </w:tcPr>
          <w:p w14:paraId="537D9AD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5 940.70</w:t>
            </w:r>
          </w:p>
        </w:tc>
      </w:tr>
      <w:tr w:rsidR="00D268ED" w:rsidRPr="00D268ED" w14:paraId="38E43F56" w14:textId="77777777" w:rsidTr="00D268ED">
        <w:trPr>
          <w:trHeight w:val="20"/>
        </w:trPr>
        <w:tc>
          <w:tcPr>
            <w:tcW w:w="283" w:type="pct"/>
            <w:shd w:val="clear" w:color="auto" w:fill="auto"/>
            <w:vAlign w:val="bottom"/>
            <w:hideMark/>
          </w:tcPr>
          <w:p w14:paraId="56D6CA12"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11.3</w:t>
            </w:r>
          </w:p>
        </w:tc>
        <w:tc>
          <w:tcPr>
            <w:tcW w:w="720" w:type="pct"/>
            <w:shd w:val="clear" w:color="auto" w:fill="auto"/>
            <w:vAlign w:val="bottom"/>
            <w:hideMark/>
          </w:tcPr>
          <w:p w14:paraId="26B8152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F0FBD5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19E0E7A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64242BD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5AB3A59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3 410.00</w:t>
            </w:r>
          </w:p>
        </w:tc>
      </w:tr>
      <w:tr w:rsidR="00D268ED" w:rsidRPr="00D268ED" w14:paraId="3175C126" w14:textId="77777777" w:rsidTr="00D268ED">
        <w:trPr>
          <w:trHeight w:val="20"/>
        </w:trPr>
        <w:tc>
          <w:tcPr>
            <w:tcW w:w="283" w:type="pct"/>
            <w:shd w:val="clear" w:color="auto" w:fill="auto"/>
            <w:vAlign w:val="bottom"/>
            <w:hideMark/>
          </w:tcPr>
          <w:p w14:paraId="275EA9E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11.4</w:t>
            </w:r>
          </w:p>
        </w:tc>
        <w:tc>
          <w:tcPr>
            <w:tcW w:w="720" w:type="pct"/>
            <w:shd w:val="clear" w:color="auto" w:fill="auto"/>
            <w:vAlign w:val="bottom"/>
            <w:hideMark/>
          </w:tcPr>
          <w:p w14:paraId="2572CE9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06BA82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7D1FD13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48A90E8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2027</w:t>
            </w:r>
          </w:p>
        </w:tc>
        <w:tc>
          <w:tcPr>
            <w:tcW w:w="772" w:type="pct"/>
            <w:shd w:val="clear" w:color="auto" w:fill="auto"/>
            <w:vAlign w:val="center"/>
            <w:hideMark/>
          </w:tcPr>
          <w:p w14:paraId="189F470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2 530.70</w:t>
            </w:r>
          </w:p>
        </w:tc>
      </w:tr>
      <w:tr w:rsidR="00D268ED" w:rsidRPr="00D268ED" w14:paraId="72423C1D" w14:textId="77777777" w:rsidTr="00D268ED">
        <w:trPr>
          <w:trHeight w:val="20"/>
        </w:trPr>
        <w:tc>
          <w:tcPr>
            <w:tcW w:w="283" w:type="pct"/>
            <w:shd w:val="clear" w:color="auto" w:fill="auto"/>
            <w:vAlign w:val="center"/>
            <w:hideMark/>
          </w:tcPr>
          <w:p w14:paraId="0D7F993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12</w:t>
            </w:r>
          </w:p>
        </w:tc>
        <w:tc>
          <w:tcPr>
            <w:tcW w:w="720" w:type="pct"/>
            <w:shd w:val="clear" w:color="auto" w:fill="auto"/>
            <w:vAlign w:val="center"/>
            <w:hideMark/>
          </w:tcPr>
          <w:p w14:paraId="6A02E52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w:t>
            </w:r>
          </w:p>
        </w:tc>
        <w:tc>
          <w:tcPr>
            <w:tcW w:w="759" w:type="pct"/>
            <w:shd w:val="clear" w:color="auto" w:fill="auto"/>
            <w:vAlign w:val="center"/>
            <w:hideMark/>
          </w:tcPr>
          <w:p w14:paraId="0C1CF25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 (г. Усть-Кут, ул. Кирова, стр. 105)</w:t>
            </w:r>
          </w:p>
        </w:tc>
        <w:tc>
          <w:tcPr>
            <w:tcW w:w="1835" w:type="pct"/>
            <w:shd w:val="clear" w:color="auto" w:fill="auto"/>
            <w:vAlign w:val="center"/>
            <w:hideMark/>
          </w:tcPr>
          <w:p w14:paraId="4D89B4CB" w14:textId="0398EDCD"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Устранение дефектов здания и сооружений (</w:t>
            </w:r>
            <w:r w:rsidR="004D6BDA" w:rsidRPr="00D268ED">
              <w:rPr>
                <w:rFonts w:eastAsia="Times New Roman" w:cs="Times New Roman"/>
                <w:color w:val="000000"/>
                <w:sz w:val="16"/>
                <w:szCs w:val="16"/>
                <w:lang w:eastAsia="ru-RU"/>
              </w:rPr>
              <w:t>галереи</w:t>
            </w:r>
            <w:r w:rsidRPr="00D268ED">
              <w:rPr>
                <w:rFonts w:eastAsia="Times New Roman" w:cs="Times New Roman"/>
                <w:color w:val="000000"/>
                <w:sz w:val="16"/>
                <w:szCs w:val="16"/>
                <w:lang w:eastAsia="ru-RU"/>
              </w:rPr>
              <w:t xml:space="preserve"> топливоподачи и дробилки, котельная, дым.</w:t>
            </w:r>
            <w:r w:rsidR="004D6BDA">
              <w:rPr>
                <w:rFonts w:eastAsia="Times New Roman" w:cs="Times New Roman"/>
                <w:color w:val="000000"/>
                <w:sz w:val="16"/>
                <w:szCs w:val="16"/>
                <w:lang w:eastAsia="ru-RU"/>
              </w:rPr>
              <w:t xml:space="preserve"> </w:t>
            </w:r>
            <w:r w:rsidRPr="00D268ED">
              <w:rPr>
                <w:rFonts w:eastAsia="Times New Roman" w:cs="Times New Roman"/>
                <w:color w:val="000000"/>
                <w:sz w:val="16"/>
                <w:szCs w:val="16"/>
                <w:lang w:eastAsia="ru-RU"/>
              </w:rPr>
              <w:t xml:space="preserve">труба, гараж) </w:t>
            </w:r>
            <w:r w:rsidR="004D6BDA" w:rsidRPr="00D268ED">
              <w:rPr>
                <w:rFonts w:eastAsia="Times New Roman" w:cs="Times New Roman"/>
                <w:color w:val="000000"/>
                <w:sz w:val="16"/>
                <w:szCs w:val="16"/>
                <w:lang w:eastAsia="ru-RU"/>
              </w:rPr>
              <w:t>к. Лена</w:t>
            </w:r>
          </w:p>
        </w:tc>
        <w:tc>
          <w:tcPr>
            <w:tcW w:w="630" w:type="pct"/>
            <w:shd w:val="clear" w:color="auto" w:fill="auto"/>
            <w:vAlign w:val="center"/>
            <w:hideMark/>
          </w:tcPr>
          <w:p w14:paraId="36E9AAA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2023, 2026</w:t>
            </w:r>
          </w:p>
        </w:tc>
        <w:tc>
          <w:tcPr>
            <w:tcW w:w="772" w:type="pct"/>
            <w:shd w:val="clear" w:color="auto" w:fill="auto"/>
            <w:vAlign w:val="center"/>
            <w:hideMark/>
          </w:tcPr>
          <w:p w14:paraId="3D43EF5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3 225.10</w:t>
            </w:r>
          </w:p>
        </w:tc>
      </w:tr>
      <w:tr w:rsidR="00D268ED" w:rsidRPr="00D268ED" w14:paraId="7FDB2478" w14:textId="77777777" w:rsidTr="00D268ED">
        <w:trPr>
          <w:trHeight w:val="20"/>
        </w:trPr>
        <w:tc>
          <w:tcPr>
            <w:tcW w:w="283" w:type="pct"/>
            <w:shd w:val="clear" w:color="auto" w:fill="auto"/>
            <w:vAlign w:val="bottom"/>
            <w:hideMark/>
          </w:tcPr>
          <w:p w14:paraId="72091E5E"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12.1</w:t>
            </w:r>
          </w:p>
        </w:tc>
        <w:tc>
          <w:tcPr>
            <w:tcW w:w="720" w:type="pct"/>
            <w:shd w:val="clear" w:color="auto" w:fill="auto"/>
            <w:vAlign w:val="bottom"/>
            <w:hideMark/>
          </w:tcPr>
          <w:p w14:paraId="1D0EADB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72ADFE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22DD8BD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284BBEC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7CE1DCA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5B0D5427" w14:textId="77777777" w:rsidTr="00D268ED">
        <w:trPr>
          <w:trHeight w:val="20"/>
        </w:trPr>
        <w:tc>
          <w:tcPr>
            <w:tcW w:w="283" w:type="pct"/>
            <w:shd w:val="clear" w:color="auto" w:fill="auto"/>
            <w:vAlign w:val="bottom"/>
            <w:hideMark/>
          </w:tcPr>
          <w:p w14:paraId="1513112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12.2</w:t>
            </w:r>
          </w:p>
        </w:tc>
        <w:tc>
          <w:tcPr>
            <w:tcW w:w="720" w:type="pct"/>
            <w:shd w:val="clear" w:color="auto" w:fill="auto"/>
            <w:vAlign w:val="bottom"/>
            <w:hideMark/>
          </w:tcPr>
          <w:p w14:paraId="62ABF82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A5ABD2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0617D06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5AA382E5" w14:textId="15716C31"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r>
              <w:rPr>
                <w:rFonts w:eastAsia="Times New Roman" w:cs="Times New Roman"/>
                <w:color w:val="000000"/>
                <w:sz w:val="16"/>
                <w:szCs w:val="16"/>
                <w:lang w:eastAsia="ru-RU"/>
              </w:rPr>
              <w:t>2023-2026</w:t>
            </w:r>
          </w:p>
        </w:tc>
        <w:tc>
          <w:tcPr>
            <w:tcW w:w="772" w:type="pct"/>
            <w:shd w:val="clear" w:color="auto" w:fill="auto"/>
            <w:vAlign w:val="center"/>
            <w:hideMark/>
          </w:tcPr>
          <w:p w14:paraId="4DE165D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3 225.10</w:t>
            </w:r>
          </w:p>
        </w:tc>
      </w:tr>
      <w:tr w:rsidR="00D268ED" w:rsidRPr="00D268ED" w14:paraId="24F12630" w14:textId="77777777" w:rsidTr="00D268ED">
        <w:trPr>
          <w:trHeight w:val="20"/>
        </w:trPr>
        <w:tc>
          <w:tcPr>
            <w:tcW w:w="283" w:type="pct"/>
            <w:shd w:val="clear" w:color="auto" w:fill="auto"/>
            <w:vAlign w:val="bottom"/>
            <w:hideMark/>
          </w:tcPr>
          <w:p w14:paraId="296254F4"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12.3</w:t>
            </w:r>
          </w:p>
        </w:tc>
        <w:tc>
          <w:tcPr>
            <w:tcW w:w="720" w:type="pct"/>
            <w:shd w:val="clear" w:color="auto" w:fill="auto"/>
            <w:vAlign w:val="bottom"/>
            <w:hideMark/>
          </w:tcPr>
          <w:p w14:paraId="4D0D3D6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FF8A7B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51475D3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39CFEE3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78F332C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1 602.00</w:t>
            </w:r>
          </w:p>
        </w:tc>
      </w:tr>
      <w:tr w:rsidR="00D268ED" w:rsidRPr="00D268ED" w14:paraId="3A65B3C6" w14:textId="77777777" w:rsidTr="00D268ED">
        <w:trPr>
          <w:trHeight w:val="20"/>
        </w:trPr>
        <w:tc>
          <w:tcPr>
            <w:tcW w:w="283" w:type="pct"/>
            <w:shd w:val="clear" w:color="auto" w:fill="auto"/>
            <w:vAlign w:val="bottom"/>
            <w:hideMark/>
          </w:tcPr>
          <w:p w14:paraId="5252C3FF"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12.4</w:t>
            </w:r>
          </w:p>
        </w:tc>
        <w:tc>
          <w:tcPr>
            <w:tcW w:w="720" w:type="pct"/>
            <w:shd w:val="clear" w:color="auto" w:fill="auto"/>
            <w:vAlign w:val="bottom"/>
            <w:hideMark/>
          </w:tcPr>
          <w:p w14:paraId="6C66F86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55455D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F6F066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7154A42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2026</w:t>
            </w:r>
          </w:p>
        </w:tc>
        <w:tc>
          <w:tcPr>
            <w:tcW w:w="772" w:type="pct"/>
            <w:shd w:val="clear" w:color="auto" w:fill="auto"/>
            <w:vAlign w:val="center"/>
            <w:hideMark/>
          </w:tcPr>
          <w:p w14:paraId="572B7CF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1 623.10</w:t>
            </w:r>
          </w:p>
        </w:tc>
      </w:tr>
      <w:tr w:rsidR="00D268ED" w:rsidRPr="00D268ED" w14:paraId="5ADE939E" w14:textId="77777777" w:rsidTr="00D268ED">
        <w:trPr>
          <w:trHeight w:val="20"/>
        </w:trPr>
        <w:tc>
          <w:tcPr>
            <w:tcW w:w="283" w:type="pct"/>
            <w:shd w:val="clear" w:color="auto" w:fill="auto"/>
            <w:vAlign w:val="center"/>
            <w:hideMark/>
          </w:tcPr>
          <w:p w14:paraId="6AAE7491"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13</w:t>
            </w:r>
          </w:p>
        </w:tc>
        <w:tc>
          <w:tcPr>
            <w:tcW w:w="720" w:type="pct"/>
            <w:shd w:val="clear" w:color="auto" w:fill="auto"/>
            <w:vAlign w:val="center"/>
            <w:hideMark/>
          </w:tcPr>
          <w:p w14:paraId="62A5B1F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«Центральная»</w:t>
            </w:r>
          </w:p>
        </w:tc>
        <w:tc>
          <w:tcPr>
            <w:tcW w:w="759" w:type="pct"/>
            <w:shd w:val="clear" w:color="auto" w:fill="auto"/>
            <w:vAlign w:val="center"/>
            <w:hideMark/>
          </w:tcPr>
          <w:p w14:paraId="09A8C25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"Центральная" (г. Усть-Кут, ул. Кирова, стр. 105)</w:t>
            </w:r>
          </w:p>
        </w:tc>
        <w:tc>
          <w:tcPr>
            <w:tcW w:w="1835" w:type="pct"/>
            <w:shd w:val="clear" w:color="auto" w:fill="auto"/>
            <w:vAlign w:val="center"/>
            <w:hideMark/>
          </w:tcPr>
          <w:p w14:paraId="2A34889B" w14:textId="32C0C5BB"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Замена котлоагрегатов КВГМ 20-150 №1,2, ДЕ 16-14 №1, (поверхности нагрева, </w:t>
            </w:r>
            <w:r w:rsidR="004D6BDA" w:rsidRPr="00D268ED">
              <w:rPr>
                <w:rFonts w:eastAsia="Times New Roman" w:cs="Times New Roman"/>
                <w:color w:val="000000"/>
                <w:sz w:val="16"/>
                <w:szCs w:val="16"/>
                <w:lang w:eastAsia="ru-RU"/>
              </w:rPr>
              <w:t>тягодутьевые</w:t>
            </w:r>
            <w:r w:rsidRPr="00D268ED">
              <w:rPr>
                <w:rFonts w:eastAsia="Times New Roman" w:cs="Times New Roman"/>
                <w:color w:val="000000"/>
                <w:sz w:val="16"/>
                <w:szCs w:val="16"/>
                <w:lang w:eastAsia="ru-RU"/>
              </w:rPr>
              <w:t xml:space="preserve"> агрегаты, частотные преобразователи) </w:t>
            </w:r>
            <w:r w:rsidR="004D6BDA" w:rsidRPr="00D268ED">
              <w:rPr>
                <w:rFonts w:eastAsia="Times New Roman" w:cs="Times New Roman"/>
                <w:color w:val="000000"/>
                <w:sz w:val="16"/>
                <w:szCs w:val="16"/>
                <w:lang w:eastAsia="ru-RU"/>
              </w:rPr>
              <w:t>к. Центральная</w:t>
            </w:r>
            <w:r w:rsidRPr="00D268ED">
              <w:rPr>
                <w:rFonts w:eastAsia="Times New Roman" w:cs="Times New Roman"/>
                <w:color w:val="000000"/>
                <w:sz w:val="16"/>
                <w:szCs w:val="16"/>
                <w:lang w:eastAsia="ru-RU"/>
              </w:rPr>
              <w:t xml:space="preserve"> </w:t>
            </w:r>
          </w:p>
        </w:tc>
        <w:tc>
          <w:tcPr>
            <w:tcW w:w="630" w:type="pct"/>
            <w:shd w:val="clear" w:color="auto" w:fill="auto"/>
            <w:vAlign w:val="center"/>
            <w:hideMark/>
          </w:tcPr>
          <w:p w14:paraId="3C69659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2024-2026</w:t>
            </w:r>
          </w:p>
        </w:tc>
        <w:tc>
          <w:tcPr>
            <w:tcW w:w="772" w:type="pct"/>
            <w:shd w:val="clear" w:color="auto" w:fill="auto"/>
            <w:vAlign w:val="center"/>
            <w:hideMark/>
          </w:tcPr>
          <w:p w14:paraId="326B566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29 038.50</w:t>
            </w:r>
          </w:p>
        </w:tc>
      </w:tr>
      <w:tr w:rsidR="00D268ED" w:rsidRPr="00D268ED" w14:paraId="3D165A58" w14:textId="77777777" w:rsidTr="00D268ED">
        <w:trPr>
          <w:trHeight w:val="20"/>
        </w:trPr>
        <w:tc>
          <w:tcPr>
            <w:tcW w:w="283" w:type="pct"/>
            <w:shd w:val="clear" w:color="auto" w:fill="auto"/>
            <w:vAlign w:val="bottom"/>
            <w:hideMark/>
          </w:tcPr>
          <w:p w14:paraId="27D20B50"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13.1</w:t>
            </w:r>
          </w:p>
        </w:tc>
        <w:tc>
          <w:tcPr>
            <w:tcW w:w="720" w:type="pct"/>
            <w:shd w:val="clear" w:color="auto" w:fill="auto"/>
            <w:vAlign w:val="bottom"/>
            <w:hideMark/>
          </w:tcPr>
          <w:p w14:paraId="5757197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378C4A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B1DB72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0E09182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w:t>
            </w:r>
          </w:p>
        </w:tc>
        <w:tc>
          <w:tcPr>
            <w:tcW w:w="772" w:type="pct"/>
            <w:shd w:val="clear" w:color="auto" w:fill="auto"/>
            <w:vAlign w:val="center"/>
            <w:hideMark/>
          </w:tcPr>
          <w:p w14:paraId="0DEFA19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6DB14B87" w14:textId="77777777" w:rsidTr="00D268ED">
        <w:trPr>
          <w:trHeight w:val="20"/>
        </w:trPr>
        <w:tc>
          <w:tcPr>
            <w:tcW w:w="283" w:type="pct"/>
            <w:shd w:val="clear" w:color="auto" w:fill="auto"/>
            <w:vAlign w:val="bottom"/>
            <w:hideMark/>
          </w:tcPr>
          <w:p w14:paraId="1D94C8EC"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13.2</w:t>
            </w:r>
          </w:p>
        </w:tc>
        <w:tc>
          <w:tcPr>
            <w:tcW w:w="720" w:type="pct"/>
            <w:shd w:val="clear" w:color="auto" w:fill="auto"/>
            <w:vAlign w:val="bottom"/>
            <w:hideMark/>
          </w:tcPr>
          <w:p w14:paraId="5D96722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FA5255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2D96742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7FF2548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2024-2026</w:t>
            </w:r>
          </w:p>
        </w:tc>
        <w:tc>
          <w:tcPr>
            <w:tcW w:w="772" w:type="pct"/>
            <w:shd w:val="clear" w:color="auto" w:fill="auto"/>
            <w:vAlign w:val="center"/>
            <w:hideMark/>
          </w:tcPr>
          <w:p w14:paraId="0EA1BBE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29 038.50</w:t>
            </w:r>
          </w:p>
        </w:tc>
      </w:tr>
      <w:tr w:rsidR="00D268ED" w:rsidRPr="00D268ED" w14:paraId="7C5F8D6F" w14:textId="77777777" w:rsidTr="00D268ED">
        <w:trPr>
          <w:trHeight w:val="20"/>
        </w:trPr>
        <w:tc>
          <w:tcPr>
            <w:tcW w:w="283" w:type="pct"/>
            <w:shd w:val="clear" w:color="auto" w:fill="auto"/>
            <w:vAlign w:val="bottom"/>
            <w:hideMark/>
          </w:tcPr>
          <w:p w14:paraId="45AB5B00"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13.3</w:t>
            </w:r>
          </w:p>
        </w:tc>
        <w:tc>
          <w:tcPr>
            <w:tcW w:w="720" w:type="pct"/>
            <w:shd w:val="clear" w:color="auto" w:fill="auto"/>
            <w:vAlign w:val="bottom"/>
            <w:hideMark/>
          </w:tcPr>
          <w:p w14:paraId="5D33060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97C44B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7F65F7F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05E617B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w:t>
            </w:r>
          </w:p>
        </w:tc>
        <w:tc>
          <w:tcPr>
            <w:tcW w:w="772" w:type="pct"/>
            <w:shd w:val="clear" w:color="auto" w:fill="auto"/>
            <w:vAlign w:val="center"/>
            <w:hideMark/>
          </w:tcPr>
          <w:p w14:paraId="6727C93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9 930.00</w:t>
            </w:r>
          </w:p>
        </w:tc>
      </w:tr>
      <w:tr w:rsidR="00D268ED" w:rsidRPr="00D268ED" w14:paraId="4F18531D" w14:textId="77777777" w:rsidTr="00D268ED">
        <w:trPr>
          <w:trHeight w:val="20"/>
        </w:trPr>
        <w:tc>
          <w:tcPr>
            <w:tcW w:w="283" w:type="pct"/>
            <w:shd w:val="clear" w:color="auto" w:fill="auto"/>
            <w:vAlign w:val="bottom"/>
            <w:hideMark/>
          </w:tcPr>
          <w:p w14:paraId="78C1D395"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13.4</w:t>
            </w:r>
          </w:p>
        </w:tc>
        <w:tc>
          <w:tcPr>
            <w:tcW w:w="720" w:type="pct"/>
            <w:shd w:val="clear" w:color="auto" w:fill="auto"/>
            <w:vAlign w:val="bottom"/>
            <w:hideMark/>
          </w:tcPr>
          <w:p w14:paraId="7A6D118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54565E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1262C88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72B4923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w:t>
            </w:r>
          </w:p>
        </w:tc>
        <w:tc>
          <w:tcPr>
            <w:tcW w:w="772" w:type="pct"/>
            <w:shd w:val="clear" w:color="auto" w:fill="auto"/>
            <w:vAlign w:val="center"/>
            <w:hideMark/>
          </w:tcPr>
          <w:p w14:paraId="1459AB9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11 200.00</w:t>
            </w:r>
          </w:p>
        </w:tc>
      </w:tr>
      <w:tr w:rsidR="00D268ED" w:rsidRPr="00D268ED" w14:paraId="4526D363" w14:textId="77777777" w:rsidTr="00D268ED">
        <w:trPr>
          <w:trHeight w:val="20"/>
        </w:trPr>
        <w:tc>
          <w:tcPr>
            <w:tcW w:w="283" w:type="pct"/>
            <w:shd w:val="clear" w:color="auto" w:fill="auto"/>
            <w:vAlign w:val="bottom"/>
            <w:hideMark/>
          </w:tcPr>
          <w:p w14:paraId="73394D28"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13.5</w:t>
            </w:r>
          </w:p>
        </w:tc>
        <w:tc>
          <w:tcPr>
            <w:tcW w:w="720" w:type="pct"/>
            <w:shd w:val="clear" w:color="auto" w:fill="auto"/>
            <w:vAlign w:val="bottom"/>
            <w:hideMark/>
          </w:tcPr>
          <w:p w14:paraId="74AAC95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6FC0EC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1ECF332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0DEADAC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2026</w:t>
            </w:r>
          </w:p>
        </w:tc>
        <w:tc>
          <w:tcPr>
            <w:tcW w:w="772" w:type="pct"/>
            <w:shd w:val="clear" w:color="auto" w:fill="auto"/>
            <w:vAlign w:val="center"/>
            <w:hideMark/>
          </w:tcPr>
          <w:p w14:paraId="05D7DC3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7 908.50</w:t>
            </w:r>
          </w:p>
        </w:tc>
      </w:tr>
      <w:tr w:rsidR="00D268ED" w:rsidRPr="00D268ED" w14:paraId="0DD6CFBB" w14:textId="77777777" w:rsidTr="00D268ED">
        <w:trPr>
          <w:trHeight w:val="20"/>
        </w:trPr>
        <w:tc>
          <w:tcPr>
            <w:tcW w:w="283" w:type="pct"/>
            <w:shd w:val="clear" w:color="auto" w:fill="auto"/>
            <w:vAlign w:val="center"/>
            <w:hideMark/>
          </w:tcPr>
          <w:p w14:paraId="7D884E69"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14</w:t>
            </w:r>
          </w:p>
        </w:tc>
        <w:tc>
          <w:tcPr>
            <w:tcW w:w="720" w:type="pct"/>
            <w:shd w:val="clear" w:color="auto" w:fill="auto"/>
            <w:vAlign w:val="center"/>
            <w:hideMark/>
          </w:tcPr>
          <w:p w14:paraId="101486B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«Центральная»</w:t>
            </w:r>
          </w:p>
        </w:tc>
        <w:tc>
          <w:tcPr>
            <w:tcW w:w="759" w:type="pct"/>
            <w:shd w:val="clear" w:color="auto" w:fill="auto"/>
            <w:vAlign w:val="center"/>
            <w:hideMark/>
          </w:tcPr>
          <w:p w14:paraId="7E81893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"Центральная" (г. Усть-Кут, ул. Кирова, стр. 105)</w:t>
            </w:r>
          </w:p>
        </w:tc>
        <w:tc>
          <w:tcPr>
            <w:tcW w:w="1835" w:type="pct"/>
            <w:shd w:val="clear" w:color="auto" w:fill="auto"/>
            <w:vAlign w:val="center"/>
            <w:hideMark/>
          </w:tcPr>
          <w:p w14:paraId="4A795E7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Устранение дефектов здания и сооружений к.  Центральная</w:t>
            </w:r>
          </w:p>
        </w:tc>
        <w:tc>
          <w:tcPr>
            <w:tcW w:w="630" w:type="pct"/>
            <w:shd w:val="clear" w:color="auto" w:fill="auto"/>
            <w:vAlign w:val="center"/>
            <w:hideMark/>
          </w:tcPr>
          <w:p w14:paraId="2D2AD01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5E7D73F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3 130.80</w:t>
            </w:r>
          </w:p>
        </w:tc>
      </w:tr>
      <w:tr w:rsidR="00D268ED" w:rsidRPr="00D268ED" w14:paraId="11F571CE" w14:textId="77777777" w:rsidTr="00D268ED">
        <w:trPr>
          <w:trHeight w:val="20"/>
        </w:trPr>
        <w:tc>
          <w:tcPr>
            <w:tcW w:w="283" w:type="pct"/>
            <w:shd w:val="clear" w:color="auto" w:fill="auto"/>
            <w:vAlign w:val="bottom"/>
            <w:hideMark/>
          </w:tcPr>
          <w:p w14:paraId="04EBFC39"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14.1</w:t>
            </w:r>
          </w:p>
        </w:tc>
        <w:tc>
          <w:tcPr>
            <w:tcW w:w="720" w:type="pct"/>
            <w:shd w:val="clear" w:color="auto" w:fill="auto"/>
            <w:vAlign w:val="bottom"/>
            <w:hideMark/>
          </w:tcPr>
          <w:p w14:paraId="3DEBFC6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2140124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320A137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4799CF1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72AA7FC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69527FFD" w14:textId="77777777" w:rsidTr="00D268ED">
        <w:trPr>
          <w:trHeight w:val="20"/>
        </w:trPr>
        <w:tc>
          <w:tcPr>
            <w:tcW w:w="283" w:type="pct"/>
            <w:shd w:val="clear" w:color="auto" w:fill="auto"/>
            <w:vAlign w:val="bottom"/>
            <w:hideMark/>
          </w:tcPr>
          <w:p w14:paraId="101BA469"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14.2</w:t>
            </w:r>
          </w:p>
        </w:tc>
        <w:tc>
          <w:tcPr>
            <w:tcW w:w="720" w:type="pct"/>
            <w:shd w:val="clear" w:color="auto" w:fill="auto"/>
            <w:vAlign w:val="bottom"/>
            <w:hideMark/>
          </w:tcPr>
          <w:p w14:paraId="2A6325F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8B3C41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6376F7B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6609A18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72" w:type="pct"/>
            <w:shd w:val="clear" w:color="auto" w:fill="auto"/>
            <w:vAlign w:val="center"/>
            <w:hideMark/>
          </w:tcPr>
          <w:p w14:paraId="1A87DDB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3 130.80</w:t>
            </w:r>
          </w:p>
        </w:tc>
      </w:tr>
      <w:tr w:rsidR="00D268ED" w:rsidRPr="00D268ED" w14:paraId="607A5E1A" w14:textId="77777777" w:rsidTr="00D268ED">
        <w:trPr>
          <w:trHeight w:val="20"/>
        </w:trPr>
        <w:tc>
          <w:tcPr>
            <w:tcW w:w="283" w:type="pct"/>
            <w:shd w:val="clear" w:color="auto" w:fill="auto"/>
            <w:vAlign w:val="bottom"/>
            <w:hideMark/>
          </w:tcPr>
          <w:p w14:paraId="1D04EF12"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14.3</w:t>
            </w:r>
          </w:p>
        </w:tc>
        <w:tc>
          <w:tcPr>
            <w:tcW w:w="720" w:type="pct"/>
            <w:shd w:val="clear" w:color="auto" w:fill="auto"/>
            <w:vAlign w:val="bottom"/>
            <w:hideMark/>
          </w:tcPr>
          <w:p w14:paraId="59E283D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1E9537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F34773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2ACF4C0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6DA4A5D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3 130.80</w:t>
            </w:r>
          </w:p>
        </w:tc>
      </w:tr>
      <w:tr w:rsidR="00D268ED" w:rsidRPr="00D268ED" w14:paraId="7E9E34AD" w14:textId="77777777" w:rsidTr="00D268ED">
        <w:trPr>
          <w:trHeight w:val="20"/>
        </w:trPr>
        <w:tc>
          <w:tcPr>
            <w:tcW w:w="283" w:type="pct"/>
            <w:shd w:val="clear" w:color="auto" w:fill="auto"/>
            <w:vAlign w:val="bottom"/>
            <w:hideMark/>
          </w:tcPr>
          <w:p w14:paraId="5178EC2D"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14.4</w:t>
            </w:r>
          </w:p>
        </w:tc>
        <w:tc>
          <w:tcPr>
            <w:tcW w:w="720" w:type="pct"/>
            <w:shd w:val="clear" w:color="auto" w:fill="auto"/>
            <w:vAlign w:val="bottom"/>
            <w:hideMark/>
          </w:tcPr>
          <w:p w14:paraId="774290A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FB5443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7807E10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6151AA7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72" w:type="pct"/>
            <w:shd w:val="clear" w:color="auto" w:fill="auto"/>
            <w:vAlign w:val="center"/>
            <w:hideMark/>
          </w:tcPr>
          <w:p w14:paraId="1505125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r>
      <w:tr w:rsidR="00D268ED" w:rsidRPr="00D268ED" w14:paraId="646AF661" w14:textId="77777777" w:rsidTr="00D268ED">
        <w:trPr>
          <w:trHeight w:val="20"/>
        </w:trPr>
        <w:tc>
          <w:tcPr>
            <w:tcW w:w="283" w:type="pct"/>
            <w:shd w:val="clear" w:color="auto" w:fill="auto"/>
            <w:vAlign w:val="center"/>
            <w:hideMark/>
          </w:tcPr>
          <w:p w14:paraId="1657C83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15</w:t>
            </w:r>
          </w:p>
        </w:tc>
        <w:tc>
          <w:tcPr>
            <w:tcW w:w="720" w:type="pct"/>
            <w:shd w:val="clear" w:color="auto" w:fill="auto"/>
            <w:vAlign w:val="center"/>
            <w:hideMark/>
          </w:tcPr>
          <w:p w14:paraId="3406EAD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«Центральная»</w:t>
            </w:r>
          </w:p>
        </w:tc>
        <w:tc>
          <w:tcPr>
            <w:tcW w:w="759" w:type="pct"/>
            <w:shd w:val="clear" w:color="auto" w:fill="auto"/>
            <w:vAlign w:val="center"/>
            <w:hideMark/>
          </w:tcPr>
          <w:p w14:paraId="086B3FF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"Центральная" (г. Усть-Кут, ул. Кирова, стр. 105)</w:t>
            </w:r>
          </w:p>
        </w:tc>
        <w:tc>
          <w:tcPr>
            <w:tcW w:w="1835" w:type="pct"/>
            <w:shd w:val="clear" w:color="auto" w:fill="auto"/>
            <w:vAlign w:val="center"/>
            <w:hideMark/>
          </w:tcPr>
          <w:p w14:paraId="15820A74" w14:textId="3D840093"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Замена теплообменников на пластинчатые пароводяные- 5шт, </w:t>
            </w:r>
            <w:r w:rsidR="004D6BDA" w:rsidRPr="00D268ED">
              <w:rPr>
                <w:rFonts w:eastAsia="Times New Roman" w:cs="Times New Roman"/>
                <w:color w:val="000000"/>
                <w:sz w:val="16"/>
                <w:szCs w:val="16"/>
                <w:lang w:eastAsia="ru-RU"/>
              </w:rPr>
              <w:t>к. Центральная</w:t>
            </w:r>
          </w:p>
        </w:tc>
        <w:tc>
          <w:tcPr>
            <w:tcW w:w="630" w:type="pct"/>
            <w:shd w:val="clear" w:color="auto" w:fill="auto"/>
            <w:vAlign w:val="center"/>
            <w:hideMark/>
          </w:tcPr>
          <w:p w14:paraId="38D7B33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w:t>
            </w:r>
          </w:p>
        </w:tc>
        <w:tc>
          <w:tcPr>
            <w:tcW w:w="772" w:type="pct"/>
            <w:shd w:val="clear" w:color="auto" w:fill="auto"/>
            <w:vAlign w:val="center"/>
            <w:hideMark/>
          </w:tcPr>
          <w:p w14:paraId="460261B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9 320.00</w:t>
            </w:r>
          </w:p>
        </w:tc>
      </w:tr>
      <w:tr w:rsidR="00D268ED" w:rsidRPr="00D268ED" w14:paraId="79E709AB" w14:textId="77777777" w:rsidTr="00D268ED">
        <w:trPr>
          <w:trHeight w:val="20"/>
        </w:trPr>
        <w:tc>
          <w:tcPr>
            <w:tcW w:w="283" w:type="pct"/>
            <w:shd w:val="clear" w:color="auto" w:fill="auto"/>
            <w:vAlign w:val="bottom"/>
            <w:hideMark/>
          </w:tcPr>
          <w:p w14:paraId="767AC5B8"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15.1</w:t>
            </w:r>
          </w:p>
        </w:tc>
        <w:tc>
          <w:tcPr>
            <w:tcW w:w="720" w:type="pct"/>
            <w:shd w:val="clear" w:color="auto" w:fill="auto"/>
            <w:vAlign w:val="bottom"/>
            <w:hideMark/>
          </w:tcPr>
          <w:p w14:paraId="6D620D8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5AF24E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B2798C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091D8CA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w:t>
            </w:r>
          </w:p>
        </w:tc>
        <w:tc>
          <w:tcPr>
            <w:tcW w:w="772" w:type="pct"/>
            <w:shd w:val="clear" w:color="auto" w:fill="auto"/>
            <w:vAlign w:val="center"/>
            <w:hideMark/>
          </w:tcPr>
          <w:p w14:paraId="4DA97B2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62CFEB9D" w14:textId="77777777" w:rsidTr="00D268ED">
        <w:trPr>
          <w:trHeight w:val="20"/>
        </w:trPr>
        <w:tc>
          <w:tcPr>
            <w:tcW w:w="283" w:type="pct"/>
            <w:shd w:val="clear" w:color="auto" w:fill="auto"/>
            <w:vAlign w:val="bottom"/>
            <w:hideMark/>
          </w:tcPr>
          <w:p w14:paraId="2F6AD84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15.2</w:t>
            </w:r>
          </w:p>
        </w:tc>
        <w:tc>
          <w:tcPr>
            <w:tcW w:w="720" w:type="pct"/>
            <w:shd w:val="clear" w:color="auto" w:fill="auto"/>
            <w:vAlign w:val="bottom"/>
            <w:hideMark/>
          </w:tcPr>
          <w:p w14:paraId="5E3D74D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6B7DA7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0644947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1001857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72" w:type="pct"/>
            <w:shd w:val="clear" w:color="auto" w:fill="auto"/>
            <w:vAlign w:val="center"/>
            <w:hideMark/>
          </w:tcPr>
          <w:p w14:paraId="2569B19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9 320.00</w:t>
            </w:r>
          </w:p>
        </w:tc>
      </w:tr>
      <w:tr w:rsidR="00D268ED" w:rsidRPr="00D268ED" w14:paraId="4C0B0DF0" w14:textId="77777777" w:rsidTr="00D268ED">
        <w:trPr>
          <w:trHeight w:val="20"/>
        </w:trPr>
        <w:tc>
          <w:tcPr>
            <w:tcW w:w="283" w:type="pct"/>
            <w:shd w:val="clear" w:color="auto" w:fill="auto"/>
            <w:vAlign w:val="bottom"/>
            <w:hideMark/>
          </w:tcPr>
          <w:p w14:paraId="5D8ED17B"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15.3</w:t>
            </w:r>
          </w:p>
        </w:tc>
        <w:tc>
          <w:tcPr>
            <w:tcW w:w="720" w:type="pct"/>
            <w:shd w:val="clear" w:color="auto" w:fill="auto"/>
            <w:vAlign w:val="bottom"/>
            <w:hideMark/>
          </w:tcPr>
          <w:p w14:paraId="5C8B9AA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2B7C85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F8E624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645C937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w:t>
            </w:r>
          </w:p>
        </w:tc>
        <w:tc>
          <w:tcPr>
            <w:tcW w:w="772" w:type="pct"/>
            <w:shd w:val="clear" w:color="auto" w:fill="auto"/>
            <w:vAlign w:val="center"/>
            <w:hideMark/>
          </w:tcPr>
          <w:p w14:paraId="4E91D7A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9 320.00</w:t>
            </w:r>
          </w:p>
        </w:tc>
      </w:tr>
      <w:tr w:rsidR="00D268ED" w:rsidRPr="00D268ED" w14:paraId="32BDA779" w14:textId="77777777" w:rsidTr="00D268ED">
        <w:trPr>
          <w:trHeight w:val="20"/>
        </w:trPr>
        <w:tc>
          <w:tcPr>
            <w:tcW w:w="283" w:type="pct"/>
            <w:shd w:val="clear" w:color="auto" w:fill="auto"/>
            <w:vAlign w:val="bottom"/>
            <w:hideMark/>
          </w:tcPr>
          <w:p w14:paraId="5F229C15"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15.4</w:t>
            </w:r>
          </w:p>
        </w:tc>
        <w:tc>
          <w:tcPr>
            <w:tcW w:w="720" w:type="pct"/>
            <w:shd w:val="clear" w:color="auto" w:fill="auto"/>
            <w:vAlign w:val="bottom"/>
            <w:hideMark/>
          </w:tcPr>
          <w:p w14:paraId="604BE69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ADA8F6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DBCBDD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1CCA820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72" w:type="pct"/>
            <w:shd w:val="clear" w:color="auto" w:fill="auto"/>
            <w:vAlign w:val="center"/>
            <w:hideMark/>
          </w:tcPr>
          <w:p w14:paraId="1FEBC3A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r>
      <w:tr w:rsidR="00D268ED" w:rsidRPr="00D268ED" w14:paraId="08F177B3" w14:textId="77777777" w:rsidTr="00D268ED">
        <w:trPr>
          <w:trHeight w:val="20"/>
        </w:trPr>
        <w:tc>
          <w:tcPr>
            <w:tcW w:w="283" w:type="pct"/>
            <w:shd w:val="clear" w:color="auto" w:fill="auto"/>
            <w:vAlign w:val="center"/>
            <w:hideMark/>
          </w:tcPr>
          <w:p w14:paraId="30CEA39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16</w:t>
            </w:r>
          </w:p>
        </w:tc>
        <w:tc>
          <w:tcPr>
            <w:tcW w:w="720" w:type="pct"/>
            <w:shd w:val="clear" w:color="auto" w:fill="auto"/>
            <w:vAlign w:val="center"/>
            <w:hideMark/>
          </w:tcPr>
          <w:p w14:paraId="38D864D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«Центральная»</w:t>
            </w:r>
          </w:p>
        </w:tc>
        <w:tc>
          <w:tcPr>
            <w:tcW w:w="759" w:type="pct"/>
            <w:shd w:val="clear" w:color="auto" w:fill="auto"/>
            <w:vAlign w:val="center"/>
            <w:hideMark/>
          </w:tcPr>
          <w:p w14:paraId="60A2796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"Центральная" (г. Усть-Кут, ул. Кирова, стр. 105)</w:t>
            </w:r>
          </w:p>
        </w:tc>
        <w:tc>
          <w:tcPr>
            <w:tcW w:w="1835" w:type="pct"/>
            <w:shd w:val="clear" w:color="auto" w:fill="auto"/>
            <w:vAlign w:val="center"/>
            <w:hideMark/>
          </w:tcPr>
          <w:p w14:paraId="54176B2F" w14:textId="73210AC3"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Замена РВС №1,2, с бетонированием площадок и обваловки, </w:t>
            </w:r>
            <w:r w:rsidR="004D6BDA" w:rsidRPr="00D268ED">
              <w:rPr>
                <w:rFonts w:eastAsia="Times New Roman" w:cs="Times New Roman"/>
                <w:color w:val="000000"/>
                <w:sz w:val="16"/>
                <w:szCs w:val="16"/>
                <w:lang w:eastAsia="ru-RU"/>
              </w:rPr>
              <w:t>к. Центральная</w:t>
            </w:r>
          </w:p>
        </w:tc>
        <w:tc>
          <w:tcPr>
            <w:tcW w:w="630" w:type="pct"/>
            <w:shd w:val="clear" w:color="auto" w:fill="auto"/>
            <w:vAlign w:val="center"/>
            <w:hideMark/>
          </w:tcPr>
          <w:p w14:paraId="2177C7F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2025, 2026</w:t>
            </w:r>
          </w:p>
        </w:tc>
        <w:tc>
          <w:tcPr>
            <w:tcW w:w="772" w:type="pct"/>
            <w:shd w:val="clear" w:color="auto" w:fill="auto"/>
            <w:vAlign w:val="center"/>
            <w:hideMark/>
          </w:tcPr>
          <w:p w14:paraId="0B3EF2B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6 033.80</w:t>
            </w:r>
          </w:p>
        </w:tc>
      </w:tr>
      <w:tr w:rsidR="00D268ED" w:rsidRPr="00D268ED" w14:paraId="4F1F29B5" w14:textId="77777777" w:rsidTr="00D268ED">
        <w:trPr>
          <w:trHeight w:val="20"/>
        </w:trPr>
        <w:tc>
          <w:tcPr>
            <w:tcW w:w="283" w:type="pct"/>
            <w:shd w:val="clear" w:color="auto" w:fill="auto"/>
            <w:vAlign w:val="bottom"/>
            <w:hideMark/>
          </w:tcPr>
          <w:p w14:paraId="3289CA1F"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16.1</w:t>
            </w:r>
          </w:p>
        </w:tc>
        <w:tc>
          <w:tcPr>
            <w:tcW w:w="720" w:type="pct"/>
            <w:shd w:val="clear" w:color="auto" w:fill="auto"/>
            <w:vAlign w:val="bottom"/>
            <w:hideMark/>
          </w:tcPr>
          <w:p w14:paraId="76A5D26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286EF7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1D9CE3D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26DCCF5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w:t>
            </w:r>
          </w:p>
        </w:tc>
        <w:tc>
          <w:tcPr>
            <w:tcW w:w="772" w:type="pct"/>
            <w:shd w:val="clear" w:color="auto" w:fill="auto"/>
            <w:vAlign w:val="center"/>
            <w:hideMark/>
          </w:tcPr>
          <w:p w14:paraId="000B5DE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2EF8A5AA" w14:textId="77777777" w:rsidTr="00D268ED">
        <w:trPr>
          <w:trHeight w:val="20"/>
        </w:trPr>
        <w:tc>
          <w:tcPr>
            <w:tcW w:w="283" w:type="pct"/>
            <w:shd w:val="clear" w:color="auto" w:fill="auto"/>
            <w:vAlign w:val="bottom"/>
            <w:hideMark/>
          </w:tcPr>
          <w:p w14:paraId="798FF21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16.2</w:t>
            </w:r>
          </w:p>
        </w:tc>
        <w:tc>
          <w:tcPr>
            <w:tcW w:w="720" w:type="pct"/>
            <w:shd w:val="clear" w:color="auto" w:fill="auto"/>
            <w:vAlign w:val="bottom"/>
            <w:hideMark/>
          </w:tcPr>
          <w:p w14:paraId="72BC116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3F3F1A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3089B8A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2E7CDE1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72" w:type="pct"/>
            <w:shd w:val="clear" w:color="auto" w:fill="auto"/>
            <w:vAlign w:val="center"/>
            <w:hideMark/>
          </w:tcPr>
          <w:p w14:paraId="0760FDE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6 033.80</w:t>
            </w:r>
          </w:p>
        </w:tc>
      </w:tr>
      <w:tr w:rsidR="00D268ED" w:rsidRPr="00D268ED" w14:paraId="58465473" w14:textId="77777777" w:rsidTr="00D268ED">
        <w:trPr>
          <w:trHeight w:val="20"/>
        </w:trPr>
        <w:tc>
          <w:tcPr>
            <w:tcW w:w="283" w:type="pct"/>
            <w:shd w:val="clear" w:color="auto" w:fill="auto"/>
            <w:vAlign w:val="bottom"/>
            <w:hideMark/>
          </w:tcPr>
          <w:p w14:paraId="13F82714"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16.3</w:t>
            </w:r>
          </w:p>
        </w:tc>
        <w:tc>
          <w:tcPr>
            <w:tcW w:w="720" w:type="pct"/>
            <w:shd w:val="clear" w:color="auto" w:fill="auto"/>
            <w:vAlign w:val="bottom"/>
            <w:hideMark/>
          </w:tcPr>
          <w:p w14:paraId="5245AAB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5B2673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382ED98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785B4E5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w:t>
            </w:r>
          </w:p>
        </w:tc>
        <w:tc>
          <w:tcPr>
            <w:tcW w:w="772" w:type="pct"/>
            <w:shd w:val="clear" w:color="auto" w:fill="auto"/>
            <w:vAlign w:val="center"/>
            <w:hideMark/>
          </w:tcPr>
          <w:p w14:paraId="61D8E14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3 005.00</w:t>
            </w:r>
          </w:p>
        </w:tc>
      </w:tr>
      <w:tr w:rsidR="00D268ED" w:rsidRPr="00D268ED" w14:paraId="56967151" w14:textId="77777777" w:rsidTr="00D268ED">
        <w:trPr>
          <w:trHeight w:val="20"/>
        </w:trPr>
        <w:tc>
          <w:tcPr>
            <w:tcW w:w="283" w:type="pct"/>
            <w:shd w:val="clear" w:color="auto" w:fill="auto"/>
            <w:vAlign w:val="bottom"/>
            <w:hideMark/>
          </w:tcPr>
          <w:p w14:paraId="1D22B7D1"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16.4</w:t>
            </w:r>
          </w:p>
        </w:tc>
        <w:tc>
          <w:tcPr>
            <w:tcW w:w="720" w:type="pct"/>
            <w:shd w:val="clear" w:color="auto" w:fill="auto"/>
            <w:vAlign w:val="bottom"/>
            <w:hideMark/>
          </w:tcPr>
          <w:p w14:paraId="2639ED6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755546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3F93879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19C4E6E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2026</w:t>
            </w:r>
          </w:p>
        </w:tc>
        <w:tc>
          <w:tcPr>
            <w:tcW w:w="772" w:type="pct"/>
            <w:shd w:val="clear" w:color="auto" w:fill="auto"/>
            <w:vAlign w:val="center"/>
            <w:hideMark/>
          </w:tcPr>
          <w:p w14:paraId="31DBC16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3 028.80</w:t>
            </w:r>
          </w:p>
        </w:tc>
      </w:tr>
      <w:tr w:rsidR="00D268ED" w:rsidRPr="00D268ED" w14:paraId="3D5E64C9" w14:textId="77777777" w:rsidTr="00D268ED">
        <w:trPr>
          <w:trHeight w:val="20"/>
        </w:trPr>
        <w:tc>
          <w:tcPr>
            <w:tcW w:w="283" w:type="pct"/>
            <w:shd w:val="clear" w:color="auto" w:fill="auto"/>
            <w:vAlign w:val="center"/>
            <w:hideMark/>
          </w:tcPr>
          <w:p w14:paraId="64860A6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17</w:t>
            </w:r>
          </w:p>
        </w:tc>
        <w:tc>
          <w:tcPr>
            <w:tcW w:w="720" w:type="pct"/>
            <w:shd w:val="clear" w:color="auto" w:fill="auto"/>
            <w:vAlign w:val="center"/>
            <w:hideMark/>
          </w:tcPr>
          <w:p w14:paraId="31752F5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«Центральная»</w:t>
            </w:r>
          </w:p>
        </w:tc>
        <w:tc>
          <w:tcPr>
            <w:tcW w:w="759" w:type="pct"/>
            <w:shd w:val="clear" w:color="auto" w:fill="auto"/>
            <w:vAlign w:val="center"/>
            <w:hideMark/>
          </w:tcPr>
          <w:p w14:paraId="77A5BAF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"Центральная" (г. Усть-Кут, ул. Кирова, стр. 105)</w:t>
            </w:r>
          </w:p>
        </w:tc>
        <w:tc>
          <w:tcPr>
            <w:tcW w:w="1835" w:type="pct"/>
            <w:shd w:val="clear" w:color="auto" w:fill="auto"/>
            <w:vAlign w:val="center"/>
            <w:hideMark/>
          </w:tcPr>
          <w:p w14:paraId="2C01EBC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сетевых, котловых и подпиточных насосов, (11 шт) , конденсатных и топливных насосов в МНС, (4 шт)к. Центральная</w:t>
            </w:r>
          </w:p>
        </w:tc>
        <w:tc>
          <w:tcPr>
            <w:tcW w:w="630" w:type="pct"/>
            <w:shd w:val="clear" w:color="auto" w:fill="auto"/>
            <w:vAlign w:val="center"/>
            <w:hideMark/>
          </w:tcPr>
          <w:p w14:paraId="60BEC93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2022-2028</w:t>
            </w:r>
          </w:p>
        </w:tc>
        <w:tc>
          <w:tcPr>
            <w:tcW w:w="772" w:type="pct"/>
            <w:shd w:val="clear" w:color="auto" w:fill="auto"/>
            <w:vAlign w:val="center"/>
            <w:hideMark/>
          </w:tcPr>
          <w:p w14:paraId="12395AD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21 308.60</w:t>
            </w:r>
          </w:p>
        </w:tc>
      </w:tr>
      <w:tr w:rsidR="00D268ED" w:rsidRPr="00D268ED" w14:paraId="48394E25" w14:textId="77777777" w:rsidTr="00D268ED">
        <w:trPr>
          <w:trHeight w:val="20"/>
        </w:trPr>
        <w:tc>
          <w:tcPr>
            <w:tcW w:w="283" w:type="pct"/>
            <w:shd w:val="clear" w:color="auto" w:fill="auto"/>
            <w:vAlign w:val="bottom"/>
            <w:hideMark/>
          </w:tcPr>
          <w:p w14:paraId="694D50D4"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17.1</w:t>
            </w:r>
          </w:p>
        </w:tc>
        <w:tc>
          <w:tcPr>
            <w:tcW w:w="720" w:type="pct"/>
            <w:shd w:val="clear" w:color="auto" w:fill="auto"/>
            <w:vAlign w:val="bottom"/>
            <w:hideMark/>
          </w:tcPr>
          <w:p w14:paraId="20DC36A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B2928D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351186B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7C6A11E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0C3E2C6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3A07F55E" w14:textId="77777777" w:rsidTr="00D268ED">
        <w:trPr>
          <w:trHeight w:val="20"/>
        </w:trPr>
        <w:tc>
          <w:tcPr>
            <w:tcW w:w="283" w:type="pct"/>
            <w:shd w:val="clear" w:color="auto" w:fill="auto"/>
            <w:vAlign w:val="bottom"/>
            <w:hideMark/>
          </w:tcPr>
          <w:p w14:paraId="5977B12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17.2</w:t>
            </w:r>
          </w:p>
        </w:tc>
        <w:tc>
          <w:tcPr>
            <w:tcW w:w="720" w:type="pct"/>
            <w:shd w:val="clear" w:color="auto" w:fill="auto"/>
            <w:vAlign w:val="bottom"/>
            <w:hideMark/>
          </w:tcPr>
          <w:p w14:paraId="1EEDD8A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259C99B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03C2CE2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636BE75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72" w:type="pct"/>
            <w:shd w:val="clear" w:color="auto" w:fill="auto"/>
            <w:vAlign w:val="center"/>
            <w:hideMark/>
          </w:tcPr>
          <w:p w14:paraId="3D95E1E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21 308.60</w:t>
            </w:r>
          </w:p>
        </w:tc>
      </w:tr>
      <w:tr w:rsidR="00D268ED" w:rsidRPr="00D268ED" w14:paraId="5931F718" w14:textId="77777777" w:rsidTr="00D268ED">
        <w:trPr>
          <w:trHeight w:val="20"/>
        </w:trPr>
        <w:tc>
          <w:tcPr>
            <w:tcW w:w="283" w:type="pct"/>
            <w:shd w:val="clear" w:color="auto" w:fill="auto"/>
            <w:vAlign w:val="bottom"/>
            <w:hideMark/>
          </w:tcPr>
          <w:p w14:paraId="5E5CF58E"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17.3</w:t>
            </w:r>
          </w:p>
        </w:tc>
        <w:tc>
          <w:tcPr>
            <w:tcW w:w="720" w:type="pct"/>
            <w:shd w:val="clear" w:color="auto" w:fill="auto"/>
            <w:vAlign w:val="bottom"/>
            <w:hideMark/>
          </w:tcPr>
          <w:p w14:paraId="0FF9B4E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99E29C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3B4CC8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0A16EA7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2C2D195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1 201.00</w:t>
            </w:r>
          </w:p>
        </w:tc>
      </w:tr>
      <w:tr w:rsidR="00D268ED" w:rsidRPr="00D268ED" w14:paraId="442D961E" w14:textId="77777777" w:rsidTr="00D268ED">
        <w:trPr>
          <w:trHeight w:val="20"/>
        </w:trPr>
        <w:tc>
          <w:tcPr>
            <w:tcW w:w="283" w:type="pct"/>
            <w:shd w:val="clear" w:color="auto" w:fill="auto"/>
            <w:vAlign w:val="bottom"/>
            <w:hideMark/>
          </w:tcPr>
          <w:p w14:paraId="6CE14169"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17.4</w:t>
            </w:r>
          </w:p>
        </w:tc>
        <w:tc>
          <w:tcPr>
            <w:tcW w:w="720" w:type="pct"/>
            <w:shd w:val="clear" w:color="auto" w:fill="auto"/>
            <w:vAlign w:val="bottom"/>
            <w:hideMark/>
          </w:tcPr>
          <w:p w14:paraId="0D09BD0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9A4641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2A1C44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52F4A79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0ECF5CF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15 742.00</w:t>
            </w:r>
          </w:p>
        </w:tc>
      </w:tr>
      <w:tr w:rsidR="00D268ED" w:rsidRPr="00D268ED" w14:paraId="53DAFA5B" w14:textId="77777777" w:rsidTr="00D268ED">
        <w:trPr>
          <w:trHeight w:val="20"/>
        </w:trPr>
        <w:tc>
          <w:tcPr>
            <w:tcW w:w="283" w:type="pct"/>
            <w:shd w:val="clear" w:color="auto" w:fill="auto"/>
            <w:vAlign w:val="bottom"/>
            <w:hideMark/>
          </w:tcPr>
          <w:p w14:paraId="23E4CD7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17.5</w:t>
            </w:r>
          </w:p>
        </w:tc>
        <w:tc>
          <w:tcPr>
            <w:tcW w:w="720" w:type="pct"/>
            <w:shd w:val="clear" w:color="auto" w:fill="auto"/>
            <w:vAlign w:val="bottom"/>
            <w:hideMark/>
          </w:tcPr>
          <w:p w14:paraId="12393C2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8C5583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5D7259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29C97D8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w:t>
            </w:r>
          </w:p>
        </w:tc>
        <w:tc>
          <w:tcPr>
            <w:tcW w:w="772" w:type="pct"/>
            <w:shd w:val="clear" w:color="auto" w:fill="auto"/>
            <w:vAlign w:val="center"/>
            <w:hideMark/>
          </w:tcPr>
          <w:p w14:paraId="31E25B7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1 989.00</w:t>
            </w:r>
          </w:p>
        </w:tc>
      </w:tr>
      <w:tr w:rsidR="00D268ED" w:rsidRPr="00D268ED" w14:paraId="5C6B1A83" w14:textId="77777777" w:rsidTr="00D268ED">
        <w:trPr>
          <w:trHeight w:val="20"/>
        </w:trPr>
        <w:tc>
          <w:tcPr>
            <w:tcW w:w="283" w:type="pct"/>
            <w:shd w:val="clear" w:color="auto" w:fill="auto"/>
            <w:vAlign w:val="bottom"/>
            <w:hideMark/>
          </w:tcPr>
          <w:p w14:paraId="12C35C0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17.6</w:t>
            </w:r>
          </w:p>
        </w:tc>
        <w:tc>
          <w:tcPr>
            <w:tcW w:w="720" w:type="pct"/>
            <w:shd w:val="clear" w:color="auto" w:fill="auto"/>
            <w:vAlign w:val="bottom"/>
            <w:hideMark/>
          </w:tcPr>
          <w:p w14:paraId="5A5E499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E397C0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2E58B2F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1BD5DEF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w:t>
            </w:r>
          </w:p>
        </w:tc>
        <w:tc>
          <w:tcPr>
            <w:tcW w:w="772" w:type="pct"/>
            <w:shd w:val="clear" w:color="auto" w:fill="auto"/>
            <w:vAlign w:val="center"/>
            <w:hideMark/>
          </w:tcPr>
          <w:p w14:paraId="76D820B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933.40</w:t>
            </w:r>
          </w:p>
        </w:tc>
      </w:tr>
      <w:tr w:rsidR="00D268ED" w:rsidRPr="00D268ED" w14:paraId="5630C27E" w14:textId="77777777" w:rsidTr="00D268ED">
        <w:trPr>
          <w:trHeight w:val="20"/>
        </w:trPr>
        <w:tc>
          <w:tcPr>
            <w:tcW w:w="283" w:type="pct"/>
            <w:shd w:val="clear" w:color="auto" w:fill="auto"/>
            <w:vAlign w:val="bottom"/>
            <w:hideMark/>
          </w:tcPr>
          <w:p w14:paraId="13E5094E"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17.7</w:t>
            </w:r>
          </w:p>
        </w:tc>
        <w:tc>
          <w:tcPr>
            <w:tcW w:w="720" w:type="pct"/>
            <w:shd w:val="clear" w:color="auto" w:fill="auto"/>
            <w:vAlign w:val="bottom"/>
            <w:hideMark/>
          </w:tcPr>
          <w:p w14:paraId="37B25A2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03A5CC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6A05D08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7C1C9DA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2026</w:t>
            </w:r>
          </w:p>
        </w:tc>
        <w:tc>
          <w:tcPr>
            <w:tcW w:w="772" w:type="pct"/>
            <w:shd w:val="clear" w:color="auto" w:fill="auto"/>
            <w:vAlign w:val="center"/>
            <w:hideMark/>
          </w:tcPr>
          <w:p w14:paraId="70D92A1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900.00</w:t>
            </w:r>
          </w:p>
        </w:tc>
      </w:tr>
      <w:tr w:rsidR="00D268ED" w:rsidRPr="00D268ED" w14:paraId="66D18B76" w14:textId="77777777" w:rsidTr="00D268ED">
        <w:trPr>
          <w:trHeight w:val="20"/>
        </w:trPr>
        <w:tc>
          <w:tcPr>
            <w:tcW w:w="283" w:type="pct"/>
            <w:shd w:val="clear" w:color="auto" w:fill="auto"/>
            <w:vAlign w:val="bottom"/>
            <w:hideMark/>
          </w:tcPr>
          <w:p w14:paraId="27A24BA5"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17.8</w:t>
            </w:r>
          </w:p>
        </w:tc>
        <w:tc>
          <w:tcPr>
            <w:tcW w:w="720" w:type="pct"/>
            <w:shd w:val="clear" w:color="auto" w:fill="auto"/>
            <w:vAlign w:val="bottom"/>
            <w:hideMark/>
          </w:tcPr>
          <w:p w14:paraId="2C460B4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62B958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2113799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032C55C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2028</w:t>
            </w:r>
          </w:p>
        </w:tc>
        <w:tc>
          <w:tcPr>
            <w:tcW w:w="772" w:type="pct"/>
            <w:shd w:val="clear" w:color="auto" w:fill="auto"/>
            <w:vAlign w:val="center"/>
            <w:hideMark/>
          </w:tcPr>
          <w:p w14:paraId="56E33E1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543.20</w:t>
            </w:r>
          </w:p>
        </w:tc>
      </w:tr>
      <w:tr w:rsidR="00D268ED" w:rsidRPr="00D268ED" w14:paraId="512CE8F9" w14:textId="77777777" w:rsidTr="00D268ED">
        <w:trPr>
          <w:trHeight w:val="20"/>
        </w:trPr>
        <w:tc>
          <w:tcPr>
            <w:tcW w:w="283" w:type="pct"/>
            <w:shd w:val="clear" w:color="auto" w:fill="auto"/>
            <w:vAlign w:val="center"/>
            <w:hideMark/>
          </w:tcPr>
          <w:p w14:paraId="0FE02AED"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18</w:t>
            </w:r>
          </w:p>
        </w:tc>
        <w:tc>
          <w:tcPr>
            <w:tcW w:w="720" w:type="pct"/>
            <w:shd w:val="clear" w:color="auto" w:fill="auto"/>
            <w:vAlign w:val="center"/>
            <w:hideMark/>
          </w:tcPr>
          <w:p w14:paraId="0FDD097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«ЗГР»</w:t>
            </w:r>
          </w:p>
        </w:tc>
        <w:tc>
          <w:tcPr>
            <w:tcW w:w="759" w:type="pct"/>
            <w:shd w:val="clear" w:color="auto" w:fill="auto"/>
            <w:vAlign w:val="center"/>
            <w:hideMark/>
          </w:tcPr>
          <w:p w14:paraId="2DBFD40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"ЗГР" (ул. Советская, стр. 116)</w:t>
            </w:r>
          </w:p>
        </w:tc>
        <w:tc>
          <w:tcPr>
            <w:tcW w:w="1835" w:type="pct"/>
            <w:shd w:val="clear" w:color="auto" w:fill="auto"/>
            <w:vAlign w:val="center"/>
            <w:hideMark/>
          </w:tcPr>
          <w:p w14:paraId="3336995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Реконструкция путем замены существующего резервного котла ДЕ-6,5- 14ГМ на котел КТВм с установленной мощностью 4,0 МВт - котельная «ЗГР»</w:t>
            </w:r>
          </w:p>
        </w:tc>
        <w:tc>
          <w:tcPr>
            <w:tcW w:w="630" w:type="pct"/>
            <w:shd w:val="clear" w:color="auto" w:fill="auto"/>
            <w:vAlign w:val="center"/>
            <w:hideMark/>
          </w:tcPr>
          <w:p w14:paraId="50A5754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2023-2025</w:t>
            </w:r>
          </w:p>
        </w:tc>
        <w:tc>
          <w:tcPr>
            <w:tcW w:w="772" w:type="pct"/>
            <w:shd w:val="clear" w:color="auto" w:fill="auto"/>
            <w:vAlign w:val="center"/>
            <w:hideMark/>
          </w:tcPr>
          <w:p w14:paraId="7691C48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18 000.00</w:t>
            </w:r>
          </w:p>
        </w:tc>
      </w:tr>
      <w:tr w:rsidR="00D268ED" w:rsidRPr="00D268ED" w14:paraId="677BE334" w14:textId="77777777" w:rsidTr="00D268ED">
        <w:trPr>
          <w:trHeight w:val="20"/>
        </w:trPr>
        <w:tc>
          <w:tcPr>
            <w:tcW w:w="283" w:type="pct"/>
            <w:shd w:val="clear" w:color="auto" w:fill="auto"/>
            <w:vAlign w:val="bottom"/>
            <w:hideMark/>
          </w:tcPr>
          <w:p w14:paraId="42F27D6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18.1</w:t>
            </w:r>
          </w:p>
        </w:tc>
        <w:tc>
          <w:tcPr>
            <w:tcW w:w="720" w:type="pct"/>
            <w:shd w:val="clear" w:color="auto" w:fill="auto"/>
            <w:vAlign w:val="bottom"/>
            <w:hideMark/>
          </w:tcPr>
          <w:p w14:paraId="3AF7352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8BF953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28CCAD6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4F2558B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66C9D1A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1 620.00</w:t>
            </w:r>
          </w:p>
        </w:tc>
      </w:tr>
      <w:tr w:rsidR="00D268ED" w:rsidRPr="00D268ED" w14:paraId="39A78ABF" w14:textId="77777777" w:rsidTr="00D268ED">
        <w:trPr>
          <w:trHeight w:val="20"/>
        </w:trPr>
        <w:tc>
          <w:tcPr>
            <w:tcW w:w="283" w:type="pct"/>
            <w:shd w:val="clear" w:color="auto" w:fill="auto"/>
            <w:vAlign w:val="bottom"/>
            <w:hideMark/>
          </w:tcPr>
          <w:p w14:paraId="16C83A4E"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18.2</w:t>
            </w:r>
          </w:p>
        </w:tc>
        <w:tc>
          <w:tcPr>
            <w:tcW w:w="720" w:type="pct"/>
            <w:shd w:val="clear" w:color="auto" w:fill="auto"/>
            <w:vAlign w:val="bottom"/>
            <w:hideMark/>
          </w:tcPr>
          <w:p w14:paraId="7E80B0F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2A126DE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200F970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1121CC6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w:t>
            </w:r>
          </w:p>
        </w:tc>
        <w:tc>
          <w:tcPr>
            <w:tcW w:w="772" w:type="pct"/>
            <w:shd w:val="clear" w:color="auto" w:fill="auto"/>
            <w:vAlign w:val="center"/>
            <w:hideMark/>
          </w:tcPr>
          <w:p w14:paraId="58AB2B4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8 190.00</w:t>
            </w:r>
          </w:p>
        </w:tc>
      </w:tr>
      <w:tr w:rsidR="00D268ED" w:rsidRPr="00D268ED" w14:paraId="5ACEF9B5" w14:textId="77777777" w:rsidTr="00D268ED">
        <w:trPr>
          <w:trHeight w:val="20"/>
        </w:trPr>
        <w:tc>
          <w:tcPr>
            <w:tcW w:w="283" w:type="pct"/>
            <w:shd w:val="clear" w:color="auto" w:fill="auto"/>
            <w:vAlign w:val="bottom"/>
            <w:hideMark/>
          </w:tcPr>
          <w:p w14:paraId="6B82A052"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18.3</w:t>
            </w:r>
          </w:p>
        </w:tc>
        <w:tc>
          <w:tcPr>
            <w:tcW w:w="720" w:type="pct"/>
            <w:shd w:val="clear" w:color="auto" w:fill="auto"/>
            <w:vAlign w:val="center"/>
            <w:hideMark/>
          </w:tcPr>
          <w:p w14:paraId="0218A14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center"/>
            <w:hideMark/>
          </w:tcPr>
          <w:p w14:paraId="05EF67E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C72A7B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center"/>
            <w:hideMark/>
          </w:tcPr>
          <w:p w14:paraId="659A212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w:t>
            </w:r>
          </w:p>
        </w:tc>
        <w:tc>
          <w:tcPr>
            <w:tcW w:w="772" w:type="pct"/>
            <w:shd w:val="clear" w:color="auto" w:fill="auto"/>
            <w:vAlign w:val="center"/>
            <w:hideMark/>
          </w:tcPr>
          <w:p w14:paraId="64F6600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8 190.00</w:t>
            </w:r>
          </w:p>
        </w:tc>
      </w:tr>
      <w:tr w:rsidR="00D268ED" w:rsidRPr="00D268ED" w14:paraId="23AFE567" w14:textId="77777777" w:rsidTr="00D268ED">
        <w:trPr>
          <w:trHeight w:val="20"/>
        </w:trPr>
        <w:tc>
          <w:tcPr>
            <w:tcW w:w="283" w:type="pct"/>
            <w:shd w:val="clear" w:color="auto" w:fill="auto"/>
            <w:vAlign w:val="center"/>
            <w:hideMark/>
          </w:tcPr>
          <w:p w14:paraId="6824FECD"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19</w:t>
            </w:r>
          </w:p>
        </w:tc>
        <w:tc>
          <w:tcPr>
            <w:tcW w:w="720" w:type="pct"/>
            <w:shd w:val="clear" w:color="auto" w:fill="auto"/>
            <w:vAlign w:val="center"/>
            <w:hideMark/>
          </w:tcPr>
          <w:p w14:paraId="22C2C89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 - Восточная»</w:t>
            </w:r>
          </w:p>
        </w:tc>
        <w:tc>
          <w:tcPr>
            <w:tcW w:w="759" w:type="pct"/>
            <w:shd w:val="clear" w:color="auto" w:fill="auto"/>
            <w:vAlign w:val="center"/>
            <w:hideMark/>
          </w:tcPr>
          <w:p w14:paraId="2595AF1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"Лена-Восточная" (ул. 2-я Железнодорожная, стр. 15А)</w:t>
            </w:r>
          </w:p>
        </w:tc>
        <w:tc>
          <w:tcPr>
            <w:tcW w:w="1835" w:type="pct"/>
            <w:shd w:val="clear" w:color="auto" w:fill="auto"/>
            <w:vAlign w:val="center"/>
            <w:hideMark/>
          </w:tcPr>
          <w:p w14:paraId="7A6A7FE2" w14:textId="1DB5D7D2" w:rsidR="00D268ED" w:rsidRPr="00D268ED" w:rsidRDefault="00E93570" w:rsidP="00D268ED">
            <w:pPr>
              <w:widowControl/>
              <w:ind w:firstLine="0"/>
              <w:jc w:val="left"/>
              <w:rPr>
                <w:rFonts w:eastAsia="Times New Roman" w:cs="Times New Roman"/>
                <w:color w:val="000000"/>
                <w:sz w:val="16"/>
                <w:szCs w:val="16"/>
                <w:lang w:eastAsia="ru-RU"/>
              </w:rPr>
            </w:pPr>
            <w:r w:rsidRPr="00E93570">
              <w:rPr>
                <w:rFonts w:eastAsia="Times New Roman" w:cs="Times New Roman"/>
                <w:color w:val="000000"/>
                <w:sz w:val="16"/>
                <w:szCs w:val="16"/>
                <w:lang w:eastAsia="ru-RU"/>
              </w:rPr>
              <w:t>Реконструкция котельной путем установки дополнительного котла мощностью 6МВт работающего на угле или древесном топливе в отдельно стоящем здании, с индивидуальной топливоподачей,  устройство склада топлива на земельном участке с кадастровым номером  38:18:070101:427 котельная «Лена- Восточная»</w:t>
            </w:r>
          </w:p>
        </w:tc>
        <w:tc>
          <w:tcPr>
            <w:tcW w:w="630" w:type="pct"/>
            <w:shd w:val="clear" w:color="auto" w:fill="auto"/>
            <w:vAlign w:val="center"/>
            <w:hideMark/>
          </w:tcPr>
          <w:p w14:paraId="62B8F75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2025-2028</w:t>
            </w:r>
          </w:p>
        </w:tc>
        <w:tc>
          <w:tcPr>
            <w:tcW w:w="772" w:type="pct"/>
            <w:shd w:val="clear" w:color="auto" w:fill="auto"/>
            <w:vAlign w:val="center"/>
            <w:hideMark/>
          </w:tcPr>
          <w:p w14:paraId="6CF5905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20 000.00</w:t>
            </w:r>
          </w:p>
        </w:tc>
      </w:tr>
      <w:tr w:rsidR="00D268ED" w:rsidRPr="00D268ED" w14:paraId="2B7C030A" w14:textId="77777777" w:rsidTr="00D268ED">
        <w:trPr>
          <w:trHeight w:val="20"/>
        </w:trPr>
        <w:tc>
          <w:tcPr>
            <w:tcW w:w="283" w:type="pct"/>
            <w:shd w:val="clear" w:color="auto" w:fill="auto"/>
            <w:vAlign w:val="bottom"/>
            <w:hideMark/>
          </w:tcPr>
          <w:p w14:paraId="2E005B17"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19.1</w:t>
            </w:r>
          </w:p>
        </w:tc>
        <w:tc>
          <w:tcPr>
            <w:tcW w:w="720" w:type="pct"/>
            <w:shd w:val="clear" w:color="auto" w:fill="auto"/>
            <w:vAlign w:val="bottom"/>
            <w:hideMark/>
          </w:tcPr>
          <w:p w14:paraId="1C16DA8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3CAB31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244E30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27C6587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w:t>
            </w:r>
          </w:p>
        </w:tc>
        <w:tc>
          <w:tcPr>
            <w:tcW w:w="772" w:type="pct"/>
            <w:shd w:val="clear" w:color="auto" w:fill="auto"/>
            <w:vAlign w:val="center"/>
            <w:hideMark/>
          </w:tcPr>
          <w:p w14:paraId="7F3B92C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1 800.00</w:t>
            </w:r>
          </w:p>
        </w:tc>
      </w:tr>
      <w:tr w:rsidR="00D268ED" w:rsidRPr="00D268ED" w14:paraId="14FF05D9" w14:textId="77777777" w:rsidTr="00D268ED">
        <w:trPr>
          <w:trHeight w:val="20"/>
        </w:trPr>
        <w:tc>
          <w:tcPr>
            <w:tcW w:w="283" w:type="pct"/>
            <w:shd w:val="clear" w:color="auto" w:fill="auto"/>
            <w:vAlign w:val="bottom"/>
            <w:hideMark/>
          </w:tcPr>
          <w:p w14:paraId="4F8D6994"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19.2</w:t>
            </w:r>
          </w:p>
        </w:tc>
        <w:tc>
          <w:tcPr>
            <w:tcW w:w="720" w:type="pct"/>
            <w:shd w:val="clear" w:color="auto" w:fill="auto"/>
            <w:vAlign w:val="bottom"/>
            <w:hideMark/>
          </w:tcPr>
          <w:p w14:paraId="141D236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CE34A6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76AA4F8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7EB9960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2027</w:t>
            </w:r>
          </w:p>
        </w:tc>
        <w:tc>
          <w:tcPr>
            <w:tcW w:w="772" w:type="pct"/>
            <w:shd w:val="clear" w:color="auto" w:fill="auto"/>
            <w:vAlign w:val="center"/>
            <w:hideMark/>
          </w:tcPr>
          <w:p w14:paraId="30BE70E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9 100.00</w:t>
            </w:r>
          </w:p>
        </w:tc>
      </w:tr>
      <w:tr w:rsidR="00D268ED" w:rsidRPr="00D268ED" w14:paraId="29CAC969" w14:textId="77777777" w:rsidTr="00D268ED">
        <w:trPr>
          <w:trHeight w:val="20"/>
        </w:trPr>
        <w:tc>
          <w:tcPr>
            <w:tcW w:w="283" w:type="pct"/>
            <w:shd w:val="clear" w:color="auto" w:fill="auto"/>
            <w:vAlign w:val="bottom"/>
            <w:hideMark/>
          </w:tcPr>
          <w:p w14:paraId="16900FD4"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lastRenderedPageBreak/>
              <w:t>19.3</w:t>
            </w:r>
          </w:p>
        </w:tc>
        <w:tc>
          <w:tcPr>
            <w:tcW w:w="720" w:type="pct"/>
            <w:shd w:val="clear" w:color="auto" w:fill="auto"/>
            <w:vAlign w:val="bottom"/>
            <w:hideMark/>
          </w:tcPr>
          <w:p w14:paraId="4D4F63C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9B3E24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04FD540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058C6E7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2028</w:t>
            </w:r>
          </w:p>
        </w:tc>
        <w:tc>
          <w:tcPr>
            <w:tcW w:w="772" w:type="pct"/>
            <w:shd w:val="clear" w:color="auto" w:fill="auto"/>
            <w:vAlign w:val="center"/>
            <w:hideMark/>
          </w:tcPr>
          <w:p w14:paraId="7776F61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9 100.00</w:t>
            </w:r>
          </w:p>
        </w:tc>
      </w:tr>
      <w:tr w:rsidR="00D268ED" w:rsidRPr="00D268ED" w14:paraId="7BDFB286" w14:textId="77777777" w:rsidTr="00D268ED">
        <w:trPr>
          <w:trHeight w:val="20"/>
        </w:trPr>
        <w:tc>
          <w:tcPr>
            <w:tcW w:w="283" w:type="pct"/>
            <w:shd w:val="clear" w:color="auto" w:fill="auto"/>
            <w:vAlign w:val="center"/>
            <w:hideMark/>
          </w:tcPr>
          <w:p w14:paraId="639D95E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20</w:t>
            </w:r>
          </w:p>
        </w:tc>
        <w:tc>
          <w:tcPr>
            <w:tcW w:w="720" w:type="pct"/>
            <w:shd w:val="clear" w:color="auto" w:fill="auto"/>
            <w:vAlign w:val="center"/>
            <w:hideMark/>
          </w:tcPr>
          <w:p w14:paraId="16C4D4B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«РЭБ» (новая)</w:t>
            </w:r>
          </w:p>
        </w:tc>
        <w:tc>
          <w:tcPr>
            <w:tcW w:w="759" w:type="pct"/>
            <w:shd w:val="clear" w:color="auto" w:fill="auto"/>
            <w:vAlign w:val="center"/>
            <w:hideMark/>
          </w:tcPr>
          <w:p w14:paraId="1822055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"РЭБ" (ул. Осетровская 1Б)</w:t>
            </w:r>
          </w:p>
        </w:tc>
        <w:tc>
          <w:tcPr>
            <w:tcW w:w="1835" w:type="pct"/>
            <w:shd w:val="clear" w:color="auto" w:fill="auto"/>
            <w:vAlign w:val="center"/>
            <w:hideMark/>
          </w:tcPr>
          <w:p w14:paraId="6C33BAA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Строительство новых или реконструкция существующих центральных тепловых пунктов для перевода потребителей тепловой энергии с открытой схемы теплоснабжения на закрытую схему - котельная «РЭБ (новая)»</w:t>
            </w:r>
          </w:p>
        </w:tc>
        <w:tc>
          <w:tcPr>
            <w:tcW w:w="630" w:type="pct"/>
            <w:shd w:val="clear" w:color="auto" w:fill="auto"/>
            <w:vAlign w:val="center"/>
            <w:hideMark/>
          </w:tcPr>
          <w:p w14:paraId="178CE05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2022-2025</w:t>
            </w:r>
          </w:p>
        </w:tc>
        <w:tc>
          <w:tcPr>
            <w:tcW w:w="772" w:type="pct"/>
            <w:shd w:val="clear" w:color="auto" w:fill="auto"/>
            <w:vAlign w:val="center"/>
            <w:hideMark/>
          </w:tcPr>
          <w:p w14:paraId="1287B96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47 032.43</w:t>
            </w:r>
          </w:p>
        </w:tc>
      </w:tr>
      <w:tr w:rsidR="00D268ED" w:rsidRPr="00D268ED" w14:paraId="3598172F" w14:textId="77777777" w:rsidTr="00D268ED">
        <w:trPr>
          <w:trHeight w:val="20"/>
        </w:trPr>
        <w:tc>
          <w:tcPr>
            <w:tcW w:w="283" w:type="pct"/>
            <w:shd w:val="clear" w:color="auto" w:fill="auto"/>
            <w:vAlign w:val="bottom"/>
            <w:hideMark/>
          </w:tcPr>
          <w:p w14:paraId="4FD0BB49"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20.1</w:t>
            </w:r>
          </w:p>
        </w:tc>
        <w:tc>
          <w:tcPr>
            <w:tcW w:w="720" w:type="pct"/>
            <w:shd w:val="clear" w:color="auto" w:fill="auto"/>
            <w:vAlign w:val="bottom"/>
            <w:hideMark/>
          </w:tcPr>
          <w:p w14:paraId="369EE62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8F101B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20DAF01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0A3987D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5C1BE7C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4 232.92</w:t>
            </w:r>
          </w:p>
        </w:tc>
      </w:tr>
      <w:tr w:rsidR="00D268ED" w:rsidRPr="00D268ED" w14:paraId="76307307" w14:textId="77777777" w:rsidTr="00D268ED">
        <w:trPr>
          <w:trHeight w:val="20"/>
        </w:trPr>
        <w:tc>
          <w:tcPr>
            <w:tcW w:w="283" w:type="pct"/>
            <w:shd w:val="clear" w:color="auto" w:fill="auto"/>
            <w:vAlign w:val="bottom"/>
            <w:hideMark/>
          </w:tcPr>
          <w:p w14:paraId="26BE4802"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20.2</w:t>
            </w:r>
          </w:p>
        </w:tc>
        <w:tc>
          <w:tcPr>
            <w:tcW w:w="720" w:type="pct"/>
            <w:shd w:val="clear" w:color="auto" w:fill="auto"/>
            <w:vAlign w:val="bottom"/>
            <w:hideMark/>
          </w:tcPr>
          <w:p w14:paraId="43E3212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B7B5E8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46E67C4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133B30E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60CEBCD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10 699.88</w:t>
            </w:r>
          </w:p>
        </w:tc>
      </w:tr>
      <w:tr w:rsidR="00D268ED" w:rsidRPr="00D268ED" w14:paraId="60FC99E8" w14:textId="77777777" w:rsidTr="00D268ED">
        <w:trPr>
          <w:trHeight w:val="20"/>
        </w:trPr>
        <w:tc>
          <w:tcPr>
            <w:tcW w:w="283" w:type="pct"/>
            <w:shd w:val="clear" w:color="auto" w:fill="auto"/>
            <w:vAlign w:val="bottom"/>
            <w:hideMark/>
          </w:tcPr>
          <w:p w14:paraId="3BB9C057"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20.3</w:t>
            </w:r>
          </w:p>
        </w:tc>
        <w:tc>
          <w:tcPr>
            <w:tcW w:w="720" w:type="pct"/>
            <w:shd w:val="clear" w:color="auto" w:fill="auto"/>
            <w:vAlign w:val="bottom"/>
            <w:hideMark/>
          </w:tcPr>
          <w:p w14:paraId="527371D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1E2221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4B41900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center"/>
            <w:hideMark/>
          </w:tcPr>
          <w:p w14:paraId="2D407DE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1E2A89F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10 699.88</w:t>
            </w:r>
          </w:p>
        </w:tc>
      </w:tr>
      <w:tr w:rsidR="00D268ED" w:rsidRPr="00D268ED" w14:paraId="3E7FE32B" w14:textId="77777777" w:rsidTr="00D268ED">
        <w:trPr>
          <w:trHeight w:val="20"/>
        </w:trPr>
        <w:tc>
          <w:tcPr>
            <w:tcW w:w="283" w:type="pct"/>
            <w:shd w:val="clear" w:color="auto" w:fill="auto"/>
            <w:vAlign w:val="bottom"/>
            <w:hideMark/>
          </w:tcPr>
          <w:p w14:paraId="55A941CE"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20.4</w:t>
            </w:r>
          </w:p>
        </w:tc>
        <w:tc>
          <w:tcPr>
            <w:tcW w:w="720" w:type="pct"/>
            <w:shd w:val="clear" w:color="auto" w:fill="auto"/>
            <w:vAlign w:val="bottom"/>
            <w:hideMark/>
          </w:tcPr>
          <w:p w14:paraId="4F65DAF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18D685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78E8465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center"/>
            <w:hideMark/>
          </w:tcPr>
          <w:p w14:paraId="01E0548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w:t>
            </w:r>
          </w:p>
        </w:tc>
        <w:tc>
          <w:tcPr>
            <w:tcW w:w="772" w:type="pct"/>
            <w:shd w:val="clear" w:color="auto" w:fill="auto"/>
            <w:vAlign w:val="center"/>
            <w:hideMark/>
          </w:tcPr>
          <w:p w14:paraId="161854F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10 699.88</w:t>
            </w:r>
          </w:p>
        </w:tc>
      </w:tr>
      <w:tr w:rsidR="00D268ED" w:rsidRPr="00D268ED" w14:paraId="3779C6E2" w14:textId="77777777" w:rsidTr="00D268ED">
        <w:trPr>
          <w:trHeight w:val="20"/>
        </w:trPr>
        <w:tc>
          <w:tcPr>
            <w:tcW w:w="283" w:type="pct"/>
            <w:shd w:val="clear" w:color="auto" w:fill="auto"/>
            <w:vAlign w:val="bottom"/>
            <w:hideMark/>
          </w:tcPr>
          <w:p w14:paraId="4B3AC0E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20.5</w:t>
            </w:r>
          </w:p>
        </w:tc>
        <w:tc>
          <w:tcPr>
            <w:tcW w:w="720" w:type="pct"/>
            <w:shd w:val="clear" w:color="auto" w:fill="auto"/>
            <w:vAlign w:val="bottom"/>
            <w:hideMark/>
          </w:tcPr>
          <w:p w14:paraId="403EA3A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E18E04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5B61273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center"/>
            <w:hideMark/>
          </w:tcPr>
          <w:p w14:paraId="392A228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w:t>
            </w:r>
          </w:p>
        </w:tc>
        <w:tc>
          <w:tcPr>
            <w:tcW w:w="772" w:type="pct"/>
            <w:shd w:val="clear" w:color="auto" w:fill="auto"/>
            <w:vAlign w:val="center"/>
            <w:hideMark/>
          </w:tcPr>
          <w:p w14:paraId="207B5BB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10 699.88</w:t>
            </w:r>
          </w:p>
        </w:tc>
      </w:tr>
      <w:tr w:rsidR="00D268ED" w:rsidRPr="00D268ED" w14:paraId="17909627" w14:textId="77777777" w:rsidTr="00D268ED">
        <w:trPr>
          <w:trHeight w:val="20"/>
        </w:trPr>
        <w:tc>
          <w:tcPr>
            <w:tcW w:w="283" w:type="pct"/>
            <w:shd w:val="clear" w:color="auto" w:fill="auto"/>
            <w:vAlign w:val="center"/>
            <w:hideMark/>
          </w:tcPr>
          <w:p w14:paraId="50C54108"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21</w:t>
            </w:r>
          </w:p>
        </w:tc>
        <w:tc>
          <w:tcPr>
            <w:tcW w:w="720" w:type="pct"/>
            <w:shd w:val="clear" w:color="auto" w:fill="auto"/>
            <w:vAlign w:val="center"/>
            <w:hideMark/>
          </w:tcPr>
          <w:p w14:paraId="6A8F0C5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«Паниха»</w:t>
            </w:r>
          </w:p>
        </w:tc>
        <w:tc>
          <w:tcPr>
            <w:tcW w:w="759" w:type="pct"/>
            <w:shd w:val="clear" w:color="auto" w:fill="auto"/>
            <w:vAlign w:val="center"/>
            <w:hideMark/>
          </w:tcPr>
          <w:p w14:paraId="0CDA617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"Паниха" (ул. Полевая, 6А)</w:t>
            </w:r>
          </w:p>
        </w:tc>
        <w:tc>
          <w:tcPr>
            <w:tcW w:w="1835" w:type="pct"/>
            <w:shd w:val="clear" w:color="auto" w:fill="auto"/>
            <w:vAlign w:val="center"/>
            <w:hideMark/>
          </w:tcPr>
          <w:p w14:paraId="30DAF577" w14:textId="62683156"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Выполнение контура эффективного освещения территории котельной, с устройством приточной вентиляции </w:t>
            </w:r>
            <w:r w:rsidR="004D6BDA" w:rsidRPr="00D268ED">
              <w:rPr>
                <w:rFonts w:eastAsia="Times New Roman" w:cs="Times New Roman"/>
                <w:color w:val="000000"/>
                <w:sz w:val="16"/>
                <w:szCs w:val="16"/>
                <w:lang w:eastAsia="ru-RU"/>
              </w:rPr>
              <w:t>к. Паниха</w:t>
            </w:r>
          </w:p>
        </w:tc>
        <w:tc>
          <w:tcPr>
            <w:tcW w:w="630" w:type="pct"/>
            <w:shd w:val="clear" w:color="auto" w:fill="auto"/>
            <w:vAlign w:val="center"/>
            <w:hideMark/>
          </w:tcPr>
          <w:p w14:paraId="5B07B62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51E349B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2 097.90</w:t>
            </w:r>
          </w:p>
        </w:tc>
      </w:tr>
      <w:tr w:rsidR="00D268ED" w:rsidRPr="00D268ED" w14:paraId="46882564" w14:textId="77777777" w:rsidTr="00D268ED">
        <w:trPr>
          <w:trHeight w:val="20"/>
        </w:trPr>
        <w:tc>
          <w:tcPr>
            <w:tcW w:w="283" w:type="pct"/>
            <w:shd w:val="clear" w:color="auto" w:fill="auto"/>
            <w:vAlign w:val="bottom"/>
            <w:hideMark/>
          </w:tcPr>
          <w:p w14:paraId="20DD1C61"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21.1</w:t>
            </w:r>
          </w:p>
        </w:tc>
        <w:tc>
          <w:tcPr>
            <w:tcW w:w="720" w:type="pct"/>
            <w:shd w:val="clear" w:color="auto" w:fill="auto"/>
            <w:vAlign w:val="bottom"/>
            <w:hideMark/>
          </w:tcPr>
          <w:p w14:paraId="118CA68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BDCE3C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41C251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06C883C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5573621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12FBC47F" w14:textId="77777777" w:rsidTr="00D268ED">
        <w:trPr>
          <w:trHeight w:val="20"/>
        </w:trPr>
        <w:tc>
          <w:tcPr>
            <w:tcW w:w="283" w:type="pct"/>
            <w:shd w:val="clear" w:color="auto" w:fill="auto"/>
            <w:vAlign w:val="bottom"/>
            <w:hideMark/>
          </w:tcPr>
          <w:p w14:paraId="700F36E8"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21.2</w:t>
            </w:r>
          </w:p>
        </w:tc>
        <w:tc>
          <w:tcPr>
            <w:tcW w:w="720" w:type="pct"/>
            <w:shd w:val="clear" w:color="auto" w:fill="auto"/>
            <w:vAlign w:val="bottom"/>
            <w:hideMark/>
          </w:tcPr>
          <w:p w14:paraId="56D71B4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53F90A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429C055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7684E14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62C3F78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2 097.90</w:t>
            </w:r>
          </w:p>
        </w:tc>
      </w:tr>
      <w:tr w:rsidR="00D268ED" w:rsidRPr="00D268ED" w14:paraId="56359DC4" w14:textId="77777777" w:rsidTr="00D268ED">
        <w:trPr>
          <w:trHeight w:val="20"/>
        </w:trPr>
        <w:tc>
          <w:tcPr>
            <w:tcW w:w="283" w:type="pct"/>
            <w:shd w:val="clear" w:color="auto" w:fill="auto"/>
            <w:vAlign w:val="center"/>
            <w:hideMark/>
          </w:tcPr>
          <w:p w14:paraId="5FADF66E"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22</w:t>
            </w:r>
          </w:p>
        </w:tc>
        <w:tc>
          <w:tcPr>
            <w:tcW w:w="720" w:type="pct"/>
            <w:shd w:val="clear" w:color="auto" w:fill="auto"/>
            <w:vAlign w:val="center"/>
            <w:hideMark/>
          </w:tcPr>
          <w:p w14:paraId="1E4D141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«Паниха»</w:t>
            </w:r>
          </w:p>
        </w:tc>
        <w:tc>
          <w:tcPr>
            <w:tcW w:w="759" w:type="pct"/>
            <w:shd w:val="clear" w:color="auto" w:fill="auto"/>
            <w:vAlign w:val="center"/>
            <w:hideMark/>
          </w:tcPr>
          <w:p w14:paraId="0E09A77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"Паниха" (ул. Полевая, 6А)</w:t>
            </w:r>
          </w:p>
        </w:tc>
        <w:tc>
          <w:tcPr>
            <w:tcW w:w="1835" w:type="pct"/>
            <w:shd w:val="clear" w:color="auto" w:fill="auto"/>
            <w:vAlign w:val="center"/>
            <w:hideMark/>
          </w:tcPr>
          <w:p w14:paraId="2369DDD7" w14:textId="67580D31"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Приобретение и замена котлоагрегатов КВр-2,5-ШП №1,2,3,4 с золоуловителями </w:t>
            </w:r>
            <w:r w:rsidR="004D6BDA" w:rsidRPr="00D268ED">
              <w:rPr>
                <w:rFonts w:eastAsia="Times New Roman" w:cs="Times New Roman"/>
                <w:color w:val="000000"/>
                <w:sz w:val="16"/>
                <w:szCs w:val="16"/>
                <w:lang w:eastAsia="ru-RU"/>
              </w:rPr>
              <w:t>к. Паниха</w:t>
            </w:r>
          </w:p>
        </w:tc>
        <w:tc>
          <w:tcPr>
            <w:tcW w:w="630" w:type="pct"/>
            <w:shd w:val="clear" w:color="auto" w:fill="auto"/>
            <w:vAlign w:val="center"/>
            <w:hideMark/>
          </w:tcPr>
          <w:p w14:paraId="2F704CA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2025, 2027, 2028</w:t>
            </w:r>
          </w:p>
        </w:tc>
        <w:tc>
          <w:tcPr>
            <w:tcW w:w="772" w:type="pct"/>
            <w:shd w:val="clear" w:color="auto" w:fill="auto"/>
            <w:vAlign w:val="center"/>
            <w:hideMark/>
          </w:tcPr>
          <w:p w14:paraId="0238C04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6 095.00</w:t>
            </w:r>
          </w:p>
        </w:tc>
      </w:tr>
      <w:tr w:rsidR="00D268ED" w:rsidRPr="00D268ED" w14:paraId="0E89C220" w14:textId="77777777" w:rsidTr="00D268ED">
        <w:trPr>
          <w:trHeight w:val="20"/>
        </w:trPr>
        <w:tc>
          <w:tcPr>
            <w:tcW w:w="283" w:type="pct"/>
            <w:shd w:val="clear" w:color="auto" w:fill="auto"/>
            <w:vAlign w:val="bottom"/>
            <w:hideMark/>
          </w:tcPr>
          <w:p w14:paraId="61F23B99"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22.1</w:t>
            </w:r>
          </w:p>
        </w:tc>
        <w:tc>
          <w:tcPr>
            <w:tcW w:w="720" w:type="pct"/>
            <w:shd w:val="clear" w:color="auto" w:fill="auto"/>
            <w:vAlign w:val="bottom"/>
            <w:hideMark/>
          </w:tcPr>
          <w:p w14:paraId="196028D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90A7B3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224F98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1F851A5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w:t>
            </w:r>
          </w:p>
        </w:tc>
        <w:tc>
          <w:tcPr>
            <w:tcW w:w="772" w:type="pct"/>
            <w:shd w:val="clear" w:color="auto" w:fill="auto"/>
            <w:vAlign w:val="center"/>
            <w:hideMark/>
          </w:tcPr>
          <w:p w14:paraId="504F555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64CF2D9A" w14:textId="77777777" w:rsidTr="00D268ED">
        <w:trPr>
          <w:trHeight w:val="20"/>
        </w:trPr>
        <w:tc>
          <w:tcPr>
            <w:tcW w:w="283" w:type="pct"/>
            <w:shd w:val="clear" w:color="auto" w:fill="auto"/>
            <w:vAlign w:val="bottom"/>
            <w:hideMark/>
          </w:tcPr>
          <w:p w14:paraId="55E8FF18"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22.2</w:t>
            </w:r>
          </w:p>
        </w:tc>
        <w:tc>
          <w:tcPr>
            <w:tcW w:w="720" w:type="pct"/>
            <w:shd w:val="clear" w:color="auto" w:fill="auto"/>
            <w:vAlign w:val="bottom"/>
            <w:hideMark/>
          </w:tcPr>
          <w:p w14:paraId="169D795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244707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069A929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72F6882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w:t>
            </w:r>
          </w:p>
        </w:tc>
        <w:tc>
          <w:tcPr>
            <w:tcW w:w="772" w:type="pct"/>
            <w:shd w:val="clear" w:color="auto" w:fill="auto"/>
            <w:vAlign w:val="center"/>
            <w:hideMark/>
          </w:tcPr>
          <w:p w14:paraId="76D1AC6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2 310.00</w:t>
            </w:r>
          </w:p>
        </w:tc>
      </w:tr>
      <w:tr w:rsidR="00D268ED" w:rsidRPr="00D268ED" w14:paraId="372ADCB0" w14:textId="77777777" w:rsidTr="00D268ED">
        <w:trPr>
          <w:trHeight w:val="20"/>
        </w:trPr>
        <w:tc>
          <w:tcPr>
            <w:tcW w:w="283" w:type="pct"/>
            <w:shd w:val="clear" w:color="auto" w:fill="auto"/>
            <w:vAlign w:val="bottom"/>
            <w:hideMark/>
          </w:tcPr>
          <w:p w14:paraId="7B154C7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22.3</w:t>
            </w:r>
          </w:p>
        </w:tc>
        <w:tc>
          <w:tcPr>
            <w:tcW w:w="720" w:type="pct"/>
            <w:shd w:val="clear" w:color="auto" w:fill="auto"/>
            <w:vAlign w:val="bottom"/>
            <w:hideMark/>
          </w:tcPr>
          <w:p w14:paraId="1B3D34C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61D9B7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8E3004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078E4C8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2027</w:t>
            </w:r>
          </w:p>
        </w:tc>
        <w:tc>
          <w:tcPr>
            <w:tcW w:w="772" w:type="pct"/>
            <w:shd w:val="clear" w:color="auto" w:fill="auto"/>
            <w:vAlign w:val="center"/>
            <w:hideMark/>
          </w:tcPr>
          <w:p w14:paraId="791BB63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2 401.00</w:t>
            </w:r>
          </w:p>
        </w:tc>
      </w:tr>
      <w:tr w:rsidR="00D268ED" w:rsidRPr="00D268ED" w14:paraId="11A51AD5" w14:textId="77777777" w:rsidTr="00D268ED">
        <w:trPr>
          <w:trHeight w:val="20"/>
        </w:trPr>
        <w:tc>
          <w:tcPr>
            <w:tcW w:w="283" w:type="pct"/>
            <w:shd w:val="clear" w:color="auto" w:fill="auto"/>
            <w:vAlign w:val="bottom"/>
            <w:hideMark/>
          </w:tcPr>
          <w:p w14:paraId="02610B1B"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22.4</w:t>
            </w:r>
          </w:p>
        </w:tc>
        <w:tc>
          <w:tcPr>
            <w:tcW w:w="720" w:type="pct"/>
            <w:shd w:val="clear" w:color="auto" w:fill="auto"/>
            <w:vAlign w:val="bottom"/>
            <w:hideMark/>
          </w:tcPr>
          <w:p w14:paraId="287BFF4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7FE301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2D8803F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560D5FF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2028</w:t>
            </w:r>
          </w:p>
        </w:tc>
        <w:tc>
          <w:tcPr>
            <w:tcW w:w="772" w:type="pct"/>
            <w:shd w:val="clear" w:color="auto" w:fill="auto"/>
            <w:vAlign w:val="center"/>
            <w:hideMark/>
          </w:tcPr>
          <w:p w14:paraId="5A267D6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1 384.00</w:t>
            </w:r>
          </w:p>
        </w:tc>
      </w:tr>
      <w:tr w:rsidR="00D268ED" w:rsidRPr="00D268ED" w14:paraId="274AA24D" w14:textId="77777777" w:rsidTr="00D268ED">
        <w:trPr>
          <w:trHeight w:val="20"/>
        </w:trPr>
        <w:tc>
          <w:tcPr>
            <w:tcW w:w="283" w:type="pct"/>
            <w:shd w:val="clear" w:color="auto" w:fill="auto"/>
            <w:vAlign w:val="center"/>
            <w:hideMark/>
          </w:tcPr>
          <w:p w14:paraId="06030505"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23</w:t>
            </w:r>
          </w:p>
        </w:tc>
        <w:tc>
          <w:tcPr>
            <w:tcW w:w="720" w:type="pct"/>
            <w:shd w:val="clear" w:color="auto" w:fill="auto"/>
            <w:vAlign w:val="center"/>
            <w:hideMark/>
          </w:tcPr>
          <w:p w14:paraId="78CF27D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«Паниха»</w:t>
            </w:r>
          </w:p>
        </w:tc>
        <w:tc>
          <w:tcPr>
            <w:tcW w:w="759" w:type="pct"/>
            <w:shd w:val="clear" w:color="auto" w:fill="auto"/>
            <w:vAlign w:val="center"/>
            <w:hideMark/>
          </w:tcPr>
          <w:p w14:paraId="3E38423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"Паниха" (ул. Полевая, 6А)</w:t>
            </w:r>
          </w:p>
        </w:tc>
        <w:tc>
          <w:tcPr>
            <w:tcW w:w="1835" w:type="pct"/>
            <w:shd w:val="clear" w:color="auto" w:fill="auto"/>
            <w:vAlign w:val="center"/>
            <w:hideMark/>
          </w:tcPr>
          <w:p w14:paraId="0F50189C" w14:textId="225819C3"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Приобретение и замена сетевых, котловых, подпиточных насосов (10 </w:t>
            </w:r>
            <w:r w:rsidR="004D6BDA" w:rsidRPr="00D268ED">
              <w:rPr>
                <w:rFonts w:eastAsia="Times New Roman" w:cs="Times New Roman"/>
                <w:color w:val="000000"/>
                <w:sz w:val="16"/>
                <w:szCs w:val="16"/>
                <w:lang w:eastAsia="ru-RU"/>
              </w:rPr>
              <w:t>шт) к. Паниха</w:t>
            </w:r>
          </w:p>
        </w:tc>
        <w:tc>
          <w:tcPr>
            <w:tcW w:w="630" w:type="pct"/>
            <w:shd w:val="clear" w:color="auto" w:fill="auto"/>
            <w:vAlign w:val="center"/>
            <w:hideMark/>
          </w:tcPr>
          <w:p w14:paraId="0ECCE51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2023-2024</w:t>
            </w:r>
          </w:p>
        </w:tc>
        <w:tc>
          <w:tcPr>
            <w:tcW w:w="772" w:type="pct"/>
            <w:shd w:val="clear" w:color="auto" w:fill="auto"/>
            <w:vAlign w:val="center"/>
            <w:hideMark/>
          </w:tcPr>
          <w:p w14:paraId="657DD46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3 739.80</w:t>
            </w:r>
          </w:p>
        </w:tc>
      </w:tr>
      <w:tr w:rsidR="00D268ED" w:rsidRPr="00D268ED" w14:paraId="6F671DC5" w14:textId="77777777" w:rsidTr="00D268ED">
        <w:trPr>
          <w:trHeight w:val="20"/>
        </w:trPr>
        <w:tc>
          <w:tcPr>
            <w:tcW w:w="283" w:type="pct"/>
            <w:shd w:val="clear" w:color="auto" w:fill="auto"/>
            <w:vAlign w:val="bottom"/>
            <w:hideMark/>
          </w:tcPr>
          <w:p w14:paraId="75413BDC"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23.1</w:t>
            </w:r>
          </w:p>
        </w:tc>
        <w:tc>
          <w:tcPr>
            <w:tcW w:w="720" w:type="pct"/>
            <w:shd w:val="clear" w:color="auto" w:fill="auto"/>
            <w:vAlign w:val="bottom"/>
            <w:hideMark/>
          </w:tcPr>
          <w:p w14:paraId="756DCB6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02095E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D24231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7E626D6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210C495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w:t>
            </w:r>
          </w:p>
        </w:tc>
      </w:tr>
      <w:tr w:rsidR="00D268ED" w:rsidRPr="00D268ED" w14:paraId="5D3F2797" w14:textId="77777777" w:rsidTr="00D268ED">
        <w:trPr>
          <w:trHeight w:val="20"/>
        </w:trPr>
        <w:tc>
          <w:tcPr>
            <w:tcW w:w="283" w:type="pct"/>
            <w:shd w:val="clear" w:color="auto" w:fill="auto"/>
            <w:vAlign w:val="bottom"/>
            <w:hideMark/>
          </w:tcPr>
          <w:p w14:paraId="61EDF61E"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23.2</w:t>
            </w:r>
          </w:p>
        </w:tc>
        <w:tc>
          <w:tcPr>
            <w:tcW w:w="720" w:type="pct"/>
            <w:shd w:val="clear" w:color="auto" w:fill="auto"/>
            <w:vAlign w:val="bottom"/>
            <w:hideMark/>
          </w:tcPr>
          <w:p w14:paraId="43362E8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0A3840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6C0D3C0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52C42AC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4AA9556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1343</w:t>
            </w:r>
          </w:p>
        </w:tc>
      </w:tr>
      <w:tr w:rsidR="00D268ED" w:rsidRPr="00D268ED" w14:paraId="6AF1916F" w14:textId="77777777" w:rsidTr="00D268ED">
        <w:trPr>
          <w:trHeight w:val="20"/>
        </w:trPr>
        <w:tc>
          <w:tcPr>
            <w:tcW w:w="283" w:type="pct"/>
            <w:shd w:val="clear" w:color="auto" w:fill="auto"/>
            <w:vAlign w:val="bottom"/>
            <w:hideMark/>
          </w:tcPr>
          <w:p w14:paraId="5ADEA265"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23.3</w:t>
            </w:r>
          </w:p>
        </w:tc>
        <w:tc>
          <w:tcPr>
            <w:tcW w:w="720" w:type="pct"/>
            <w:shd w:val="clear" w:color="auto" w:fill="auto"/>
            <w:vAlign w:val="bottom"/>
            <w:hideMark/>
          </w:tcPr>
          <w:p w14:paraId="6691BF2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05F2EC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5E9292E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381ACFD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w:t>
            </w:r>
          </w:p>
        </w:tc>
        <w:tc>
          <w:tcPr>
            <w:tcW w:w="772" w:type="pct"/>
            <w:shd w:val="clear" w:color="auto" w:fill="auto"/>
            <w:vAlign w:val="center"/>
            <w:hideMark/>
          </w:tcPr>
          <w:p w14:paraId="77A408C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2396.8</w:t>
            </w:r>
          </w:p>
        </w:tc>
      </w:tr>
      <w:tr w:rsidR="00D268ED" w:rsidRPr="00D268ED" w14:paraId="25CAF4A6" w14:textId="77777777" w:rsidTr="00D268ED">
        <w:trPr>
          <w:trHeight w:val="20"/>
        </w:trPr>
        <w:tc>
          <w:tcPr>
            <w:tcW w:w="283" w:type="pct"/>
            <w:shd w:val="clear" w:color="auto" w:fill="auto"/>
            <w:vAlign w:val="center"/>
            <w:hideMark/>
          </w:tcPr>
          <w:p w14:paraId="506532C1"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24</w:t>
            </w:r>
          </w:p>
        </w:tc>
        <w:tc>
          <w:tcPr>
            <w:tcW w:w="720" w:type="pct"/>
            <w:shd w:val="clear" w:color="auto" w:fill="auto"/>
            <w:vAlign w:val="center"/>
            <w:hideMark/>
          </w:tcPr>
          <w:p w14:paraId="6A5C5D4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«Паниха»</w:t>
            </w:r>
          </w:p>
        </w:tc>
        <w:tc>
          <w:tcPr>
            <w:tcW w:w="759" w:type="pct"/>
            <w:shd w:val="clear" w:color="auto" w:fill="auto"/>
            <w:vAlign w:val="center"/>
            <w:hideMark/>
          </w:tcPr>
          <w:p w14:paraId="7472CF6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"Паниха" (ул. Полевая, 6А)</w:t>
            </w:r>
          </w:p>
        </w:tc>
        <w:tc>
          <w:tcPr>
            <w:tcW w:w="1835" w:type="pct"/>
            <w:shd w:val="clear" w:color="auto" w:fill="auto"/>
            <w:vAlign w:val="center"/>
            <w:hideMark/>
          </w:tcPr>
          <w:p w14:paraId="738C344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Приобретение и установка дробилки ВДП15, капитальный ремонт транспортера скребкового №1,2 к. Паниха</w:t>
            </w:r>
          </w:p>
        </w:tc>
        <w:tc>
          <w:tcPr>
            <w:tcW w:w="630" w:type="pct"/>
            <w:shd w:val="clear" w:color="auto" w:fill="auto"/>
            <w:vAlign w:val="center"/>
            <w:hideMark/>
          </w:tcPr>
          <w:p w14:paraId="64BE841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2023, 2025</w:t>
            </w:r>
          </w:p>
        </w:tc>
        <w:tc>
          <w:tcPr>
            <w:tcW w:w="772" w:type="pct"/>
            <w:shd w:val="clear" w:color="auto" w:fill="auto"/>
            <w:vAlign w:val="center"/>
            <w:hideMark/>
          </w:tcPr>
          <w:p w14:paraId="7BDE9A1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3 480.90</w:t>
            </w:r>
          </w:p>
        </w:tc>
      </w:tr>
      <w:tr w:rsidR="00D268ED" w:rsidRPr="00D268ED" w14:paraId="684BE8E5" w14:textId="77777777" w:rsidTr="00D268ED">
        <w:trPr>
          <w:trHeight w:val="20"/>
        </w:trPr>
        <w:tc>
          <w:tcPr>
            <w:tcW w:w="283" w:type="pct"/>
            <w:shd w:val="clear" w:color="auto" w:fill="auto"/>
            <w:vAlign w:val="bottom"/>
            <w:hideMark/>
          </w:tcPr>
          <w:p w14:paraId="76183B1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24.1</w:t>
            </w:r>
          </w:p>
        </w:tc>
        <w:tc>
          <w:tcPr>
            <w:tcW w:w="720" w:type="pct"/>
            <w:shd w:val="clear" w:color="auto" w:fill="auto"/>
            <w:vAlign w:val="bottom"/>
            <w:hideMark/>
          </w:tcPr>
          <w:p w14:paraId="7B361B2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5BD28F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24DA998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7140902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54E8212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348.09</w:t>
            </w:r>
          </w:p>
        </w:tc>
      </w:tr>
      <w:tr w:rsidR="00D268ED" w:rsidRPr="00D268ED" w14:paraId="703C696D" w14:textId="77777777" w:rsidTr="00D268ED">
        <w:trPr>
          <w:trHeight w:val="20"/>
        </w:trPr>
        <w:tc>
          <w:tcPr>
            <w:tcW w:w="283" w:type="pct"/>
            <w:shd w:val="clear" w:color="auto" w:fill="auto"/>
            <w:vAlign w:val="bottom"/>
            <w:hideMark/>
          </w:tcPr>
          <w:p w14:paraId="4332875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24.2</w:t>
            </w:r>
          </w:p>
        </w:tc>
        <w:tc>
          <w:tcPr>
            <w:tcW w:w="720" w:type="pct"/>
            <w:shd w:val="clear" w:color="auto" w:fill="auto"/>
            <w:vAlign w:val="bottom"/>
            <w:hideMark/>
          </w:tcPr>
          <w:p w14:paraId="3D68A1B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2106D3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7B3B270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27562DF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w:t>
            </w:r>
          </w:p>
        </w:tc>
        <w:tc>
          <w:tcPr>
            <w:tcW w:w="772" w:type="pct"/>
            <w:shd w:val="clear" w:color="auto" w:fill="auto"/>
            <w:vAlign w:val="center"/>
            <w:hideMark/>
          </w:tcPr>
          <w:p w14:paraId="302E032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3132.81</w:t>
            </w:r>
          </w:p>
        </w:tc>
      </w:tr>
      <w:tr w:rsidR="00D268ED" w:rsidRPr="00D268ED" w14:paraId="018B6D6F" w14:textId="77777777" w:rsidTr="00D268ED">
        <w:trPr>
          <w:trHeight w:val="20"/>
        </w:trPr>
        <w:tc>
          <w:tcPr>
            <w:tcW w:w="283" w:type="pct"/>
            <w:shd w:val="clear" w:color="auto" w:fill="auto"/>
            <w:vAlign w:val="center"/>
            <w:hideMark/>
          </w:tcPr>
          <w:p w14:paraId="58A56E8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25</w:t>
            </w:r>
          </w:p>
        </w:tc>
        <w:tc>
          <w:tcPr>
            <w:tcW w:w="720" w:type="pct"/>
            <w:shd w:val="clear" w:color="auto" w:fill="auto"/>
            <w:vAlign w:val="center"/>
            <w:hideMark/>
          </w:tcPr>
          <w:p w14:paraId="7DB2D23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«Паниха»</w:t>
            </w:r>
          </w:p>
        </w:tc>
        <w:tc>
          <w:tcPr>
            <w:tcW w:w="759" w:type="pct"/>
            <w:shd w:val="clear" w:color="auto" w:fill="auto"/>
            <w:vAlign w:val="center"/>
            <w:hideMark/>
          </w:tcPr>
          <w:p w14:paraId="503862B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"Паниха" (ул. Полевая, 6А)</w:t>
            </w:r>
          </w:p>
        </w:tc>
        <w:tc>
          <w:tcPr>
            <w:tcW w:w="1835" w:type="pct"/>
            <w:shd w:val="clear" w:color="auto" w:fill="auto"/>
            <w:vAlign w:val="center"/>
            <w:hideMark/>
          </w:tcPr>
          <w:p w14:paraId="1E312B8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Установка устройства дозирования комплексона в сетевую воду и бака запаса химподготовленной котловой воды, выполнение обвязки насосов и теплообменников, монтаж ШЗУ - котельная «Паниха»</w:t>
            </w:r>
          </w:p>
        </w:tc>
        <w:tc>
          <w:tcPr>
            <w:tcW w:w="630" w:type="pct"/>
            <w:shd w:val="clear" w:color="auto" w:fill="auto"/>
            <w:vAlign w:val="center"/>
            <w:hideMark/>
          </w:tcPr>
          <w:p w14:paraId="5F5EBFD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50F27BF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3 170.00</w:t>
            </w:r>
          </w:p>
        </w:tc>
      </w:tr>
      <w:tr w:rsidR="00D268ED" w:rsidRPr="00D268ED" w14:paraId="1DA955AD" w14:textId="77777777" w:rsidTr="00D268ED">
        <w:trPr>
          <w:trHeight w:val="20"/>
        </w:trPr>
        <w:tc>
          <w:tcPr>
            <w:tcW w:w="283" w:type="pct"/>
            <w:shd w:val="clear" w:color="auto" w:fill="auto"/>
            <w:vAlign w:val="bottom"/>
            <w:hideMark/>
          </w:tcPr>
          <w:p w14:paraId="5CF1EA9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25.1</w:t>
            </w:r>
          </w:p>
        </w:tc>
        <w:tc>
          <w:tcPr>
            <w:tcW w:w="720" w:type="pct"/>
            <w:shd w:val="clear" w:color="auto" w:fill="auto"/>
            <w:vAlign w:val="bottom"/>
            <w:hideMark/>
          </w:tcPr>
          <w:p w14:paraId="61744E7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5F2EBB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134AC0E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35D802F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3AF6806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285.30</w:t>
            </w:r>
          </w:p>
        </w:tc>
      </w:tr>
      <w:tr w:rsidR="00D268ED" w:rsidRPr="00D268ED" w14:paraId="3A2922A3" w14:textId="77777777" w:rsidTr="00D268ED">
        <w:trPr>
          <w:trHeight w:val="20"/>
        </w:trPr>
        <w:tc>
          <w:tcPr>
            <w:tcW w:w="283" w:type="pct"/>
            <w:shd w:val="clear" w:color="auto" w:fill="auto"/>
            <w:vAlign w:val="bottom"/>
            <w:hideMark/>
          </w:tcPr>
          <w:p w14:paraId="0448884C"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25.2</w:t>
            </w:r>
          </w:p>
        </w:tc>
        <w:tc>
          <w:tcPr>
            <w:tcW w:w="720" w:type="pct"/>
            <w:shd w:val="clear" w:color="auto" w:fill="auto"/>
            <w:vAlign w:val="bottom"/>
            <w:hideMark/>
          </w:tcPr>
          <w:p w14:paraId="3EC2BD3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FE2458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3691C4E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113C882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5A3EE6C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2 884.70</w:t>
            </w:r>
          </w:p>
        </w:tc>
      </w:tr>
      <w:tr w:rsidR="00D268ED" w:rsidRPr="00D268ED" w14:paraId="46705E7A" w14:textId="77777777" w:rsidTr="00D268ED">
        <w:trPr>
          <w:trHeight w:val="20"/>
        </w:trPr>
        <w:tc>
          <w:tcPr>
            <w:tcW w:w="283" w:type="pct"/>
            <w:shd w:val="clear" w:color="auto" w:fill="auto"/>
            <w:vAlign w:val="center"/>
            <w:hideMark/>
          </w:tcPr>
          <w:p w14:paraId="57228AB9"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26</w:t>
            </w:r>
          </w:p>
        </w:tc>
        <w:tc>
          <w:tcPr>
            <w:tcW w:w="720" w:type="pct"/>
            <w:shd w:val="clear" w:color="auto" w:fill="auto"/>
            <w:vAlign w:val="center"/>
            <w:hideMark/>
          </w:tcPr>
          <w:p w14:paraId="2761F47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«Паниха»</w:t>
            </w:r>
          </w:p>
        </w:tc>
        <w:tc>
          <w:tcPr>
            <w:tcW w:w="759" w:type="pct"/>
            <w:shd w:val="clear" w:color="auto" w:fill="auto"/>
            <w:vAlign w:val="center"/>
            <w:hideMark/>
          </w:tcPr>
          <w:p w14:paraId="73EBB92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"Паниха" (ул. Полевая, 6А)</w:t>
            </w:r>
          </w:p>
        </w:tc>
        <w:tc>
          <w:tcPr>
            <w:tcW w:w="1835" w:type="pct"/>
            <w:shd w:val="clear" w:color="auto" w:fill="auto"/>
            <w:vAlign w:val="center"/>
            <w:hideMark/>
          </w:tcPr>
          <w:p w14:paraId="352B74D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Перенос дымовой трубы с устройством бетонного фундамента - котельная «Паниха»</w:t>
            </w:r>
          </w:p>
        </w:tc>
        <w:tc>
          <w:tcPr>
            <w:tcW w:w="630" w:type="pct"/>
            <w:shd w:val="clear" w:color="auto" w:fill="auto"/>
            <w:vAlign w:val="center"/>
            <w:hideMark/>
          </w:tcPr>
          <w:p w14:paraId="5F2E749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143B6A7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3 092.51</w:t>
            </w:r>
          </w:p>
        </w:tc>
      </w:tr>
      <w:tr w:rsidR="00D268ED" w:rsidRPr="00D268ED" w14:paraId="150A5FC0" w14:textId="77777777" w:rsidTr="00D268ED">
        <w:trPr>
          <w:trHeight w:val="20"/>
        </w:trPr>
        <w:tc>
          <w:tcPr>
            <w:tcW w:w="283" w:type="pct"/>
            <w:shd w:val="clear" w:color="auto" w:fill="auto"/>
            <w:vAlign w:val="bottom"/>
            <w:hideMark/>
          </w:tcPr>
          <w:p w14:paraId="5FE542D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26.1</w:t>
            </w:r>
          </w:p>
        </w:tc>
        <w:tc>
          <w:tcPr>
            <w:tcW w:w="720" w:type="pct"/>
            <w:shd w:val="clear" w:color="auto" w:fill="auto"/>
            <w:vAlign w:val="bottom"/>
            <w:hideMark/>
          </w:tcPr>
          <w:p w14:paraId="51A86E2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596BBC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2AF044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4F43239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5DB8C92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278.33</w:t>
            </w:r>
          </w:p>
        </w:tc>
      </w:tr>
      <w:tr w:rsidR="00D268ED" w:rsidRPr="00D268ED" w14:paraId="3AA69F47" w14:textId="77777777" w:rsidTr="00D268ED">
        <w:trPr>
          <w:trHeight w:val="20"/>
        </w:trPr>
        <w:tc>
          <w:tcPr>
            <w:tcW w:w="283" w:type="pct"/>
            <w:shd w:val="clear" w:color="auto" w:fill="auto"/>
            <w:vAlign w:val="bottom"/>
            <w:hideMark/>
          </w:tcPr>
          <w:p w14:paraId="4A07F628"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26.2</w:t>
            </w:r>
          </w:p>
        </w:tc>
        <w:tc>
          <w:tcPr>
            <w:tcW w:w="720" w:type="pct"/>
            <w:shd w:val="clear" w:color="auto" w:fill="auto"/>
            <w:vAlign w:val="bottom"/>
            <w:hideMark/>
          </w:tcPr>
          <w:p w14:paraId="160B185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2B06B2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050BE34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341AFD6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0A780D6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2 814.18</w:t>
            </w:r>
          </w:p>
        </w:tc>
      </w:tr>
      <w:tr w:rsidR="00D268ED" w:rsidRPr="00D268ED" w14:paraId="7197F72E" w14:textId="77777777" w:rsidTr="00D268ED">
        <w:trPr>
          <w:trHeight w:val="20"/>
        </w:trPr>
        <w:tc>
          <w:tcPr>
            <w:tcW w:w="283" w:type="pct"/>
            <w:shd w:val="clear" w:color="auto" w:fill="auto"/>
            <w:vAlign w:val="center"/>
            <w:hideMark/>
          </w:tcPr>
          <w:p w14:paraId="25393A7D"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27</w:t>
            </w:r>
          </w:p>
        </w:tc>
        <w:tc>
          <w:tcPr>
            <w:tcW w:w="720" w:type="pct"/>
            <w:shd w:val="clear" w:color="auto" w:fill="auto"/>
            <w:vAlign w:val="center"/>
            <w:hideMark/>
          </w:tcPr>
          <w:p w14:paraId="19DE5E2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«Паниха»</w:t>
            </w:r>
          </w:p>
        </w:tc>
        <w:tc>
          <w:tcPr>
            <w:tcW w:w="759" w:type="pct"/>
            <w:shd w:val="clear" w:color="auto" w:fill="auto"/>
            <w:vAlign w:val="center"/>
            <w:hideMark/>
          </w:tcPr>
          <w:p w14:paraId="02CE44B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"Паниха" (ул. Полевая, 6А)</w:t>
            </w:r>
          </w:p>
        </w:tc>
        <w:tc>
          <w:tcPr>
            <w:tcW w:w="1835" w:type="pct"/>
            <w:shd w:val="clear" w:color="auto" w:fill="auto"/>
            <w:vAlign w:val="center"/>
            <w:hideMark/>
          </w:tcPr>
          <w:p w14:paraId="3E2E54A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Приобретение и установка вакуумного деаэратора - котельная «Паниха»</w:t>
            </w:r>
          </w:p>
        </w:tc>
        <w:tc>
          <w:tcPr>
            <w:tcW w:w="630" w:type="pct"/>
            <w:shd w:val="clear" w:color="auto" w:fill="auto"/>
            <w:vAlign w:val="center"/>
            <w:hideMark/>
          </w:tcPr>
          <w:p w14:paraId="12726B6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4A8F2C0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976.67</w:t>
            </w:r>
          </w:p>
        </w:tc>
      </w:tr>
      <w:tr w:rsidR="00D268ED" w:rsidRPr="00D268ED" w14:paraId="57ED434A" w14:textId="77777777" w:rsidTr="00D268ED">
        <w:trPr>
          <w:trHeight w:val="20"/>
        </w:trPr>
        <w:tc>
          <w:tcPr>
            <w:tcW w:w="283" w:type="pct"/>
            <w:shd w:val="clear" w:color="auto" w:fill="auto"/>
            <w:vAlign w:val="bottom"/>
            <w:hideMark/>
          </w:tcPr>
          <w:p w14:paraId="6DF2913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27.1</w:t>
            </w:r>
          </w:p>
        </w:tc>
        <w:tc>
          <w:tcPr>
            <w:tcW w:w="720" w:type="pct"/>
            <w:shd w:val="clear" w:color="auto" w:fill="auto"/>
            <w:vAlign w:val="bottom"/>
            <w:hideMark/>
          </w:tcPr>
          <w:p w14:paraId="36930D3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26DD88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B17C68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2A28C21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78AB1FB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87.90</w:t>
            </w:r>
          </w:p>
        </w:tc>
      </w:tr>
      <w:tr w:rsidR="00D268ED" w:rsidRPr="00D268ED" w14:paraId="758D6B7B" w14:textId="77777777" w:rsidTr="00D268ED">
        <w:trPr>
          <w:trHeight w:val="20"/>
        </w:trPr>
        <w:tc>
          <w:tcPr>
            <w:tcW w:w="283" w:type="pct"/>
            <w:shd w:val="clear" w:color="auto" w:fill="auto"/>
            <w:vAlign w:val="bottom"/>
            <w:hideMark/>
          </w:tcPr>
          <w:p w14:paraId="443B5F8D"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27.2</w:t>
            </w:r>
          </w:p>
        </w:tc>
        <w:tc>
          <w:tcPr>
            <w:tcW w:w="720" w:type="pct"/>
            <w:shd w:val="clear" w:color="auto" w:fill="auto"/>
            <w:vAlign w:val="bottom"/>
            <w:hideMark/>
          </w:tcPr>
          <w:p w14:paraId="5DA4CAB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600D31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38AE538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12C70A6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78E7F42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888.77</w:t>
            </w:r>
          </w:p>
        </w:tc>
      </w:tr>
      <w:tr w:rsidR="00D268ED" w:rsidRPr="00D268ED" w14:paraId="39F0E5B5" w14:textId="77777777" w:rsidTr="00D268ED">
        <w:trPr>
          <w:trHeight w:val="20"/>
        </w:trPr>
        <w:tc>
          <w:tcPr>
            <w:tcW w:w="283" w:type="pct"/>
            <w:shd w:val="clear" w:color="auto" w:fill="auto"/>
            <w:vAlign w:val="center"/>
            <w:hideMark/>
          </w:tcPr>
          <w:p w14:paraId="4D61314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28</w:t>
            </w:r>
          </w:p>
        </w:tc>
        <w:tc>
          <w:tcPr>
            <w:tcW w:w="720" w:type="pct"/>
            <w:shd w:val="clear" w:color="auto" w:fill="auto"/>
            <w:vAlign w:val="center"/>
            <w:hideMark/>
          </w:tcPr>
          <w:p w14:paraId="366CD57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w:t>
            </w:r>
          </w:p>
        </w:tc>
        <w:tc>
          <w:tcPr>
            <w:tcW w:w="759" w:type="pct"/>
            <w:shd w:val="clear" w:color="auto" w:fill="auto"/>
            <w:vAlign w:val="center"/>
            <w:hideMark/>
          </w:tcPr>
          <w:p w14:paraId="08462B5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 (ул. Балахня, 1В)</w:t>
            </w:r>
          </w:p>
        </w:tc>
        <w:tc>
          <w:tcPr>
            <w:tcW w:w="1835" w:type="pct"/>
            <w:shd w:val="clear" w:color="auto" w:fill="auto"/>
            <w:vAlign w:val="center"/>
            <w:hideMark/>
          </w:tcPr>
          <w:p w14:paraId="06F9A52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Приобретение и установка 4-х теплообменников «МашИмпекс» с запорной арматурой - котельная «ЯГУ»</w:t>
            </w:r>
          </w:p>
        </w:tc>
        <w:tc>
          <w:tcPr>
            <w:tcW w:w="630" w:type="pct"/>
            <w:shd w:val="clear" w:color="auto" w:fill="auto"/>
            <w:vAlign w:val="center"/>
            <w:hideMark/>
          </w:tcPr>
          <w:p w14:paraId="3241053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2022-2023</w:t>
            </w:r>
          </w:p>
        </w:tc>
        <w:tc>
          <w:tcPr>
            <w:tcW w:w="772" w:type="pct"/>
            <w:shd w:val="clear" w:color="auto" w:fill="auto"/>
            <w:vAlign w:val="center"/>
            <w:hideMark/>
          </w:tcPr>
          <w:p w14:paraId="0371A5C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3 256.30</w:t>
            </w:r>
          </w:p>
        </w:tc>
      </w:tr>
      <w:tr w:rsidR="00D268ED" w:rsidRPr="00D268ED" w14:paraId="3486F279" w14:textId="77777777" w:rsidTr="00D268ED">
        <w:trPr>
          <w:trHeight w:val="20"/>
        </w:trPr>
        <w:tc>
          <w:tcPr>
            <w:tcW w:w="283" w:type="pct"/>
            <w:shd w:val="clear" w:color="auto" w:fill="auto"/>
            <w:vAlign w:val="bottom"/>
            <w:hideMark/>
          </w:tcPr>
          <w:p w14:paraId="69A92F9C"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28.1</w:t>
            </w:r>
          </w:p>
        </w:tc>
        <w:tc>
          <w:tcPr>
            <w:tcW w:w="720" w:type="pct"/>
            <w:shd w:val="clear" w:color="auto" w:fill="auto"/>
            <w:vAlign w:val="bottom"/>
            <w:hideMark/>
          </w:tcPr>
          <w:p w14:paraId="2802CE2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EAB9A8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6853867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6759FB7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020FD5B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49FFBDD5" w14:textId="77777777" w:rsidTr="00D268ED">
        <w:trPr>
          <w:trHeight w:val="20"/>
        </w:trPr>
        <w:tc>
          <w:tcPr>
            <w:tcW w:w="283" w:type="pct"/>
            <w:shd w:val="clear" w:color="auto" w:fill="auto"/>
            <w:vAlign w:val="bottom"/>
            <w:hideMark/>
          </w:tcPr>
          <w:p w14:paraId="3810E4C0"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28.2</w:t>
            </w:r>
          </w:p>
        </w:tc>
        <w:tc>
          <w:tcPr>
            <w:tcW w:w="720" w:type="pct"/>
            <w:shd w:val="clear" w:color="auto" w:fill="auto"/>
            <w:vAlign w:val="bottom"/>
            <w:hideMark/>
          </w:tcPr>
          <w:p w14:paraId="2971B25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9D3251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0441F43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714393A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4885A45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1 817.00</w:t>
            </w:r>
          </w:p>
        </w:tc>
      </w:tr>
      <w:tr w:rsidR="00D268ED" w:rsidRPr="00D268ED" w14:paraId="22C85E62" w14:textId="77777777" w:rsidTr="00D268ED">
        <w:trPr>
          <w:trHeight w:val="20"/>
        </w:trPr>
        <w:tc>
          <w:tcPr>
            <w:tcW w:w="283" w:type="pct"/>
            <w:shd w:val="clear" w:color="auto" w:fill="auto"/>
            <w:vAlign w:val="bottom"/>
            <w:hideMark/>
          </w:tcPr>
          <w:p w14:paraId="73226EBD"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28.3</w:t>
            </w:r>
          </w:p>
        </w:tc>
        <w:tc>
          <w:tcPr>
            <w:tcW w:w="720" w:type="pct"/>
            <w:shd w:val="clear" w:color="auto" w:fill="auto"/>
            <w:vAlign w:val="bottom"/>
            <w:hideMark/>
          </w:tcPr>
          <w:p w14:paraId="0B3633F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9751FE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5D55436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2B07642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559A7D5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1 439.30</w:t>
            </w:r>
          </w:p>
        </w:tc>
      </w:tr>
      <w:tr w:rsidR="00D268ED" w:rsidRPr="00D268ED" w14:paraId="154D4299" w14:textId="77777777" w:rsidTr="00D268ED">
        <w:trPr>
          <w:trHeight w:val="20"/>
        </w:trPr>
        <w:tc>
          <w:tcPr>
            <w:tcW w:w="283" w:type="pct"/>
            <w:shd w:val="clear" w:color="auto" w:fill="auto"/>
            <w:vAlign w:val="center"/>
            <w:hideMark/>
          </w:tcPr>
          <w:p w14:paraId="7BD9AA44"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29</w:t>
            </w:r>
          </w:p>
        </w:tc>
        <w:tc>
          <w:tcPr>
            <w:tcW w:w="720" w:type="pct"/>
            <w:shd w:val="clear" w:color="auto" w:fill="auto"/>
            <w:vAlign w:val="center"/>
            <w:hideMark/>
          </w:tcPr>
          <w:p w14:paraId="551232B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w:t>
            </w:r>
          </w:p>
        </w:tc>
        <w:tc>
          <w:tcPr>
            <w:tcW w:w="759" w:type="pct"/>
            <w:shd w:val="clear" w:color="auto" w:fill="auto"/>
            <w:vAlign w:val="center"/>
            <w:hideMark/>
          </w:tcPr>
          <w:p w14:paraId="362F5E6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 (ул. Балахня, 1В)</w:t>
            </w:r>
          </w:p>
        </w:tc>
        <w:tc>
          <w:tcPr>
            <w:tcW w:w="1835" w:type="pct"/>
            <w:shd w:val="clear" w:color="auto" w:fill="auto"/>
            <w:vAlign w:val="center"/>
            <w:hideMark/>
          </w:tcPr>
          <w:p w14:paraId="5244A44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Устранение дефектов, здания котельной (кровля, оконные проемы, ворота, перекрытия, ШЗУ, отмостка)  п. ЯГУ</w:t>
            </w:r>
          </w:p>
        </w:tc>
        <w:tc>
          <w:tcPr>
            <w:tcW w:w="630" w:type="pct"/>
            <w:shd w:val="clear" w:color="auto" w:fill="auto"/>
            <w:vAlign w:val="center"/>
            <w:hideMark/>
          </w:tcPr>
          <w:p w14:paraId="2E5F06F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2023,2027</w:t>
            </w:r>
          </w:p>
        </w:tc>
        <w:tc>
          <w:tcPr>
            <w:tcW w:w="772" w:type="pct"/>
            <w:shd w:val="clear" w:color="auto" w:fill="auto"/>
            <w:vAlign w:val="center"/>
            <w:hideMark/>
          </w:tcPr>
          <w:p w14:paraId="0E9C17E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1 296.00</w:t>
            </w:r>
          </w:p>
        </w:tc>
      </w:tr>
      <w:tr w:rsidR="00D268ED" w:rsidRPr="00D268ED" w14:paraId="22C34B32" w14:textId="77777777" w:rsidTr="00D268ED">
        <w:trPr>
          <w:trHeight w:val="20"/>
        </w:trPr>
        <w:tc>
          <w:tcPr>
            <w:tcW w:w="283" w:type="pct"/>
            <w:shd w:val="clear" w:color="auto" w:fill="auto"/>
            <w:vAlign w:val="bottom"/>
            <w:hideMark/>
          </w:tcPr>
          <w:p w14:paraId="5000A6F9"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29.1</w:t>
            </w:r>
          </w:p>
        </w:tc>
        <w:tc>
          <w:tcPr>
            <w:tcW w:w="720" w:type="pct"/>
            <w:shd w:val="clear" w:color="auto" w:fill="auto"/>
            <w:vAlign w:val="bottom"/>
            <w:hideMark/>
          </w:tcPr>
          <w:p w14:paraId="6D16CB2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E7BB29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A80142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6E92750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039FC13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048ADB57" w14:textId="77777777" w:rsidTr="00D268ED">
        <w:trPr>
          <w:trHeight w:val="20"/>
        </w:trPr>
        <w:tc>
          <w:tcPr>
            <w:tcW w:w="283" w:type="pct"/>
            <w:shd w:val="clear" w:color="auto" w:fill="auto"/>
            <w:vAlign w:val="bottom"/>
            <w:hideMark/>
          </w:tcPr>
          <w:p w14:paraId="3928813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29.2</w:t>
            </w:r>
          </w:p>
        </w:tc>
        <w:tc>
          <w:tcPr>
            <w:tcW w:w="720" w:type="pct"/>
            <w:shd w:val="clear" w:color="auto" w:fill="auto"/>
            <w:vAlign w:val="bottom"/>
            <w:hideMark/>
          </w:tcPr>
          <w:p w14:paraId="6C04CB9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F042D2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2E44863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15DE829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1443B53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486.00</w:t>
            </w:r>
          </w:p>
        </w:tc>
      </w:tr>
      <w:tr w:rsidR="00D268ED" w:rsidRPr="00D268ED" w14:paraId="420EC6E7" w14:textId="77777777" w:rsidTr="00D268ED">
        <w:trPr>
          <w:trHeight w:val="20"/>
        </w:trPr>
        <w:tc>
          <w:tcPr>
            <w:tcW w:w="283" w:type="pct"/>
            <w:shd w:val="clear" w:color="auto" w:fill="auto"/>
            <w:vAlign w:val="bottom"/>
            <w:hideMark/>
          </w:tcPr>
          <w:p w14:paraId="5E0D5778"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29.3</w:t>
            </w:r>
          </w:p>
        </w:tc>
        <w:tc>
          <w:tcPr>
            <w:tcW w:w="720" w:type="pct"/>
            <w:shd w:val="clear" w:color="auto" w:fill="auto"/>
            <w:vAlign w:val="bottom"/>
            <w:hideMark/>
          </w:tcPr>
          <w:p w14:paraId="367EBED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76BBEE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3B888A3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002B9DC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2027</w:t>
            </w:r>
          </w:p>
        </w:tc>
        <w:tc>
          <w:tcPr>
            <w:tcW w:w="772" w:type="pct"/>
            <w:shd w:val="clear" w:color="auto" w:fill="auto"/>
            <w:vAlign w:val="center"/>
            <w:hideMark/>
          </w:tcPr>
          <w:p w14:paraId="2450927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810.00</w:t>
            </w:r>
          </w:p>
        </w:tc>
      </w:tr>
      <w:tr w:rsidR="00D268ED" w:rsidRPr="00D268ED" w14:paraId="17AB3B20" w14:textId="77777777" w:rsidTr="00D268ED">
        <w:trPr>
          <w:trHeight w:val="20"/>
        </w:trPr>
        <w:tc>
          <w:tcPr>
            <w:tcW w:w="283" w:type="pct"/>
            <w:shd w:val="clear" w:color="auto" w:fill="auto"/>
            <w:vAlign w:val="center"/>
            <w:hideMark/>
          </w:tcPr>
          <w:p w14:paraId="4BF16994"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30</w:t>
            </w:r>
          </w:p>
        </w:tc>
        <w:tc>
          <w:tcPr>
            <w:tcW w:w="720" w:type="pct"/>
            <w:shd w:val="clear" w:color="auto" w:fill="auto"/>
            <w:vAlign w:val="center"/>
            <w:hideMark/>
          </w:tcPr>
          <w:p w14:paraId="087DC2B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w:t>
            </w:r>
          </w:p>
        </w:tc>
        <w:tc>
          <w:tcPr>
            <w:tcW w:w="759" w:type="pct"/>
            <w:shd w:val="clear" w:color="auto" w:fill="auto"/>
            <w:vAlign w:val="center"/>
            <w:hideMark/>
          </w:tcPr>
          <w:p w14:paraId="5BA457E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 (ул. Балахня, 1В)</w:t>
            </w:r>
          </w:p>
        </w:tc>
        <w:tc>
          <w:tcPr>
            <w:tcW w:w="1835" w:type="pct"/>
            <w:shd w:val="clear" w:color="auto" w:fill="auto"/>
            <w:vAlign w:val="center"/>
            <w:hideMark/>
          </w:tcPr>
          <w:p w14:paraId="4ACCF5D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Устройство коммерческого учета электроэнергии, тепловой энергии, холодной воды - котельная «ЯГУ»</w:t>
            </w:r>
          </w:p>
        </w:tc>
        <w:tc>
          <w:tcPr>
            <w:tcW w:w="630" w:type="pct"/>
            <w:shd w:val="clear" w:color="auto" w:fill="auto"/>
            <w:vAlign w:val="center"/>
            <w:hideMark/>
          </w:tcPr>
          <w:p w14:paraId="33FFE01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7A43D76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1 322.73</w:t>
            </w:r>
          </w:p>
        </w:tc>
      </w:tr>
      <w:tr w:rsidR="00D268ED" w:rsidRPr="00D268ED" w14:paraId="7D07C37F" w14:textId="77777777" w:rsidTr="00D268ED">
        <w:trPr>
          <w:trHeight w:val="20"/>
        </w:trPr>
        <w:tc>
          <w:tcPr>
            <w:tcW w:w="283" w:type="pct"/>
            <w:shd w:val="clear" w:color="auto" w:fill="auto"/>
            <w:vAlign w:val="bottom"/>
            <w:hideMark/>
          </w:tcPr>
          <w:p w14:paraId="1F07F0CD"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30.1</w:t>
            </w:r>
          </w:p>
        </w:tc>
        <w:tc>
          <w:tcPr>
            <w:tcW w:w="720" w:type="pct"/>
            <w:shd w:val="clear" w:color="auto" w:fill="auto"/>
            <w:vAlign w:val="bottom"/>
            <w:hideMark/>
          </w:tcPr>
          <w:p w14:paraId="1182796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578713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89BE3B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5F7B6E5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1D450CC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119.05</w:t>
            </w:r>
          </w:p>
        </w:tc>
      </w:tr>
      <w:tr w:rsidR="00D268ED" w:rsidRPr="00D268ED" w14:paraId="4C7C33A6" w14:textId="77777777" w:rsidTr="00D268ED">
        <w:trPr>
          <w:trHeight w:val="20"/>
        </w:trPr>
        <w:tc>
          <w:tcPr>
            <w:tcW w:w="283" w:type="pct"/>
            <w:shd w:val="clear" w:color="auto" w:fill="auto"/>
            <w:vAlign w:val="bottom"/>
            <w:hideMark/>
          </w:tcPr>
          <w:p w14:paraId="2DE3C87D"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30.2</w:t>
            </w:r>
          </w:p>
        </w:tc>
        <w:tc>
          <w:tcPr>
            <w:tcW w:w="720" w:type="pct"/>
            <w:shd w:val="clear" w:color="auto" w:fill="auto"/>
            <w:vAlign w:val="bottom"/>
            <w:hideMark/>
          </w:tcPr>
          <w:p w14:paraId="5972D63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2591AE9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60E394D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15D11E7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1289D34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1 203.68</w:t>
            </w:r>
          </w:p>
        </w:tc>
      </w:tr>
      <w:tr w:rsidR="00D268ED" w:rsidRPr="00D268ED" w14:paraId="66F96B56" w14:textId="77777777" w:rsidTr="00D268ED">
        <w:trPr>
          <w:trHeight w:val="20"/>
        </w:trPr>
        <w:tc>
          <w:tcPr>
            <w:tcW w:w="283" w:type="pct"/>
            <w:shd w:val="clear" w:color="auto" w:fill="auto"/>
            <w:vAlign w:val="center"/>
            <w:hideMark/>
          </w:tcPr>
          <w:p w14:paraId="53D638C0"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31</w:t>
            </w:r>
          </w:p>
        </w:tc>
        <w:tc>
          <w:tcPr>
            <w:tcW w:w="720" w:type="pct"/>
            <w:shd w:val="clear" w:color="auto" w:fill="auto"/>
            <w:vAlign w:val="center"/>
            <w:hideMark/>
          </w:tcPr>
          <w:p w14:paraId="585D529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w:t>
            </w:r>
          </w:p>
        </w:tc>
        <w:tc>
          <w:tcPr>
            <w:tcW w:w="759" w:type="pct"/>
            <w:shd w:val="clear" w:color="auto" w:fill="auto"/>
            <w:vAlign w:val="center"/>
            <w:hideMark/>
          </w:tcPr>
          <w:p w14:paraId="0F37279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 (ул. Балахня, 1В)</w:t>
            </w:r>
          </w:p>
        </w:tc>
        <w:tc>
          <w:tcPr>
            <w:tcW w:w="1835" w:type="pct"/>
            <w:shd w:val="clear" w:color="auto" w:fill="auto"/>
            <w:vAlign w:val="center"/>
            <w:hideMark/>
          </w:tcPr>
          <w:p w14:paraId="51F62AB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Приобретение и замена котлоагрегатов КВр-2,5-ШП №1,2,3 с золоуловителями п. ЯГУ</w:t>
            </w:r>
          </w:p>
        </w:tc>
        <w:tc>
          <w:tcPr>
            <w:tcW w:w="630" w:type="pct"/>
            <w:shd w:val="clear" w:color="auto" w:fill="auto"/>
            <w:vAlign w:val="center"/>
            <w:hideMark/>
          </w:tcPr>
          <w:p w14:paraId="6BD2638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2024, 2026, 2028</w:t>
            </w:r>
          </w:p>
        </w:tc>
        <w:tc>
          <w:tcPr>
            <w:tcW w:w="772" w:type="pct"/>
            <w:shd w:val="clear" w:color="auto" w:fill="auto"/>
            <w:vAlign w:val="center"/>
            <w:hideMark/>
          </w:tcPr>
          <w:p w14:paraId="0142490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6 062.30</w:t>
            </w:r>
          </w:p>
        </w:tc>
      </w:tr>
      <w:tr w:rsidR="00D268ED" w:rsidRPr="00D268ED" w14:paraId="4731C4C4" w14:textId="77777777" w:rsidTr="00D268ED">
        <w:trPr>
          <w:trHeight w:val="20"/>
        </w:trPr>
        <w:tc>
          <w:tcPr>
            <w:tcW w:w="283" w:type="pct"/>
            <w:shd w:val="clear" w:color="auto" w:fill="auto"/>
            <w:vAlign w:val="bottom"/>
            <w:hideMark/>
          </w:tcPr>
          <w:p w14:paraId="0997A680"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31.1</w:t>
            </w:r>
          </w:p>
        </w:tc>
        <w:tc>
          <w:tcPr>
            <w:tcW w:w="720" w:type="pct"/>
            <w:shd w:val="clear" w:color="auto" w:fill="auto"/>
            <w:vAlign w:val="bottom"/>
            <w:hideMark/>
          </w:tcPr>
          <w:p w14:paraId="4BE7857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BF80E2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643EBE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36BDA87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w:t>
            </w:r>
          </w:p>
        </w:tc>
        <w:tc>
          <w:tcPr>
            <w:tcW w:w="772" w:type="pct"/>
            <w:shd w:val="clear" w:color="auto" w:fill="auto"/>
            <w:vAlign w:val="center"/>
            <w:hideMark/>
          </w:tcPr>
          <w:p w14:paraId="24F4321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12725552" w14:textId="77777777" w:rsidTr="00D268ED">
        <w:trPr>
          <w:trHeight w:val="20"/>
        </w:trPr>
        <w:tc>
          <w:tcPr>
            <w:tcW w:w="283" w:type="pct"/>
            <w:shd w:val="clear" w:color="auto" w:fill="auto"/>
            <w:vAlign w:val="bottom"/>
            <w:hideMark/>
          </w:tcPr>
          <w:p w14:paraId="5B566014"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lastRenderedPageBreak/>
              <w:t>31.2</w:t>
            </w:r>
          </w:p>
        </w:tc>
        <w:tc>
          <w:tcPr>
            <w:tcW w:w="720" w:type="pct"/>
            <w:shd w:val="clear" w:color="auto" w:fill="auto"/>
            <w:vAlign w:val="bottom"/>
            <w:hideMark/>
          </w:tcPr>
          <w:p w14:paraId="4D8CC1B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2BF136D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5FD1C55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0D8DC39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w:t>
            </w:r>
          </w:p>
        </w:tc>
        <w:tc>
          <w:tcPr>
            <w:tcW w:w="772" w:type="pct"/>
            <w:shd w:val="clear" w:color="auto" w:fill="auto"/>
            <w:vAlign w:val="center"/>
            <w:hideMark/>
          </w:tcPr>
          <w:p w14:paraId="1295A89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2 517.30</w:t>
            </w:r>
          </w:p>
        </w:tc>
      </w:tr>
      <w:tr w:rsidR="00D268ED" w:rsidRPr="00D268ED" w14:paraId="1FA05176" w14:textId="77777777" w:rsidTr="00D268ED">
        <w:trPr>
          <w:trHeight w:val="20"/>
        </w:trPr>
        <w:tc>
          <w:tcPr>
            <w:tcW w:w="283" w:type="pct"/>
            <w:shd w:val="clear" w:color="auto" w:fill="auto"/>
            <w:vAlign w:val="bottom"/>
            <w:hideMark/>
          </w:tcPr>
          <w:p w14:paraId="473FECCD"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31.3</w:t>
            </w:r>
          </w:p>
        </w:tc>
        <w:tc>
          <w:tcPr>
            <w:tcW w:w="720" w:type="pct"/>
            <w:shd w:val="clear" w:color="auto" w:fill="auto"/>
            <w:vAlign w:val="bottom"/>
            <w:hideMark/>
          </w:tcPr>
          <w:p w14:paraId="01F27A5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E4C35A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5CB3C7B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7801020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2026</w:t>
            </w:r>
          </w:p>
        </w:tc>
        <w:tc>
          <w:tcPr>
            <w:tcW w:w="772" w:type="pct"/>
            <w:shd w:val="clear" w:color="auto" w:fill="auto"/>
            <w:vAlign w:val="center"/>
            <w:hideMark/>
          </w:tcPr>
          <w:p w14:paraId="59B8BFB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2 345.00</w:t>
            </w:r>
          </w:p>
        </w:tc>
      </w:tr>
      <w:tr w:rsidR="00D268ED" w:rsidRPr="00D268ED" w14:paraId="0AD67B7C" w14:textId="77777777" w:rsidTr="00D268ED">
        <w:trPr>
          <w:trHeight w:val="20"/>
        </w:trPr>
        <w:tc>
          <w:tcPr>
            <w:tcW w:w="283" w:type="pct"/>
            <w:shd w:val="clear" w:color="auto" w:fill="auto"/>
            <w:vAlign w:val="bottom"/>
            <w:hideMark/>
          </w:tcPr>
          <w:p w14:paraId="6461DE40"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31.4</w:t>
            </w:r>
          </w:p>
        </w:tc>
        <w:tc>
          <w:tcPr>
            <w:tcW w:w="720" w:type="pct"/>
            <w:shd w:val="clear" w:color="auto" w:fill="auto"/>
            <w:vAlign w:val="bottom"/>
            <w:hideMark/>
          </w:tcPr>
          <w:p w14:paraId="4BED60A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CA267F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2D7B997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79BC4F1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2028</w:t>
            </w:r>
          </w:p>
        </w:tc>
        <w:tc>
          <w:tcPr>
            <w:tcW w:w="772" w:type="pct"/>
            <w:shd w:val="clear" w:color="auto" w:fill="auto"/>
            <w:vAlign w:val="center"/>
            <w:hideMark/>
          </w:tcPr>
          <w:p w14:paraId="4833EB4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1 200.00</w:t>
            </w:r>
          </w:p>
        </w:tc>
      </w:tr>
      <w:tr w:rsidR="00D268ED" w:rsidRPr="00D268ED" w14:paraId="74D4EFCB" w14:textId="77777777" w:rsidTr="00D268ED">
        <w:trPr>
          <w:trHeight w:val="20"/>
        </w:trPr>
        <w:tc>
          <w:tcPr>
            <w:tcW w:w="283" w:type="pct"/>
            <w:shd w:val="clear" w:color="auto" w:fill="auto"/>
            <w:vAlign w:val="center"/>
            <w:hideMark/>
          </w:tcPr>
          <w:p w14:paraId="614BF25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32</w:t>
            </w:r>
          </w:p>
        </w:tc>
        <w:tc>
          <w:tcPr>
            <w:tcW w:w="720" w:type="pct"/>
            <w:shd w:val="clear" w:color="auto" w:fill="auto"/>
            <w:vAlign w:val="center"/>
            <w:hideMark/>
          </w:tcPr>
          <w:p w14:paraId="7DEA233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w:t>
            </w:r>
          </w:p>
        </w:tc>
        <w:tc>
          <w:tcPr>
            <w:tcW w:w="759" w:type="pct"/>
            <w:shd w:val="clear" w:color="auto" w:fill="auto"/>
            <w:vAlign w:val="center"/>
            <w:hideMark/>
          </w:tcPr>
          <w:p w14:paraId="1A5640A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 (ул. Балахня, 1В)</w:t>
            </w:r>
          </w:p>
        </w:tc>
        <w:tc>
          <w:tcPr>
            <w:tcW w:w="1835" w:type="pct"/>
            <w:shd w:val="clear" w:color="auto" w:fill="auto"/>
            <w:vAlign w:val="center"/>
            <w:hideMark/>
          </w:tcPr>
          <w:p w14:paraId="79FA7BA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Устройство транспортера ШЗУ - котельная «ЯГУ»</w:t>
            </w:r>
          </w:p>
        </w:tc>
        <w:tc>
          <w:tcPr>
            <w:tcW w:w="630" w:type="pct"/>
            <w:shd w:val="clear" w:color="auto" w:fill="auto"/>
            <w:vAlign w:val="center"/>
            <w:hideMark/>
          </w:tcPr>
          <w:p w14:paraId="1967096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20E10DA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397.80</w:t>
            </w:r>
          </w:p>
        </w:tc>
      </w:tr>
      <w:tr w:rsidR="00D268ED" w:rsidRPr="00D268ED" w14:paraId="47A1DCA4" w14:textId="77777777" w:rsidTr="00D268ED">
        <w:trPr>
          <w:trHeight w:val="20"/>
        </w:trPr>
        <w:tc>
          <w:tcPr>
            <w:tcW w:w="283" w:type="pct"/>
            <w:shd w:val="clear" w:color="auto" w:fill="auto"/>
            <w:vAlign w:val="bottom"/>
            <w:hideMark/>
          </w:tcPr>
          <w:p w14:paraId="280026D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32.1</w:t>
            </w:r>
          </w:p>
        </w:tc>
        <w:tc>
          <w:tcPr>
            <w:tcW w:w="720" w:type="pct"/>
            <w:shd w:val="clear" w:color="auto" w:fill="auto"/>
            <w:vAlign w:val="bottom"/>
            <w:hideMark/>
          </w:tcPr>
          <w:p w14:paraId="5DEED6F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2EB8E38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5FE3F5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05D0990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2E8BE37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35.80</w:t>
            </w:r>
          </w:p>
        </w:tc>
      </w:tr>
      <w:tr w:rsidR="00D268ED" w:rsidRPr="00D268ED" w14:paraId="53915804" w14:textId="77777777" w:rsidTr="00D268ED">
        <w:trPr>
          <w:trHeight w:val="20"/>
        </w:trPr>
        <w:tc>
          <w:tcPr>
            <w:tcW w:w="283" w:type="pct"/>
            <w:shd w:val="clear" w:color="auto" w:fill="auto"/>
            <w:vAlign w:val="bottom"/>
            <w:hideMark/>
          </w:tcPr>
          <w:p w14:paraId="279A50F4"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32.2</w:t>
            </w:r>
          </w:p>
        </w:tc>
        <w:tc>
          <w:tcPr>
            <w:tcW w:w="720" w:type="pct"/>
            <w:shd w:val="clear" w:color="auto" w:fill="auto"/>
            <w:vAlign w:val="bottom"/>
            <w:hideMark/>
          </w:tcPr>
          <w:p w14:paraId="748E2BC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D324B5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5D81DFB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5A703A6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1E7D9A3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362.00</w:t>
            </w:r>
          </w:p>
        </w:tc>
      </w:tr>
      <w:tr w:rsidR="00D268ED" w:rsidRPr="00D268ED" w14:paraId="2BB2965D" w14:textId="77777777" w:rsidTr="00D268ED">
        <w:trPr>
          <w:trHeight w:val="20"/>
        </w:trPr>
        <w:tc>
          <w:tcPr>
            <w:tcW w:w="283" w:type="pct"/>
            <w:shd w:val="clear" w:color="auto" w:fill="auto"/>
            <w:vAlign w:val="center"/>
            <w:hideMark/>
          </w:tcPr>
          <w:p w14:paraId="09EA61DB"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33</w:t>
            </w:r>
          </w:p>
        </w:tc>
        <w:tc>
          <w:tcPr>
            <w:tcW w:w="720" w:type="pct"/>
            <w:shd w:val="clear" w:color="auto" w:fill="auto"/>
            <w:vAlign w:val="center"/>
            <w:hideMark/>
          </w:tcPr>
          <w:p w14:paraId="7ED5729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w:t>
            </w:r>
          </w:p>
        </w:tc>
        <w:tc>
          <w:tcPr>
            <w:tcW w:w="759" w:type="pct"/>
            <w:shd w:val="clear" w:color="auto" w:fill="auto"/>
            <w:vAlign w:val="center"/>
            <w:hideMark/>
          </w:tcPr>
          <w:p w14:paraId="5D99F36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 (ул. Балахня, 1В)</w:t>
            </w:r>
          </w:p>
        </w:tc>
        <w:tc>
          <w:tcPr>
            <w:tcW w:w="1835" w:type="pct"/>
            <w:shd w:val="clear" w:color="auto" w:fill="auto"/>
            <w:vAlign w:val="center"/>
            <w:hideMark/>
          </w:tcPr>
          <w:p w14:paraId="761AB90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Приобретение и установка экономайзера ЭБ1-2,5 - котельная «ЯГУ»</w:t>
            </w:r>
          </w:p>
        </w:tc>
        <w:tc>
          <w:tcPr>
            <w:tcW w:w="630" w:type="pct"/>
            <w:shd w:val="clear" w:color="auto" w:fill="auto"/>
            <w:vAlign w:val="center"/>
            <w:hideMark/>
          </w:tcPr>
          <w:p w14:paraId="7A3A791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304394D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268.90</w:t>
            </w:r>
          </w:p>
        </w:tc>
      </w:tr>
      <w:tr w:rsidR="00D268ED" w:rsidRPr="00D268ED" w14:paraId="0A7E0DA6" w14:textId="77777777" w:rsidTr="00D268ED">
        <w:trPr>
          <w:trHeight w:val="20"/>
        </w:trPr>
        <w:tc>
          <w:tcPr>
            <w:tcW w:w="283" w:type="pct"/>
            <w:shd w:val="clear" w:color="auto" w:fill="auto"/>
            <w:vAlign w:val="bottom"/>
            <w:hideMark/>
          </w:tcPr>
          <w:p w14:paraId="7D3F2A79"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33.1</w:t>
            </w:r>
          </w:p>
        </w:tc>
        <w:tc>
          <w:tcPr>
            <w:tcW w:w="720" w:type="pct"/>
            <w:shd w:val="clear" w:color="auto" w:fill="auto"/>
            <w:vAlign w:val="bottom"/>
            <w:hideMark/>
          </w:tcPr>
          <w:p w14:paraId="3E4BA2C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6B12F8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679D39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0AB8327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5773A49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24.20</w:t>
            </w:r>
          </w:p>
        </w:tc>
      </w:tr>
      <w:tr w:rsidR="00D268ED" w:rsidRPr="00D268ED" w14:paraId="798602EE" w14:textId="77777777" w:rsidTr="00D268ED">
        <w:trPr>
          <w:trHeight w:val="20"/>
        </w:trPr>
        <w:tc>
          <w:tcPr>
            <w:tcW w:w="283" w:type="pct"/>
            <w:shd w:val="clear" w:color="auto" w:fill="auto"/>
            <w:vAlign w:val="bottom"/>
            <w:hideMark/>
          </w:tcPr>
          <w:p w14:paraId="20DE562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33.2</w:t>
            </w:r>
          </w:p>
        </w:tc>
        <w:tc>
          <w:tcPr>
            <w:tcW w:w="720" w:type="pct"/>
            <w:shd w:val="clear" w:color="auto" w:fill="auto"/>
            <w:vAlign w:val="bottom"/>
            <w:hideMark/>
          </w:tcPr>
          <w:p w14:paraId="6B9C24D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03E9F1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5D6A957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5CF4DB1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3885A13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244.70</w:t>
            </w:r>
          </w:p>
        </w:tc>
      </w:tr>
      <w:tr w:rsidR="00D268ED" w:rsidRPr="00D268ED" w14:paraId="4420FA41" w14:textId="77777777" w:rsidTr="00D268ED">
        <w:trPr>
          <w:trHeight w:val="20"/>
        </w:trPr>
        <w:tc>
          <w:tcPr>
            <w:tcW w:w="283" w:type="pct"/>
            <w:shd w:val="clear" w:color="auto" w:fill="auto"/>
            <w:vAlign w:val="center"/>
            <w:hideMark/>
          </w:tcPr>
          <w:p w14:paraId="252B69C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34</w:t>
            </w:r>
          </w:p>
        </w:tc>
        <w:tc>
          <w:tcPr>
            <w:tcW w:w="720" w:type="pct"/>
            <w:shd w:val="clear" w:color="auto" w:fill="auto"/>
            <w:vAlign w:val="center"/>
            <w:hideMark/>
          </w:tcPr>
          <w:p w14:paraId="3554BA9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w:t>
            </w:r>
          </w:p>
        </w:tc>
        <w:tc>
          <w:tcPr>
            <w:tcW w:w="759" w:type="pct"/>
            <w:shd w:val="clear" w:color="auto" w:fill="auto"/>
            <w:vAlign w:val="center"/>
            <w:hideMark/>
          </w:tcPr>
          <w:p w14:paraId="0E8768C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 (ул. Балахня, 1В)</w:t>
            </w:r>
          </w:p>
        </w:tc>
        <w:tc>
          <w:tcPr>
            <w:tcW w:w="1835" w:type="pct"/>
            <w:shd w:val="clear" w:color="auto" w:fill="auto"/>
            <w:vAlign w:val="center"/>
            <w:hideMark/>
          </w:tcPr>
          <w:p w14:paraId="7BCB9B6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Устройство системы дозирования комплексона - котельная «ЯГУ»</w:t>
            </w:r>
          </w:p>
        </w:tc>
        <w:tc>
          <w:tcPr>
            <w:tcW w:w="630" w:type="pct"/>
            <w:shd w:val="clear" w:color="auto" w:fill="auto"/>
            <w:vAlign w:val="center"/>
            <w:hideMark/>
          </w:tcPr>
          <w:p w14:paraId="4D154A4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44CE946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1 426.30</w:t>
            </w:r>
          </w:p>
        </w:tc>
      </w:tr>
      <w:tr w:rsidR="00D268ED" w:rsidRPr="00D268ED" w14:paraId="07640CCD" w14:textId="77777777" w:rsidTr="00D268ED">
        <w:trPr>
          <w:trHeight w:val="20"/>
        </w:trPr>
        <w:tc>
          <w:tcPr>
            <w:tcW w:w="283" w:type="pct"/>
            <w:shd w:val="clear" w:color="auto" w:fill="auto"/>
            <w:vAlign w:val="bottom"/>
            <w:hideMark/>
          </w:tcPr>
          <w:p w14:paraId="402D7597"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34.1</w:t>
            </w:r>
          </w:p>
        </w:tc>
        <w:tc>
          <w:tcPr>
            <w:tcW w:w="720" w:type="pct"/>
            <w:shd w:val="clear" w:color="auto" w:fill="auto"/>
            <w:vAlign w:val="bottom"/>
            <w:hideMark/>
          </w:tcPr>
          <w:p w14:paraId="0259ABB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51D5C5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126BDBF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4EE3186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792B262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128.37</w:t>
            </w:r>
          </w:p>
        </w:tc>
      </w:tr>
      <w:tr w:rsidR="00D268ED" w:rsidRPr="00D268ED" w14:paraId="344EA28C" w14:textId="77777777" w:rsidTr="00D268ED">
        <w:trPr>
          <w:trHeight w:val="20"/>
        </w:trPr>
        <w:tc>
          <w:tcPr>
            <w:tcW w:w="283" w:type="pct"/>
            <w:shd w:val="clear" w:color="auto" w:fill="auto"/>
            <w:vAlign w:val="bottom"/>
            <w:hideMark/>
          </w:tcPr>
          <w:p w14:paraId="244BCB8C"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34.2</w:t>
            </w:r>
          </w:p>
        </w:tc>
        <w:tc>
          <w:tcPr>
            <w:tcW w:w="720" w:type="pct"/>
            <w:shd w:val="clear" w:color="auto" w:fill="auto"/>
            <w:vAlign w:val="bottom"/>
            <w:hideMark/>
          </w:tcPr>
          <w:p w14:paraId="0F76051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DADB2C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4BB1107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62D2066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2E4BFDA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1 297.93</w:t>
            </w:r>
          </w:p>
        </w:tc>
      </w:tr>
      <w:tr w:rsidR="00D268ED" w:rsidRPr="00D268ED" w14:paraId="65DA91F0" w14:textId="77777777" w:rsidTr="00D268ED">
        <w:trPr>
          <w:trHeight w:val="20"/>
        </w:trPr>
        <w:tc>
          <w:tcPr>
            <w:tcW w:w="283" w:type="pct"/>
            <w:shd w:val="clear" w:color="auto" w:fill="auto"/>
            <w:vAlign w:val="center"/>
            <w:hideMark/>
          </w:tcPr>
          <w:p w14:paraId="47BE952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35</w:t>
            </w:r>
          </w:p>
        </w:tc>
        <w:tc>
          <w:tcPr>
            <w:tcW w:w="720" w:type="pct"/>
            <w:shd w:val="clear" w:color="auto" w:fill="auto"/>
            <w:vAlign w:val="center"/>
            <w:hideMark/>
          </w:tcPr>
          <w:p w14:paraId="3244A7F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w:t>
            </w:r>
          </w:p>
        </w:tc>
        <w:tc>
          <w:tcPr>
            <w:tcW w:w="759" w:type="pct"/>
            <w:shd w:val="clear" w:color="auto" w:fill="auto"/>
            <w:vAlign w:val="center"/>
            <w:hideMark/>
          </w:tcPr>
          <w:p w14:paraId="0EEC130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 (ул. Балахня, 1В)</w:t>
            </w:r>
          </w:p>
        </w:tc>
        <w:tc>
          <w:tcPr>
            <w:tcW w:w="1835" w:type="pct"/>
            <w:shd w:val="clear" w:color="auto" w:fill="auto"/>
            <w:vAlign w:val="center"/>
            <w:hideMark/>
          </w:tcPr>
          <w:p w14:paraId="11A205A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Приобретение и установка вакуумного деаэратора - котельная «ЯГУ»</w:t>
            </w:r>
          </w:p>
        </w:tc>
        <w:tc>
          <w:tcPr>
            <w:tcW w:w="630" w:type="pct"/>
            <w:shd w:val="clear" w:color="auto" w:fill="auto"/>
            <w:vAlign w:val="center"/>
            <w:hideMark/>
          </w:tcPr>
          <w:p w14:paraId="0FBE930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1D1C685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976.67</w:t>
            </w:r>
          </w:p>
        </w:tc>
      </w:tr>
      <w:tr w:rsidR="00D268ED" w:rsidRPr="00D268ED" w14:paraId="6CDAE538" w14:textId="77777777" w:rsidTr="00D268ED">
        <w:trPr>
          <w:trHeight w:val="20"/>
        </w:trPr>
        <w:tc>
          <w:tcPr>
            <w:tcW w:w="283" w:type="pct"/>
            <w:shd w:val="clear" w:color="auto" w:fill="auto"/>
            <w:vAlign w:val="bottom"/>
            <w:hideMark/>
          </w:tcPr>
          <w:p w14:paraId="0D1D8BF7"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35.1</w:t>
            </w:r>
          </w:p>
        </w:tc>
        <w:tc>
          <w:tcPr>
            <w:tcW w:w="720" w:type="pct"/>
            <w:shd w:val="clear" w:color="auto" w:fill="auto"/>
            <w:vAlign w:val="bottom"/>
            <w:hideMark/>
          </w:tcPr>
          <w:p w14:paraId="3B6D6F7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0597E0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3445621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64D0A3A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332350A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87.90</w:t>
            </w:r>
          </w:p>
        </w:tc>
      </w:tr>
      <w:tr w:rsidR="00D268ED" w:rsidRPr="00D268ED" w14:paraId="5E929CD7" w14:textId="77777777" w:rsidTr="00D268ED">
        <w:trPr>
          <w:trHeight w:val="20"/>
        </w:trPr>
        <w:tc>
          <w:tcPr>
            <w:tcW w:w="283" w:type="pct"/>
            <w:shd w:val="clear" w:color="auto" w:fill="auto"/>
            <w:vAlign w:val="bottom"/>
            <w:hideMark/>
          </w:tcPr>
          <w:p w14:paraId="2498968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35.2</w:t>
            </w:r>
          </w:p>
        </w:tc>
        <w:tc>
          <w:tcPr>
            <w:tcW w:w="720" w:type="pct"/>
            <w:shd w:val="clear" w:color="auto" w:fill="auto"/>
            <w:vAlign w:val="bottom"/>
            <w:hideMark/>
          </w:tcPr>
          <w:p w14:paraId="3F4199F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2BCA9C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2ACA9D6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3A0524E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72666DE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888.77</w:t>
            </w:r>
          </w:p>
        </w:tc>
      </w:tr>
      <w:tr w:rsidR="00D268ED" w:rsidRPr="00D268ED" w14:paraId="787CEFCF" w14:textId="77777777" w:rsidTr="00D268ED">
        <w:trPr>
          <w:trHeight w:val="20"/>
        </w:trPr>
        <w:tc>
          <w:tcPr>
            <w:tcW w:w="283" w:type="pct"/>
            <w:shd w:val="clear" w:color="auto" w:fill="auto"/>
            <w:vAlign w:val="center"/>
            <w:hideMark/>
          </w:tcPr>
          <w:p w14:paraId="3997DC37"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36</w:t>
            </w:r>
          </w:p>
        </w:tc>
        <w:tc>
          <w:tcPr>
            <w:tcW w:w="720" w:type="pct"/>
            <w:shd w:val="clear" w:color="auto" w:fill="auto"/>
            <w:vAlign w:val="center"/>
            <w:hideMark/>
          </w:tcPr>
          <w:p w14:paraId="1D6D933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w:t>
            </w:r>
          </w:p>
        </w:tc>
        <w:tc>
          <w:tcPr>
            <w:tcW w:w="759" w:type="pct"/>
            <w:shd w:val="clear" w:color="auto" w:fill="auto"/>
            <w:vAlign w:val="center"/>
            <w:hideMark/>
          </w:tcPr>
          <w:p w14:paraId="0FB6A05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"ЯГУ" (ул. Балахня, 1В)</w:t>
            </w:r>
          </w:p>
        </w:tc>
        <w:tc>
          <w:tcPr>
            <w:tcW w:w="1835" w:type="pct"/>
            <w:shd w:val="clear" w:color="auto" w:fill="auto"/>
            <w:vAlign w:val="center"/>
            <w:hideMark/>
          </w:tcPr>
          <w:p w14:paraId="6C321C3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дымовой трубы котельной ЯГУ</w:t>
            </w:r>
          </w:p>
        </w:tc>
        <w:tc>
          <w:tcPr>
            <w:tcW w:w="630" w:type="pct"/>
            <w:shd w:val="clear" w:color="auto" w:fill="auto"/>
            <w:vAlign w:val="center"/>
            <w:hideMark/>
          </w:tcPr>
          <w:p w14:paraId="5972734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2027</w:t>
            </w:r>
          </w:p>
        </w:tc>
        <w:tc>
          <w:tcPr>
            <w:tcW w:w="772" w:type="pct"/>
            <w:shd w:val="clear" w:color="auto" w:fill="auto"/>
            <w:vAlign w:val="center"/>
            <w:hideMark/>
          </w:tcPr>
          <w:p w14:paraId="16BD554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1 516.20</w:t>
            </w:r>
          </w:p>
        </w:tc>
      </w:tr>
      <w:tr w:rsidR="00D268ED" w:rsidRPr="00D268ED" w14:paraId="2B45D3B9" w14:textId="77777777" w:rsidTr="00D268ED">
        <w:trPr>
          <w:trHeight w:val="20"/>
        </w:trPr>
        <w:tc>
          <w:tcPr>
            <w:tcW w:w="283" w:type="pct"/>
            <w:shd w:val="clear" w:color="auto" w:fill="auto"/>
            <w:vAlign w:val="bottom"/>
            <w:hideMark/>
          </w:tcPr>
          <w:p w14:paraId="6C08DDCB"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36.1</w:t>
            </w:r>
          </w:p>
        </w:tc>
        <w:tc>
          <w:tcPr>
            <w:tcW w:w="720" w:type="pct"/>
            <w:shd w:val="clear" w:color="auto" w:fill="auto"/>
            <w:vAlign w:val="bottom"/>
            <w:hideMark/>
          </w:tcPr>
          <w:p w14:paraId="680EC5F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9CDB87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429E93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56E3FFB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2027</w:t>
            </w:r>
          </w:p>
        </w:tc>
        <w:tc>
          <w:tcPr>
            <w:tcW w:w="772" w:type="pct"/>
            <w:shd w:val="clear" w:color="auto" w:fill="auto"/>
            <w:vAlign w:val="center"/>
            <w:hideMark/>
          </w:tcPr>
          <w:p w14:paraId="03D55C6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151.62</w:t>
            </w:r>
          </w:p>
        </w:tc>
      </w:tr>
      <w:tr w:rsidR="00D268ED" w:rsidRPr="00D268ED" w14:paraId="31A4FD23" w14:textId="77777777" w:rsidTr="00D268ED">
        <w:trPr>
          <w:trHeight w:val="20"/>
        </w:trPr>
        <w:tc>
          <w:tcPr>
            <w:tcW w:w="283" w:type="pct"/>
            <w:shd w:val="clear" w:color="auto" w:fill="auto"/>
            <w:vAlign w:val="bottom"/>
            <w:hideMark/>
          </w:tcPr>
          <w:p w14:paraId="30D83BEC"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36.2</w:t>
            </w:r>
          </w:p>
        </w:tc>
        <w:tc>
          <w:tcPr>
            <w:tcW w:w="720" w:type="pct"/>
            <w:shd w:val="clear" w:color="auto" w:fill="auto"/>
            <w:vAlign w:val="bottom"/>
            <w:hideMark/>
          </w:tcPr>
          <w:p w14:paraId="7217930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D714E7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4EDBDEB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63FB976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2027</w:t>
            </w:r>
          </w:p>
        </w:tc>
        <w:tc>
          <w:tcPr>
            <w:tcW w:w="772" w:type="pct"/>
            <w:shd w:val="clear" w:color="auto" w:fill="auto"/>
            <w:vAlign w:val="center"/>
            <w:hideMark/>
          </w:tcPr>
          <w:p w14:paraId="45ED09F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1 364.58</w:t>
            </w:r>
          </w:p>
        </w:tc>
      </w:tr>
      <w:tr w:rsidR="00D268ED" w:rsidRPr="00D268ED" w14:paraId="2181C92C" w14:textId="77777777" w:rsidTr="00D268ED">
        <w:trPr>
          <w:trHeight w:val="20"/>
        </w:trPr>
        <w:tc>
          <w:tcPr>
            <w:tcW w:w="283" w:type="pct"/>
            <w:shd w:val="clear" w:color="auto" w:fill="auto"/>
            <w:vAlign w:val="center"/>
            <w:hideMark/>
          </w:tcPr>
          <w:p w14:paraId="218FF378"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36</w:t>
            </w:r>
          </w:p>
        </w:tc>
        <w:tc>
          <w:tcPr>
            <w:tcW w:w="720" w:type="pct"/>
            <w:shd w:val="clear" w:color="auto" w:fill="auto"/>
            <w:vAlign w:val="center"/>
            <w:hideMark/>
          </w:tcPr>
          <w:p w14:paraId="03334D4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«Бирюсинка-2»</w:t>
            </w:r>
          </w:p>
        </w:tc>
        <w:tc>
          <w:tcPr>
            <w:tcW w:w="759" w:type="pct"/>
            <w:shd w:val="clear" w:color="auto" w:fill="auto"/>
            <w:vAlign w:val="center"/>
            <w:hideMark/>
          </w:tcPr>
          <w:p w14:paraId="62278C4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«Бирюсинка-2» (ул. Черноморская, 25А)</w:t>
            </w:r>
          </w:p>
        </w:tc>
        <w:tc>
          <w:tcPr>
            <w:tcW w:w="1835" w:type="pct"/>
            <w:shd w:val="clear" w:color="auto" w:fill="auto"/>
            <w:vAlign w:val="center"/>
            <w:hideMark/>
          </w:tcPr>
          <w:p w14:paraId="223C8B0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двух водогрейных котлов КВр-1,16 - котельная «Бирюсинка-2»</w:t>
            </w:r>
          </w:p>
        </w:tc>
        <w:tc>
          <w:tcPr>
            <w:tcW w:w="630" w:type="pct"/>
            <w:shd w:val="clear" w:color="auto" w:fill="auto"/>
            <w:vAlign w:val="center"/>
            <w:hideMark/>
          </w:tcPr>
          <w:p w14:paraId="07AF891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2020</w:t>
            </w:r>
          </w:p>
        </w:tc>
        <w:tc>
          <w:tcPr>
            <w:tcW w:w="772" w:type="pct"/>
            <w:shd w:val="clear" w:color="auto" w:fill="auto"/>
            <w:vAlign w:val="center"/>
            <w:hideMark/>
          </w:tcPr>
          <w:p w14:paraId="742A9AC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1 589.70</w:t>
            </w:r>
          </w:p>
        </w:tc>
      </w:tr>
      <w:tr w:rsidR="00D268ED" w:rsidRPr="00D268ED" w14:paraId="1720443D" w14:textId="77777777" w:rsidTr="00D268ED">
        <w:trPr>
          <w:trHeight w:val="20"/>
        </w:trPr>
        <w:tc>
          <w:tcPr>
            <w:tcW w:w="283" w:type="pct"/>
            <w:shd w:val="clear" w:color="auto" w:fill="auto"/>
            <w:vAlign w:val="bottom"/>
            <w:hideMark/>
          </w:tcPr>
          <w:p w14:paraId="0B0F6C0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36.1</w:t>
            </w:r>
          </w:p>
        </w:tc>
        <w:tc>
          <w:tcPr>
            <w:tcW w:w="720" w:type="pct"/>
            <w:shd w:val="clear" w:color="auto" w:fill="auto"/>
            <w:vAlign w:val="bottom"/>
            <w:hideMark/>
          </w:tcPr>
          <w:p w14:paraId="1B4B488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22A10D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12D447D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74D3FC9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2020</w:t>
            </w:r>
          </w:p>
        </w:tc>
        <w:tc>
          <w:tcPr>
            <w:tcW w:w="772" w:type="pct"/>
            <w:shd w:val="clear" w:color="auto" w:fill="auto"/>
            <w:vAlign w:val="center"/>
            <w:hideMark/>
          </w:tcPr>
          <w:p w14:paraId="038EC4C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143.07</w:t>
            </w:r>
          </w:p>
        </w:tc>
      </w:tr>
      <w:tr w:rsidR="00D268ED" w:rsidRPr="00D268ED" w14:paraId="44127A51" w14:textId="77777777" w:rsidTr="00D268ED">
        <w:trPr>
          <w:trHeight w:val="20"/>
        </w:trPr>
        <w:tc>
          <w:tcPr>
            <w:tcW w:w="283" w:type="pct"/>
            <w:shd w:val="clear" w:color="auto" w:fill="auto"/>
            <w:vAlign w:val="bottom"/>
            <w:hideMark/>
          </w:tcPr>
          <w:p w14:paraId="4BE69D3E"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36.2</w:t>
            </w:r>
          </w:p>
        </w:tc>
        <w:tc>
          <w:tcPr>
            <w:tcW w:w="720" w:type="pct"/>
            <w:shd w:val="clear" w:color="auto" w:fill="auto"/>
            <w:vAlign w:val="bottom"/>
            <w:hideMark/>
          </w:tcPr>
          <w:p w14:paraId="312BED6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D40977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320059E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52867F8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2020</w:t>
            </w:r>
          </w:p>
        </w:tc>
        <w:tc>
          <w:tcPr>
            <w:tcW w:w="772" w:type="pct"/>
            <w:shd w:val="clear" w:color="auto" w:fill="auto"/>
            <w:vAlign w:val="center"/>
            <w:hideMark/>
          </w:tcPr>
          <w:p w14:paraId="0CD78B9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1 446.63</w:t>
            </w:r>
          </w:p>
        </w:tc>
      </w:tr>
      <w:tr w:rsidR="00D268ED" w:rsidRPr="00D268ED" w14:paraId="20796228" w14:textId="77777777" w:rsidTr="00D268ED">
        <w:trPr>
          <w:trHeight w:val="20"/>
        </w:trPr>
        <w:tc>
          <w:tcPr>
            <w:tcW w:w="283" w:type="pct"/>
            <w:shd w:val="clear" w:color="auto" w:fill="auto"/>
            <w:vAlign w:val="center"/>
            <w:hideMark/>
          </w:tcPr>
          <w:p w14:paraId="13EB4F31"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37</w:t>
            </w:r>
          </w:p>
        </w:tc>
        <w:tc>
          <w:tcPr>
            <w:tcW w:w="720" w:type="pct"/>
            <w:shd w:val="clear" w:color="auto" w:fill="auto"/>
            <w:vAlign w:val="center"/>
            <w:hideMark/>
          </w:tcPr>
          <w:p w14:paraId="117297B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«Бирюсинка-2»</w:t>
            </w:r>
          </w:p>
        </w:tc>
        <w:tc>
          <w:tcPr>
            <w:tcW w:w="759" w:type="pct"/>
            <w:shd w:val="clear" w:color="auto" w:fill="auto"/>
            <w:vAlign w:val="center"/>
            <w:hideMark/>
          </w:tcPr>
          <w:p w14:paraId="743389D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«Бирюсинка-2» (ул. Черноморская, 25А)</w:t>
            </w:r>
          </w:p>
        </w:tc>
        <w:tc>
          <w:tcPr>
            <w:tcW w:w="1835" w:type="pct"/>
            <w:shd w:val="clear" w:color="auto" w:fill="auto"/>
            <w:vAlign w:val="center"/>
            <w:hideMark/>
          </w:tcPr>
          <w:p w14:paraId="783C040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насосов на энергосберегающие - котельная «Бирюсинка-2»</w:t>
            </w:r>
          </w:p>
        </w:tc>
        <w:tc>
          <w:tcPr>
            <w:tcW w:w="630" w:type="pct"/>
            <w:shd w:val="clear" w:color="auto" w:fill="auto"/>
            <w:vAlign w:val="center"/>
            <w:hideMark/>
          </w:tcPr>
          <w:p w14:paraId="317445C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2020</w:t>
            </w:r>
          </w:p>
        </w:tc>
        <w:tc>
          <w:tcPr>
            <w:tcW w:w="772" w:type="pct"/>
            <w:shd w:val="clear" w:color="auto" w:fill="auto"/>
            <w:vAlign w:val="center"/>
            <w:hideMark/>
          </w:tcPr>
          <w:p w14:paraId="54A6DD0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1 002.30</w:t>
            </w:r>
          </w:p>
        </w:tc>
      </w:tr>
      <w:tr w:rsidR="00D268ED" w:rsidRPr="00D268ED" w14:paraId="7EC91A7B" w14:textId="77777777" w:rsidTr="00D268ED">
        <w:trPr>
          <w:trHeight w:val="20"/>
        </w:trPr>
        <w:tc>
          <w:tcPr>
            <w:tcW w:w="283" w:type="pct"/>
            <w:shd w:val="clear" w:color="auto" w:fill="auto"/>
            <w:vAlign w:val="bottom"/>
            <w:hideMark/>
          </w:tcPr>
          <w:p w14:paraId="6BB7567F"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37.1</w:t>
            </w:r>
          </w:p>
        </w:tc>
        <w:tc>
          <w:tcPr>
            <w:tcW w:w="720" w:type="pct"/>
            <w:shd w:val="clear" w:color="auto" w:fill="auto"/>
            <w:vAlign w:val="bottom"/>
            <w:hideMark/>
          </w:tcPr>
          <w:p w14:paraId="2F8AE3D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E53A5A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6A066C0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136C291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2020</w:t>
            </w:r>
          </w:p>
        </w:tc>
        <w:tc>
          <w:tcPr>
            <w:tcW w:w="772" w:type="pct"/>
            <w:shd w:val="clear" w:color="auto" w:fill="auto"/>
            <w:vAlign w:val="center"/>
            <w:hideMark/>
          </w:tcPr>
          <w:p w14:paraId="3770D5D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90.21</w:t>
            </w:r>
          </w:p>
        </w:tc>
      </w:tr>
      <w:tr w:rsidR="00D268ED" w:rsidRPr="00D268ED" w14:paraId="6C1175B4" w14:textId="77777777" w:rsidTr="00D268ED">
        <w:trPr>
          <w:trHeight w:val="20"/>
        </w:trPr>
        <w:tc>
          <w:tcPr>
            <w:tcW w:w="283" w:type="pct"/>
            <w:shd w:val="clear" w:color="auto" w:fill="auto"/>
            <w:vAlign w:val="bottom"/>
            <w:hideMark/>
          </w:tcPr>
          <w:p w14:paraId="0409DE6B"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37.2</w:t>
            </w:r>
          </w:p>
        </w:tc>
        <w:tc>
          <w:tcPr>
            <w:tcW w:w="720" w:type="pct"/>
            <w:shd w:val="clear" w:color="auto" w:fill="auto"/>
            <w:vAlign w:val="bottom"/>
            <w:hideMark/>
          </w:tcPr>
          <w:p w14:paraId="10DF752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79D1A4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1104E9F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04912F2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2020</w:t>
            </w:r>
          </w:p>
        </w:tc>
        <w:tc>
          <w:tcPr>
            <w:tcW w:w="772" w:type="pct"/>
            <w:shd w:val="clear" w:color="auto" w:fill="auto"/>
            <w:vAlign w:val="center"/>
            <w:hideMark/>
          </w:tcPr>
          <w:p w14:paraId="50C9E2D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912.09</w:t>
            </w:r>
          </w:p>
        </w:tc>
      </w:tr>
      <w:tr w:rsidR="00D268ED" w:rsidRPr="00D268ED" w14:paraId="4B32621B" w14:textId="77777777" w:rsidTr="00D268ED">
        <w:trPr>
          <w:trHeight w:val="20"/>
        </w:trPr>
        <w:tc>
          <w:tcPr>
            <w:tcW w:w="283" w:type="pct"/>
            <w:shd w:val="clear" w:color="auto" w:fill="auto"/>
            <w:vAlign w:val="center"/>
            <w:hideMark/>
          </w:tcPr>
          <w:p w14:paraId="74DD5B6B"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38</w:t>
            </w:r>
          </w:p>
        </w:tc>
        <w:tc>
          <w:tcPr>
            <w:tcW w:w="720" w:type="pct"/>
            <w:shd w:val="clear" w:color="auto" w:fill="auto"/>
            <w:vAlign w:val="center"/>
            <w:hideMark/>
          </w:tcPr>
          <w:p w14:paraId="63D6560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«Бирюсинка-2»</w:t>
            </w:r>
          </w:p>
        </w:tc>
        <w:tc>
          <w:tcPr>
            <w:tcW w:w="759" w:type="pct"/>
            <w:shd w:val="clear" w:color="auto" w:fill="auto"/>
            <w:vAlign w:val="center"/>
            <w:hideMark/>
          </w:tcPr>
          <w:p w14:paraId="30B02D4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«Бирюсинка-2» (ул. Черноморская, 25А)</w:t>
            </w:r>
          </w:p>
        </w:tc>
        <w:tc>
          <w:tcPr>
            <w:tcW w:w="1835" w:type="pct"/>
            <w:shd w:val="clear" w:color="auto" w:fill="auto"/>
            <w:vAlign w:val="center"/>
            <w:hideMark/>
          </w:tcPr>
          <w:p w14:paraId="71C4EC1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Приобретение и установка Na-катионитного фильтра У-21а - котельная «Бирюсинка-2»</w:t>
            </w:r>
          </w:p>
        </w:tc>
        <w:tc>
          <w:tcPr>
            <w:tcW w:w="630" w:type="pct"/>
            <w:shd w:val="clear" w:color="auto" w:fill="auto"/>
            <w:vAlign w:val="center"/>
            <w:hideMark/>
          </w:tcPr>
          <w:p w14:paraId="2AA2AB5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3D92FE4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168.25</w:t>
            </w:r>
          </w:p>
        </w:tc>
      </w:tr>
      <w:tr w:rsidR="00D268ED" w:rsidRPr="00D268ED" w14:paraId="65F35C45" w14:textId="77777777" w:rsidTr="00D268ED">
        <w:trPr>
          <w:trHeight w:val="20"/>
        </w:trPr>
        <w:tc>
          <w:tcPr>
            <w:tcW w:w="283" w:type="pct"/>
            <w:shd w:val="clear" w:color="auto" w:fill="auto"/>
            <w:vAlign w:val="bottom"/>
            <w:hideMark/>
          </w:tcPr>
          <w:p w14:paraId="66EA7DFF"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38.1</w:t>
            </w:r>
          </w:p>
        </w:tc>
        <w:tc>
          <w:tcPr>
            <w:tcW w:w="720" w:type="pct"/>
            <w:shd w:val="clear" w:color="auto" w:fill="auto"/>
            <w:vAlign w:val="bottom"/>
            <w:hideMark/>
          </w:tcPr>
          <w:p w14:paraId="41BE856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50FCD1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A3C49B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45E5DC0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1E3803B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15.14</w:t>
            </w:r>
          </w:p>
        </w:tc>
      </w:tr>
      <w:tr w:rsidR="00D268ED" w:rsidRPr="00D268ED" w14:paraId="416226CD" w14:textId="77777777" w:rsidTr="00D268ED">
        <w:trPr>
          <w:trHeight w:val="20"/>
        </w:trPr>
        <w:tc>
          <w:tcPr>
            <w:tcW w:w="283" w:type="pct"/>
            <w:shd w:val="clear" w:color="auto" w:fill="auto"/>
            <w:vAlign w:val="bottom"/>
            <w:hideMark/>
          </w:tcPr>
          <w:p w14:paraId="4427A64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38.2</w:t>
            </w:r>
          </w:p>
        </w:tc>
        <w:tc>
          <w:tcPr>
            <w:tcW w:w="720" w:type="pct"/>
            <w:shd w:val="clear" w:color="auto" w:fill="auto"/>
            <w:vAlign w:val="bottom"/>
            <w:hideMark/>
          </w:tcPr>
          <w:p w14:paraId="6D03B57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255E93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74E1431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00D7AE3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6D4313F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153.11</w:t>
            </w:r>
          </w:p>
        </w:tc>
      </w:tr>
      <w:tr w:rsidR="00D268ED" w:rsidRPr="00D268ED" w14:paraId="49FFE067" w14:textId="77777777" w:rsidTr="00D268ED">
        <w:trPr>
          <w:trHeight w:val="20"/>
        </w:trPr>
        <w:tc>
          <w:tcPr>
            <w:tcW w:w="283" w:type="pct"/>
            <w:shd w:val="clear" w:color="auto" w:fill="auto"/>
            <w:vAlign w:val="center"/>
            <w:hideMark/>
          </w:tcPr>
          <w:p w14:paraId="6D7768B4"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39</w:t>
            </w:r>
          </w:p>
        </w:tc>
        <w:tc>
          <w:tcPr>
            <w:tcW w:w="720" w:type="pct"/>
            <w:shd w:val="clear" w:color="auto" w:fill="auto"/>
            <w:vAlign w:val="center"/>
            <w:hideMark/>
          </w:tcPr>
          <w:p w14:paraId="5019739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«Бирюсинка-2»</w:t>
            </w:r>
          </w:p>
        </w:tc>
        <w:tc>
          <w:tcPr>
            <w:tcW w:w="759" w:type="pct"/>
            <w:shd w:val="clear" w:color="auto" w:fill="auto"/>
            <w:vAlign w:val="center"/>
            <w:hideMark/>
          </w:tcPr>
          <w:p w14:paraId="7B752D1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«Бирюсинка-2» (ул. Черноморская, 25А)</w:t>
            </w:r>
          </w:p>
        </w:tc>
        <w:tc>
          <w:tcPr>
            <w:tcW w:w="1835" w:type="pct"/>
            <w:shd w:val="clear" w:color="auto" w:fill="auto"/>
            <w:vAlign w:val="center"/>
            <w:hideMark/>
          </w:tcPr>
          <w:p w14:paraId="5950C4F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Приобретение и установка вакуумного деаэратора - котельная «Бирюсинка-2»</w:t>
            </w:r>
          </w:p>
        </w:tc>
        <w:tc>
          <w:tcPr>
            <w:tcW w:w="630" w:type="pct"/>
            <w:shd w:val="clear" w:color="auto" w:fill="auto"/>
            <w:vAlign w:val="center"/>
            <w:hideMark/>
          </w:tcPr>
          <w:p w14:paraId="0AA2301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0B1BF12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976.67</w:t>
            </w:r>
          </w:p>
        </w:tc>
      </w:tr>
      <w:tr w:rsidR="00D268ED" w:rsidRPr="00D268ED" w14:paraId="057C2F95" w14:textId="77777777" w:rsidTr="00D268ED">
        <w:trPr>
          <w:trHeight w:val="20"/>
        </w:trPr>
        <w:tc>
          <w:tcPr>
            <w:tcW w:w="283" w:type="pct"/>
            <w:shd w:val="clear" w:color="auto" w:fill="auto"/>
            <w:vAlign w:val="bottom"/>
            <w:hideMark/>
          </w:tcPr>
          <w:p w14:paraId="7850AAD4"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39.1</w:t>
            </w:r>
          </w:p>
        </w:tc>
        <w:tc>
          <w:tcPr>
            <w:tcW w:w="720" w:type="pct"/>
            <w:shd w:val="clear" w:color="auto" w:fill="auto"/>
            <w:vAlign w:val="bottom"/>
            <w:hideMark/>
          </w:tcPr>
          <w:p w14:paraId="12A78E0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100205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3CE6AC1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78649E1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4711808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87.90</w:t>
            </w:r>
          </w:p>
        </w:tc>
      </w:tr>
      <w:tr w:rsidR="00D268ED" w:rsidRPr="00D268ED" w14:paraId="5B57F4C0" w14:textId="77777777" w:rsidTr="00D268ED">
        <w:trPr>
          <w:trHeight w:val="20"/>
        </w:trPr>
        <w:tc>
          <w:tcPr>
            <w:tcW w:w="283" w:type="pct"/>
            <w:shd w:val="clear" w:color="auto" w:fill="auto"/>
            <w:vAlign w:val="bottom"/>
            <w:hideMark/>
          </w:tcPr>
          <w:p w14:paraId="083A22A0"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39.2</w:t>
            </w:r>
          </w:p>
        </w:tc>
        <w:tc>
          <w:tcPr>
            <w:tcW w:w="720" w:type="pct"/>
            <w:shd w:val="clear" w:color="auto" w:fill="auto"/>
            <w:vAlign w:val="bottom"/>
            <w:hideMark/>
          </w:tcPr>
          <w:p w14:paraId="76BF5E5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269268B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59C861A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7756A1A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51844BA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888.77</w:t>
            </w:r>
          </w:p>
        </w:tc>
      </w:tr>
      <w:tr w:rsidR="00D268ED" w:rsidRPr="00D268ED" w14:paraId="15FF182C" w14:textId="77777777" w:rsidTr="00D268ED">
        <w:trPr>
          <w:trHeight w:val="20"/>
        </w:trPr>
        <w:tc>
          <w:tcPr>
            <w:tcW w:w="283" w:type="pct"/>
            <w:shd w:val="clear" w:color="auto" w:fill="auto"/>
            <w:vAlign w:val="center"/>
            <w:hideMark/>
          </w:tcPr>
          <w:p w14:paraId="58555FD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40</w:t>
            </w:r>
          </w:p>
        </w:tc>
        <w:tc>
          <w:tcPr>
            <w:tcW w:w="720" w:type="pct"/>
            <w:shd w:val="clear" w:color="auto" w:fill="auto"/>
            <w:vAlign w:val="center"/>
            <w:hideMark/>
          </w:tcPr>
          <w:p w14:paraId="517CA1F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Котельная "РТС" </w:t>
            </w:r>
          </w:p>
        </w:tc>
        <w:tc>
          <w:tcPr>
            <w:tcW w:w="759" w:type="pct"/>
            <w:shd w:val="clear" w:color="auto" w:fill="auto"/>
            <w:vAlign w:val="center"/>
            <w:hideMark/>
          </w:tcPr>
          <w:p w14:paraId="355F681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"РТС" (ул. Щорса, 2Д)</w:t>
            </w:r>
          </w:p>
        </w:tc>
        <w:tc>
          <w:tcPr>
            <w:tcW w:w="1835" w:type="pct"/>
            <w:shd w:val="clear" w:color="auto" w:fill="auto"/>
            <w:vAlign w:val="center"/>
            <w:hideMark/>
          </w:tcPr>
          <w:p w14:paraId="2828F38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Приобретение и замена котлоагрегатов КВр-2,5-ШП №2,3,4 с золоуловителями к. РТС</w:t>
            </w:r>
          </w:p>
        </w:tc>
        <w:tc>
          <w:tcPr>
            <w:tcW w:w="630" w:type="pct"/>
            <w:shd w:val="clear" w:color="auto" w:fill="auto"/>
            <w:vAlign w:val="center"/>
            <w:hideMark/>
          </w:tcPr>
          <w:p w14:paraId="46134C3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2026-2028</w:t>
            </w:r>
          </w:p>
        </w:tc>
        <w:tc>
          <w:tcPr>
            <w:tcW w:w="772" w:type="pct"/>
            <w:shd w:val="clear" w:color="auto" w:fill="auto"/>
            <w:vAlign w:val="center"/>
            <w:hideMark/>
          </w:tcPr>
          <w:p w14:paraId="6D5FF9C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5 484.40</w:t>
            </w:r>
          </w:p>
        </w:tc>
      </w:tr>
      <w:tr w:rsidR="00D268ED" w:rsidRPr="00D268ED" w14:paraId="6EC49E03" w14:textId="77777777" w:rsidTr="00D268ED">
        <w:trPr>
          <w:trHeight w:val="20"/>
        </w:trPr>
        <w:tc>
          <w:tcPr>
            <w:tcW w:w="283" w:type="pct"/>
            <w:shd w:val="clear" w:color="auto" w:fill="auto"/>
            <w:vAlign w:val="bottom"/>
            <w:hideMark/>
          </w:tcPr>
          <w:p w14:paraId="764F1CA2"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40.1</w:t>
            </w:r>
          </w:p>
        </w:tc>
        <w:tc>
          <w:tcPr>
            <w:tcW w:w="720" w:type="pct"/>
            <w:shd w:val="clear" w:color="auto" w:fill="auto"/>
            <w:vAlign w:val="bottom"/>
            <w:hideMark/>
          </w:tcPr>
          <w:p w14:paraId="16DD80C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AA21BC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811423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5926216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2026</w:t>
            </w:r>
          </w:p>
        </w:tc>
        <w:tc>
          <w:tcPr>
            <w:tcW w:w="772" w:type="pct"/>
            <w:shd w:val="clear" w:color="auto" w:fill="auto"/>
            <w:vAlign w:val="center"/>
            <w:hideMark/>
          </w:tcPr>
          <w:p w14:paraId="26DC5C1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574DDE66" w14:textId="77777777" w:rsidTr="00D268ED">
        <w:trPr>
          <w:trHeight w:val="20"/>
        </w:trPr>
        <w:tc>
          <w:tcPr>
            <w:tcW w:w="283" w:type="pct"/>
            <w:shd w:val="clear" w:color="auto" w:fill="auto"/>
            <w:vAlign w:val="bottom"/>
            <w:hideMark/>
          </w:tcPr>
          <w:p w14:paraId="07EECEE2"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40.2</w:t>
            </w:r>
          </w:p>
        </w:tc>
        <w:tc>
          <w:tcPr>
            <w:tcW w:w="720" w:type="pct"/>
            <w:shd w:val="clear" w:color="auto" w:fill="auto"/>
            <w:vAlign w:val="bottom"/>
            <w:hideMark/>
          </w:tcPr>
          <w:p w14:paraId="69FB860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151B16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660EB33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5CFE7B9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2026</w:t>
            </w:r>
          </w:p>
        </w:tc>
        <w:tc>
          <w:tcPr>
            <w:tcW w:w="772" w:type="pct"/>
            <w:shd w:val="clear" w:color="auto" w:fill="auto"/>
            <w:vAlign w:val="center"/>
            <w:hideMark/>
          </w:tcPr>
          <w:p w14:paraId="29D7CFD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1 550.00</w:t>
            </w:r>
          </w:p>
        </w:tc>
      </w:tr>
      <w:tr w:rsidR="00D268ED" w:rsidRPr="00D268ED" w14:paraId="7F4027A1" w14:textId="77777777" w:rsidTr="00D268ED">
        <w:trPr>
          <w:trHeight w:val="20"/>
        </w:trPr>
        <w:tc>
          <w:tcPr>
            <w:tcW w:w="283" w:type="pct"/>
            <w:shd w:val="clear" w:color="auto" w:fill="auto"/>
            <w:vAlign w:val="bottom"/>
            <w:hideMark/>
          </w:tcPr>
          <w:p w14:paraId="6159C0B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40.3</w:t>
            </w:r>
          </w:p>
        </w:tc>
        <w:tc>
          <w:tcPr>
            <w:tcW w:w="720" w:type="pct"/>
            <w:shd w:val="clear" w:color="auto" w:fill="auto"/>
            <w:vAlign w:val="bottom"/>
            <w:hideMark/>
          </w:tcPr>
          <w:p w14:paraId="4B21E9F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F19C18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4A21801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center"/>
            <w:hideMark/>
          </w:tcPr>
          <w:p w14:paraId="023B4FD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2027</w:t>
            </w:r>
          </w:p>
        </w:tc>
        <w:tc>
          <w:tcPr>
            <w:tcW w:w="772" w:type="pct"/>
            <w:shd w:val="clear" w:color="auto" w:fill="auto"/>
            <w:vAlign w:val="center"/>
            <w:hideMark/>
          </w:tcPr>
          <w:p w14:paraId="3871C28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1 469.40</w:t>
            </w:r>
          </w:p>
        </w:tc>
      </w:tr>
      <w:tr w:rsidR="00D268ED" w:rsidRPr="00D268ED" w14:paraId="4204E2C5" w14:textId="77777777" w:rsidTr="00D268ED">
        <w:trPr>
          <w:trHeight w:val="20"/>
        </w:trPr>
        <w:tc>
          <w:tcPr>
            <w:tcW w:w="283" w:type="pct"/>
            <w:shd w:val="clear" w:color="auto" w:fill="auto"/>
            <w:vAlign w:val="bottom"/>
            <w:hideMark/>
          </w:tcPr>
          <w:p w14:paraId="5B3D4EFC"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40.4</w:t>
            </w:r>
          </w:p>
        </w:tc>
        <w:tc>
          <w:tcPr>
            <w:tcW w:w="720" w:type="pct"/>
            <w:shd w:val="clear" w:color="auto" w:fill="auto"/>
            <w:vAlign w:val="bottom"/>
            <w:hideMark/>
          </w:tcPr>
          <w:p w14:paraId="2FC930D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464A5A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34335B1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center"/>
            <w:hideMark/>
          </w:tcPr>
          <w:p w14:paraId="313B863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2028</w:t>
            </w:r>
          </w:p>
        </w:tc>
        <w:tc>
          <w:tcPr>
            <w:tcW w:w="772" w:type="pct"/>
            <w:shd w:val="clear" w:color="auto" w:fill="auto"/>
            <w:vAlign w:val="center"/>
            <w:hideMark/>
          </w:tcPr>
          <w:p w14:paraId="53997AB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2 465.00</w:t>
            </w:r>
          </w:p>
        </w:tc>
      </w:tr>
      <w:tr w:rsidR="00D268ED" w:rsidRPr="00D268ED" w14:paraId="664060FF" w14:textId="77777777" w:rsidTr="00D268ED">
        <w:trPr>
          <w:trHeight w:val="20"/>
        </w:trPr>
        <w:tc>
          <w:tcPr>
            <w:tcW w:w="283" w:type="pct"/>
            <w:shd w:val="clear" w:color="auto" w:fill="auto"/>
            <w:vAlign w:val="center"/>
            <w:hideMark/>
          </w:tcPr>
          <w:p w14:paraId="507C6CD1"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41</w:t>
            </w:r>
          </w:p>
        </w:tc>
        <w:tc>
          <w:tcPr>
            <w:tcW w:w="720" w:type="pct"/>
            <w:shd w:val="clear" w:color="auto" w:fill="auto"/>
            <w:vAlign w:val="center"/>
            <w:hideMark/>
          </w:tcPr>
          <w:p w14:paraId="6E18389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Котельная "РТС" </w:t>
            </w:r>
          </w:p>
        </w:tc>
        <w:tc>
          <w:tcPr>
            <w:tcW w:w="759" w:type="pct"/>
            <w:shd w:val="clear" w:color="auto" w:fill="auto"/>
            <w:vAlign w:val="center"/>
            <w:hideMark/>
          </w:tcPr>
          <w:p w14:paraId="323EEE9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"РТС" (ул. Щорса, 2Д)</w:t>
            </w:r>
          </w:p>
        </w:tc>
        <w:tc>
          <w:tcPr>
            <w:tcW w:w="1835" w:type="pct"/>
            <w:shd w:val="clear" w:color="auto" w:fill="auto"/>
            <w:vAlign w:val="center"/>
            <w:hideMark/>
          </w:tcPr>
          <w:p w14:paraId="3354D21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транспортера скребкового №1,2 котельная РТС</w:t>
            </w:r>
          </w:p>
        </w:tc>
        <w:tc>
          <w:tcPr>
            <w:tcW w:w="630" w:type="pct"/>
            <w:shd w:val="clear" w:color="auto" w:fill="auto"/>
            <w:vAlign w:val="center"/>
            <w:hideMark/>
          </w:tcPr>
          <w:p w14:paraId="580C295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2023, 2025</w:t>
            </w:r>
          </w:p>
        </w:tc>
        <w:tc>
          <w:tcPr>
            <w:tcW w:w="772" w:type="pct"/>
            <w:shd w:val="clear" w:color="auto" w:fill="auto"/>
            <w:vAlign w:val="center"/>
            <w:hideMark/>
          </w:tcPr>
          <w:p w14:paraId="659A29B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2 000.00</w:t>
            </w:r>
          </w:p>
        </w:tc>
      </w:tr>
      <w:tr w:rsidR="00D268ED" w:rsidRPr="00D268ED" w14:paraId="24443476" w14:textId="77777777" w:rsidTr="00D268ED">
        <w:trPr>
          <w:trHeight w:val="20"/>
        </w:trPr>
        <w:tc>
          <w:tcPr>
            <w:tcW w:w="283" w:type="pct"/>
            <w:shd w:val="clear" w:color="auto" w:fill="auto"/>
            <w:vAlign w:val="bottom"/>
            <w:hideMark/>
          </w:tcPr>
          <w:p w14:paraId="4ED603F5"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41.1</w:t>
            </w:r>
          </w:p>
        </w:tc>
        <w:tc>
          <w:tcPr>
            <w:tcW w:w="720" w:type="pct"/>
            <w:shd w:val="clear" w:color="auto" w:fill="auto"/>
            <w:vAlign w:val="bottom"/>
            <w:hideMark/>
          </w:tcPr>
          <w:p w14:paraId="4A49B2B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859743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6ACD219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5A8FCC5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599E2D7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26B84F80" w14:textId="77777777" w:rsidTr="00D268ED">
        <w:trPr>
          <w:trHeight w:val="20"/>
        </w:trPr>
        <w:tc>
          <w:tcPr>
            <w:tcW w:w="283" w:type="pct"/>
            <w:shd w:val="clear" w:color="auto" w:fill="auto"/>
            <w:vAlign w:val="bottom"/>
            <w:hideMark/>
          </w:tcPr>
          <w:p w14:paraId="679D45BE"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41.2</w:t>
            </w:r>
          </w:p>
        </w:tc>
        <w:tc>
          <w:tcPr>
            <w:tcW w:w="720" w:type="pct"/>
            <w:shd w:val="clear" w:color="auto" w:fill="auto"/>
            <w:vAlign w:val="bottom"/>
            <w:hideMark/>
          </w:tcPr>
          <w:p w14:paraId="3B59D9B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101699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2E3C9D3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6668659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4E0EBEB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1 020.00</w:t>
            </w:r>
          </w:p>
        </w:tc>
      </w:tr>
      <w:tr w:rsidR="00D268ED" w:rsidRPr="00D268ED" w14:paraId="381D695D" w14:textId="77777777" w:rsidTr="00D268ED">
        <w:trPr>
          <w:trHeight w:val="20"/>
        </w:trPr>
        <w:tc>
          <w:tcPr>
            <w:tcW w:w="283" w:type="pct"/>
            <w:shd w:val="clear" w:color="auto" w:fill="auto"/>
            <w:vAlign w:val="bottom"/>
            <w:hideMark/>
          </w:tcPr>
          <w:p w14:paraId="07CE9820"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41.3</w:t>
            </w:r>
          </w:p>
        </w:tc>
        <w:tc>
          <w:tcPr>
            <w:tcW w:w="720" w:type="pct"/>
            <w:shd w:val="clear" w:color="auto" w:fill="auto"/>
            <w:vAlign w:val="bottom"/>
            <w:hideMark/>
          </w:tcPr>
          <w:p w14:paraId="6E2C9CF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08FDA4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69B6729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center"/>
            <w:hideMark/>
          </w:tcPr>
          <w:p w14:paraId="17571B0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w:t>
            </w:r>
          </w:p>
        </w:tc>
        <w:tc>
          <w:tcPr>
            <w:tcW w:w="772" w:type="pct"/>
            <w:shd w:val="clear" w:color="auto" w:fill="auto"/>
            <w:vAlign w:val="center"/>
            <w:hideMark/>
          </w:tcPr>
          <w:p w14:paraId="03B4549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980.00</w:t>
            </w:r>
          </w:p>
        </w:tc>
      </w:tr>
      <w:tr w:rsidR="00D268ED" w:rsidRPr="00D268ED" w14:paraId="63ACA921" w14:textId="77777777" w:rsidTr="00D268ED">
        <w:trPr>
          <w:trHeight w:val="20"/>
        </w:trPr>
        <w:tc>
          <w:tcPr>
            <w:tcW w:w="283" w:type="pct"/>
            <w:shd w:val="clear" w:color="auto" w:fill="auto"/>
            <w:vAlign w:val="center"/>
            <w:hideMark/>
          </w:tcPr>
          <w:p w14:paraId="5B5FE615"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42</w:t>
            </w:r>
          </w:p>
        </w:tc>
        <w:tc>
          <w:tcPr>
            <w:tcW w:w="720" w:type="pct"/>
            <w:shd w:val="clear" w:color="auto" w:fill="auto"/>
            <w:vAlign w:val="center"/>
            <w:hideMark/>
          </w:tcPr>
          <w:p w14:paraId="475E2D9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Котельная "РТС" </w:t>
            </w:r>
          </w:p>
        </w:tc>
        <w:tc>
          <w:tcPr>
            <w:tcW w:w="759" w:type="pct"/>
            <w:shd w:val="clear" w:color="auto" w:fill="auto"/>
            <w:vAlign w:val="center"/>
            <w:hideMark/>
          </w:tcPr>
          <w:p w14:paraId="0308976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"РТС" (ул. Щорса, 2Д)</w:t>
            </w:r>
          </w:p>
        </w:tc>
        <w:tc>
          <w:tcPr>
            <w:tcW w:w="1835" w:type="pct"/>
            <w:shd w:val="clear" w:color="auto" w:fill="auto"/>
            <w:vAlign w:val="center"/>
            <w:hideMark/>
          </w:tcPr>
          <w:p w14:paraId="7BA55389" w14:textId="0D13B06E"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Приобретение и замена сетевых, котловых, подпиточных насосов (6 шт) </w:t>
            </w:r>
            <w:r w:rsidR="004D6BDA" w:rsidRPr="00D268ED">
              <w:rPr>
                <w:rFonts w:eastAsia="Times New Roman" w:cs="Times New Roman"/>
                <w:color w:val="000000"/>
                <w:sz w:val="16"/>
                <w:szCs w:val="16"/>
                <w:lang w:eastAsia="ru-RU"/>
              </w:rPr>
              <w:t>к. РТС</w:t>
            </w:r>
          </w:p>
        </w:tc>
        <w:tc>
          <w:tcPr>
            <w:tcW w:w="630" w:type="pct"/>
            <w:shd w:val="clear" w:color="auto" w:fill="auto"/>
            <w:vAlign w:val="center"/>
            <w:hideMark/>
          </w:tcPr>
          <w:p w14:paraId="1082980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2022,2026,2027</w:t>
            </w:r>
          </w:p>
        </w:tc>
        <w:tc>
          <w:tcPr>
            <w:tcW w:w="772" w:type="pct"/>
            <w:shd w:val="clear" w:color="auto" w:fill="auto"/>
            <w:vAlign w:val="center"/>
            <w:hideMark/>
          </w:tcPr>
          <w:p w14:paraId="7D0FD6B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3 194.30</w:t>
            </w:r>
          </w:p>
        </w:tc>
      </w:tr>
      <w:tr w:rsidR="00D268ED" w:rsidRPr="00D268ED" w14:paraId="3A92A0F4" w14:textId="77777777" w:rsidTr="00D268ED">
        <w:trPr>
          <w:trHeight w:val="20"/>
        </w:trPr>
        <w:tc>
          <w:tcPr>
            <w:tcW w:w="283" w:type="pct"/>
            <w:shd w:val="clear" w:color="auto" w:fill="auto"/>
            <w:vAlign w:val="bottom"/>
            <w:hideMark/>
          </w:tcPr>
          <w:p w14:paraId="71E14CFF"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42.1</w:t>
            </w:r>
          </w:p>
        </w:tc>
        <w:tc>
          <w:tcPr>
            <w:tcW w:w="720" w:type="pct"/>
            <w:shd w:val="clear" w:color="auto" w:fill="auto"/>
            <w:vAlign w:val="bottom"/>
            <w:hideMark/>
          </w:tcPr>
          <w:p w14:paraId="04905BC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11E7E2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79DB286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67A945F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63EDF31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2FCDD9FF" w14:textId="77777777" w:rsidTr="00D268ED">
        <w:trPr>
          <w:trHeight w:val="20"/>
        </w:trPr>
        <w:tc>
          <w:tcPr>
            <w:tcW w:w="283" w:type="pct"/>
            <w:shd w:val="clear" w:color="auto" w:fill="auto"/>
            <w:vAlign w:val="bottom"/>
            <w:hideMark/>
          </w:tcPr>
          <w:p w14:paraId="263578F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42.2</w:t>
            </w:r>
          </w:p>
        </w:tc>
        <w:tc>
          <w:tcPr>
            <w:tcW w:w="720" w:type="pct"/>
            <w:shd w:val="clear" w:color="auto" w:fill="auto"/>
            <w:vAlign w:val="bottom"/>
            <w:hideMark/>
          </w:tcPr>
          <w:p w14:paraId="4D08B8A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29FDDA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2A06BEA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5FCD2A5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5CDD45D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1 160.00</w:t>
            </w:r>
          </w:p>
        </w:tc>
      </w:tr>
      <w:tr w:rsidR="00D268ED" w:rsidRPr="00D268ED" w14:paraId="6B7553F7" w14:textId="77777777" w:rsidTr="00D268ED">
        <w:trPr>
          <w:trHeight w:val="20"/>
        </w:trPr>
        <w:tc>
          <w:tcPr>
            <w:tcW w:w="283" w:type="pct"/>
            <w:shd w:val="clear" w:color="auto" w:fill="auto"/>
            <w:vAlign w:val="bottom"/>
            <w:hideMark/>
          </w:tcPr>
          <w:p w14:paraId="0730D3A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42.3</w:t>
            </w:r>
          </w:p>
        </w:tc>
        <w:tc>
          <w:tcPr>
            <w:tcW w:w="720" w:type="pct"/>
            <w:shd w:val="clear" w:color="auto" w:fill="auto"/>
            <w:vAlign w:val="bottom"/>
            <w:hideMark/>
          </w:tcPr>
          <w:p w14:paraId="780476C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E4E635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046354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2075FC5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2026</w:t>
            </w:r>
          </w:p>
        </w:tc>
        <w:tc>
          <w:tcPr>
            <w:tcW w:w="772" w:type="pct"/>
            <w:shd w:val="clear" w:color="auto" w:fill="auto"/>
            <w:vAlign w:val="center"/>
            <w:hideMark/>
          </w:tcPr>
          <w:p w14:paraId="695E8DD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987.00</w:t>
            </w:r>
          </w:p>
        </w:tc>
      </w:tr>
      <w:tr w:rsidR="00D268ED" w:rsidRPr="00D268ED" w14:paraId="43D41E88" w14:textId="77777777" w:rsidTr="00D268ED">
        <w:trPr>
          <w:trHeight w:val="20"/>
        </w:trPr>
        <w:tc>
          <w:tcPr>
            <w:tcW w:w="283" w:type="pct"/>
            <w:shd w:val="clear" w:color="auto" w:fill="auto"/>
            <w:vAlign w:val="bottom"/>
            <w:hideMark/>
          </w:tcPr>
          <w:p w14:paraId="0F230E2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42.4</w:t>
            </w:r>
          </w:p>
        </w:tc>
        <w:tc>
          <w:tcPr>
            <w:tcW w:w="720" w:type="pct"/>
            <w:shd w:val="clear" w:color="auto" w:fill="auto"/>
            <w:vAlign w:val="bottom"/>
            <w:hideMark/>
          </w:tcPr>
          <w:p w14:paraId="2E32E64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1B9C76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7F23936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12DBDB1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2027</w:t>
            </w:r>
          </w:p>
        </w:tc>
        <w:tc>
          <w:tcPr>
            <w:tcW w:w="772" w:type="pct"/>
            <w:shd w:val="clear" w:color="auto" w:fill="auto"/>
            <w:vAlign w:val="center"/>
            <w:hideMark/>
          </w:tcPr>
          <w:p w14:paraId="177021F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1 047.30</w:t>
            </w:r>
          </w:p>
        </w:tc>
      </w:tr>
      <w:tr w:rsidR="00D268ED" w:rsidRPr="00D268ED" w14:paraId="75DA3129" w14:textId="77777777" w:rsidTr="00D268ED">
        <w:trPr>
          <w:trHeight w:val="20"/>
        </w:trPr>
        <w:tc>
          <w:tcPr>
            <w:tcW w:w="283" w:type="pct"/>
            <w:shd w:val="clear" w:color="auto" w:fill="auto"/>
            <w:vAlign w:val="center"/>
            <w:hideMark/>
          </w:tcPr>
          <w:p w14:paraId="3BA40F6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43</w:t>
            </w:r>
          </w:p>
        </w:tc>
        <w:tc>
          <w:tcPr>
            <w:tcW w:w="720" w:type="pct"/>
            <w:shd w:val="clear" w:color="auto" w:fill="auto"/>
            <w:vAlign w:val="center"/>
            <w:hideMark/>
          </w:tcPr>
          <w:p w14:paraId="0455899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Котельная "РТС" </w:t>
            </w:r>
          </w:p>
        </w:tc>
        <w:tc>
          <w:tcPr>
            <w:tcW w:w="759" w:type="pct"/>
            <w:shd w:val="clear" w:color="auto" w:fill="auto"/>
            <w:vAlign w:val="center"/>
            <w:hideMark/>
          </w:tcPr>
          <w:p w14:paraId="608B924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"РТС" (ул. Щорса, 2Д)</w:t>
            </w:r>
          </w:p>
        </w:tc>
        <w:tc>
          <w:tcPr>
            <w:tcW w:w="1835" w:type="pct"/>
            <w:shd w:val="clear" w:color="auto" w:fill="auto"/>
            <w:vAlign w:val="center"/>
            <w:hideMark/>
          </w:tcPr>
          <w:p w14:paraId="6578CC98" w14:textId="7FC67EAF"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Выполнение контура </w:t>
            </w:r>
            <w:r w:rsidR="004D6BDA" w:rsidRPr="00D268ED">
              <w:rPr>
                <w:rFonts w:eastAsia="Times New Roman" w:cs="Times New Roman"/>
                <w:color w:val="000000"/>
                <w:sz w:val="16"/>
                <w:szCs w:val="16"/>
                <w:lang w:eastAsia="ru-RU"/>
              </w:rPr>
              <w:t>энергоэффективного освещения</w:t>
            </w:r>
            <w:r w:rsidRPr="00D268ED">
              <w:rPr>
                <w:rFonts w:eastAsia="Times New Roman" w:cs="Times New Roman"/>
                <w:color w:val="000000"/>
                <w:sz w:val="16"/>
                <w:szCs w:val="16"/>
                <w:lang w:eastAsia="ru-RU"/>
              </w:rPr>
              <w:t xml:space="preserve"> </w:t>
            </w:r>
            <w:r w:rsidR="004D6BDA" w:rsidRPr="00D268ED">
              <w:rPr>
                <w:rFonts w:eastAsia="Times New Roman" w:cs="Times New Roman"/>
                <w:color w:val="000000"/>
                <w:sz w:val="16"/>
                <w:szCs w:val="16"/>
                <w:lang w:eastAsia="ru-RU"/>
              </w:rPr>
              <w:t>территории котельной</w:t>
            </w:r>
            <w:r w:rsidRPr="00D268ED">
              <w:rPr>
                <w:rFonts w:eastAsia="Times New Roman" w:cs="Times New Roman"/>
                <w:color w:val="000000"/>
                <w:sz w:val="16"/>
                <w:szCs w:val="16"/>
                <w:lang w:eastAsia="ru-RU"/>
              </w:rPr>
              <w:t xml:space="preserve">, с устройством приточно-вытяжной вентиляции </w:t>
            </w:r>
            <w:r w:rsidR="004D6BDA" w:rsidRPr="00D268ED">
              <w:rPr>
                <w:rFonts w:eastAsia="Times New Roman" w:cs="Times New Roman"/>
                <w:color w:val="000000"/>
                <w:sz w:val="16"/>
                <w:szCs w:val="16"/>
                <w:lang w:eastAsia="ru-RU"/>
              </w:rPr>
              <w:t>к. РТС</w:t>
            </w:r>
          </w:p>
        </w:tc>
        <w:tc>
          <w:tcPr>
            <w:tcW w:w="630" w:type="pct"/>
            <w:shd w:val="clear" w:color="auto" w:fill="auto"/>
            <w:vAlign w:val="center"/>
            <w:hideMark/>
          </w:tcPr>
          <w:p w14:paraId="664DD2A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2022-2023</w:t>
            </w:r>
          </w:p>
        </w:tc>
        <w:tc>
          <w:tcPr>
            <w:tcW w:w="772" w:type="pct"/>
            <w:shd w:val="clear" w:color="auto" w:fill="auto"/>
            <w:vAlign w:val="center"/>
            <w:hideMark/>
          </w:tcPr>
          <w:p w14:paraId="529694E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2 326.00</w:t>
            </w:r>
          </w:p>
        </w:tc>
      </w:tr>
      <w:tr w:rsidR="00D268ED" w:rsidRPr="00D268ED" w14:paraId="34597C47" w14:textId="77777777" w:rsidTr="00D268ED">
        <w:trPr>
          <w:trHeight w:val="20"/>
        </w:trPr>
        <w:tc>
          <w:tcPr>
            <w:tcW w:w="283" w:type="pct"/>
            <w:shd w:val="clear" w:color="auto" w:fill="auto"/>
            <w:vAlign w:val="bottom"/>
            <w:hideMark/>
          </w:tcPr>
          <w:p w14:paraId="4E9CDF4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lastRenderedPageBreak/>
              <w:t>43.1</w:t>
            </w:r>
          </w:p>
        </w:tc>
        <w:tc>
          <w:tcPr>
            <w:tcW w:w="720" w:type="pct"/>
            <w:shd w:val="clear" w:color="auto" w:fill="auto"/>
            <w:vAlign w:val="bottom"/>
            <w:hideMark/>
          </w:tcPr>
          <w:p w14:paraId="7729DB5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BD09A4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2CBC8C5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5861801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2F7B9D9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162B3F87" w14:textId="77777777" w:rsidTr="00D268ED">
        <w:trPr>
          <w:trHeight w:val="20"/>
        </w:trPr>
        <w:tc>
          <w:tcPr>
            <w:tcW w:w="283" w:type="pct"/>
            <w:shd w:val="clear" w:color="auto" w:fill="auto"/>
            <w:vAlign w:val="bottom"/>
            <w:hideMark/>
          </w:tcPr>
          <w:p w14:paraId="6801822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43.2</w:t>
            </w:r>
          </w:p>
        </w:tc>
        <w:tc>
          <w:tcPr>
            <w:tcW w:w="720" w:type="pct"/>
            <w:shd w:val="clear" w:color="auto" w:fill="auto"/>
            <w:vAlign w:val="bottom"/>
            <w:hideMark/>
          </w:tcPr>
          <w:p w14:paraId="5072277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661B90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2E05355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18DC099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4C69E96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1 009.00</w:t>
            </w:r>
          </w:p>
        </w:tc>
      </w:tr>
      <w:tr w:rsidR="00D268ED" w:rsidRPr="00D268ED" w14:paraId="11243640" w14:textId="77777777" w:rsidTr="00D268ED">
        <w:trPr>
          <w:trHeight w:val="20"/>
        </w:trPr>
        <w:tc>
          <w:tcPr>
            <w:tcW w:w="283" w:type="pct"/>
            <w:shd w:val="clear" w:color="auto" w:fill="auto"/>
            <w:vAlign w:val="bottom"/>
            <w:hideMark/>
          </w:tcPr>
          <w:p w14:paraId="1430D93D"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43.3</w:t>
            </w:r>
          </w:p>
        </w:tc>
        <w:tc>
          <w:tcPr>
            <w:tcW w:w="720" w:type="pct"/>
            <w:shd w:val="clear" w:color="auto" w:fill="auto"/>
            <w:vAlign w:val="bottom"/>
            <w:hideMark/>
          </w:tcPr>
          <w:p w14:paraId="1F24801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652864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36F6847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2A45DE2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5567FB6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1 317.00</w:t>
            </w:r>
          </w:p>
        </w:tc>
      </w:tr>
      <w:tr w:rsidR="00D268ED" w:rsidRPr="00D268ED" w14:paraId="5B426DEF" w14:textId="77777777" w:rsidTr="00D268ED">
        <w:trPr>
          <w:trHeight w:val="20"/>
        </w:trPr>
        <w:tc>
          <w:tcPr>
            <w:tcW w:w="283" w:type="pct"/>
            <w:shd w:val="clear" w:color="auto" w:fill="auto"/>
            <w:vAlign w:val="center"/>
            <w:hideMark/>
          </w:tcPr>
          <w:p w14:paraId="3541DF9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44</w:t>
            </w:r>
          </w:p>
        </w:tc>
        <w:tc>
          <w:tcPr>
            <w:tcW w:w="720" w:type="pct"/>
            <w:shd w:val="clear" w:color="auto" w:fill="auto"/>
            <w:vAlign w:val="center"/>
            <w:hideMark/>
          </w:tcPr>
          <w:p w14:paraId="5537DE7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Котельная "РТС" </w:t>
            </w:r>
          </w:p>
        </w:tc>
        <w:tc>
          <w:tcPr>
            <w:tcW w:w="759" w:type="pct"/>
            <w:shd w:val="clear" w:color="auto" w:fill="auto"/>
            <w:vAlign w:val="center"/>
            <w:hideMark/>
          </w:tcPr>
          <w:p w14:paraId="5B5F818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"РТС" (ул. Щорса, 2Д)</w:t>
            </w:r>
          </w:p>
        </w:tc>
        <w:tc>
          <w:tcPr>
            <w:tcW w:w="1835" w:type="pct"/>
            <w:shd w:val="clear" w:color="auto" w:fill="auto"/>
            <w:vAlign w:val="center"/>
            <w:hideMark/>
          </w:tcPr>
          <w:p w14:paraId="79F91E9C" w14:textId="7C87CBB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Выполнение контура </w:t>
            </w:r>
            <w:r w:rsidR="004D6BDA" w:rsidRPr="00D268ED">
              <w:rPr>
                <w:rFonts w:eastAsia="Times New Roman" w:cs="Times New Roman"/>
                <w:color w:val="000000"/>
                <w:sz w:val="16"/>
                <w:szCs w:val="16"/>
                <w:lang w:eastAsia="ru-RU"/>
              </w:rPr>
              <w:t>энергоэффективного освещения</w:t>
            </w:r>
            <w:r w:rsidRPr="00D268ED">
              <w:rPr>
                <w:rFonts w:eastAsia="Times New Roman" w:cs="Times New Roman"/>
                <w:color w:val="000000"/>
                <w:sz w:val="16"/>
                <w:szCs w:val="16"/>
                <w:lang w:eastAsia="ru-RU"/>
              </w:rPr>
              <w:t xml:space="preserve"> </w:t>
            </w:r>
            <w:r w:rsidR="004D6BDA" w:rsidRPr="00D268ED">
              <w:rPr>
                <w:rFonts w:eastAsia="Times New Roman" w:cs="Times New Roman"/>
                <w:color w:val="000000"/>
                <w:sz w:val="16"/>
                <w:szCs w:val="16"/>
                <w:lang w:eastAsia="ru-RU"/>
              </w:rPr>
              <w:t>территории котельной</w:t>
            </w:r>
            <w:r w:rsidRPr="00D268ED">
              <w:rPr>
                <w:rFonts w:eastAsia="Times New Roman" w:cs="Times New Roman"/>
                <w:color w:val="000000"/>
                <w:sz w:val="16"/>
                <w:szCs w:val="16"/>
                <w:lang w:eastAsia="ru-RU"/>
              </w:rPr>
              <w:t xml:space="preserve">, с устройством приточно-вытяжной вентиляции </w:t>
            </w:r>
            <w:r w:rsidR="004D6BDA" w:rsidRPr="00D268ED">
              <w:rPr>
                <w:rFonts w:eastAsia="Times New Roman" w:cs="Times New Roman"/>
                <w:color w:val="000000"/>
                <w:sz w:val="16"/>
                <w:szCs w:val="16"/>
                <w:lang w:eastAsia="ru-RU"/>
              </w:rPr>
              <w:t>к. РТС</w:t>
            </w:r>
          </w:p>
        </w:tc>
        <w:tc>
          <w:tcPr>
            <w:tcW w:w="630" w:type="pct"/>
            <w:shd w:val="clear" w:color="auto" w:fill="auto"/>
            <w:vAlign w:val="center"/>
            <w:hideMark/>
          </w:tcPr>
          <w:p w14:paraId="65184F9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2026-2028</w:t>
            </w:r>
          </w:p>
        </w:tc>
        <w:tc>
          <w:tcPr>
            <w:tcW w:w="772" w:type="pct"/>
            <w:shd w:val="clear" w:color="auto" w:fill="auto"/>
            <w:vAlign w:val="center"/>
            <w:hideMark/>
          </w:tcPr>
          <w:p w14:paraId="70B1421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8 094.40</w:t>
            </w:r>
          </w:p>
        </w:tc>
      </w:tr>
      <w:tr w:rsidR="00D268ED" w:rsidRPr="00D268ED" w14:paraId="357182EA" w14:textId="77777777" w:rsidTr="00D268ED">
        <w:trPr>
          <w:trHeight w:val="20"/>
        </w:trPr>
        <w:tc>
          <w:tcPr>
            <w:tcW w:w="283" w:type="pct"/>
            <w:shd w:val="clear" w:color="auto" w:fill="auto"/>
            <w:vAlign w:val="bottom"/>
            <w:hideMark/>
          </w:tcPr>
          <w:p w14:paraId="1E805F8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44.1</w:t>
            </w:r>
          </w:p>
        </w:tc>
        <w:tc>
          <w:tcPr>
            <w:tcW w:w="720" w:type="pct"/>
            <w:shd w:val="clear" w:color="auto" w:fill="auto"/>
            <w:vAlign w:val="bottom"/>
            <w:hideMark/>
          </w:tcPr>
          <w:p w14:paraId="2B8DE95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E3DE7C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27F0AA9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56CCFD7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2026</w:t>
            </w:r>
          </w:p>
        </w:tc>
        <w:tc>
          <w:tcPr>
            <w:tcW w:w="772" w:type="pct"/>
            <w:shd w:val="clear" w:color="auto" w:fill="auto"/>
            <w:vAlign w:val="center"/>
            <w:hideMark/>
          </w:tcPr>
          <w:p w14:paraId="1124377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809.44</w:t>
            </w:r>
          </w:p>
        </w:tc>
      </w:tr>
      <w:tr w:rsidR="00D268ED" w:rsidRPr="00D268ED" w14:paraId="68239760" w14:textId="77777777" w:rsidTr="00D268ED">
        <w:trPr>
          <w:trHeight w:val="20"/>
        </w:trPr>
        <w:tc>
          <w:tcPr>
            <w:tcW w:w="283" w:type="pct"/>
            <w:shd w:val="clear" w:color="auto" w:fill="auto"/>
            <w:vAlign w:val="bottom"/>
            <w:hideMark/>
          </w:tcPr>
          <w:p w14:paraId="5EB80FF1"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44.2</w:t>
            </w:r>
          </w:p>
        </w:tc>
        <w:tc>
          <w:tcPr>
            <w:tcW w:w="720" w:type="pct"/>
            <w:shd w:val="clear" w:color="auto" w:fill="auto"/>
            <w:vAlign w:val="bottom"/>
            <w:hideMark/>
          </w:tcPr>
          <w:p w14:paraId="7F3F134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1D2FAE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05F0830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76DE865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2027</w:t>
            </w:r>
          </w:p>
        </w:tc>
        <w:tc>
          <w:tcPr>
            <w:tcW w:w="772" w:type="pct"/>
            <w:shd w:val="clear" w:color="auto" w:fill="auto"/>
            <w:vAlign w:val="center"/>
            <w:hideMark/>
          </w:tcPr>
          <w:p w14:paraId="51D4B4A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3642.48</w:t>
            </w:r>
          </w:p>
        </w:tc>
      </w:tr>
      <w:tr w:rsidR="00D268ED" w:rsidRPr="00D268ED" w14:paraId="28B91DB3" w14:textId="77777777" w:rsidTr="00D268ED">
        <w:trPr>
          <w:trHeight w:val="20"/>
        </w:trPr>
        <w:tc>
          <w:tcPr>
            <w:tcW w:w="283" w:type="pct"/>
            <w:shd w:val="clear" w:color="auto" w:fill="auto"/>
            <w:vAlign w:val="bottom"/>
            <w:hideMark/>
          </w:tcPr>
          <w:p w14:paraId="387331DD"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44.3</w:t>
            </w:r>
          </w:p>
        </w:tc>
        <w:tc>
          <w:tcPr>
            <w:tcW w:w="720" w:type="pct"/>
            <w:shd w:val="clear" w:color="auto" w:fill="auto"/>
            <w:vAlign w:val="bottom"/>
            <w:hideMark/>
          </w:tcPr>
          <w:p w14:paraId="79D200F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87AE7E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6E1E83C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23B1FF0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2028</w:t>
            </w:r>
          </w:p>
        </w:tc>
        <w:tc>
          <w:tcPr>
            <w:tcW w:w="772" w:type="pct"/>
            <w:shd w:val="clear" w:color="auto" w:fill="auto"/>
            <w:vAlign w:val="center"/>
            <w:hideMark/>
          </w:tcPr>
          <w:p w14:paraId="7E9156B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3642.48</w:t>
            </w:r>
          </w:p>
        </w:tc>
      </w:tr>
      <w:tr w:rsidR="00D268ED" w:rsidRPr="00D268ED" w14:paraId="390F6D7A" w14:textId="77777777" w:rsidTr="00D268ED">
        <w:trPr>
          <w:trHeight w:val="20"/>
        </w:trPr>
        <w:tc>
          <w:tcPr>
            <w:tcW w:w="283" w:type="pct"/>
            <w:shd w:val="clear" w:color="auto" w:fill="auto"/>
            <w:vAlign w:val="center"/>
            <w:hideMark/>
          </w:tcPr>
          <w:p w14:paraId="60B526E1"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45</w:t>
            </w:r>
          </w:p>
        </w:tc>
        <w:tc>
          <w:tcPr>
            <w:tcW w:w="720" w:type="pct"/>
            <w:shd w:val="clear" w:color="auto" w:fill="auto"/>
            <w:vAlign w:val="center"/>
            <w:hideMark/>
          </w:tcPr>
          <w:p w14:paraId="0628106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Котельная "РТС" </w:t>
            </w:r>
          </w:p>
        </w:tc>
        <w:tc>
          <w:tcPr>
            <w:tcW w:w="759" w:type="pct"/>
            <w:shd w:val="clear" w:color="auto" w:fill="auto"/>
            <w:vAlign w:val="center"/>
            <w:hideMark/>
          </w:tcPr>
          <w:p w14:paraId="4A09592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"РТС" (ул. Щорса, 2Д)</w:t>
            </w:r>
          </w:p>
        </w:tc>
        <w:tc>
          <w:tcPr>
            <w:tcW w:w="1835" w:type="pct"/>
            <w:shd w:val="clear" w:color="auto" w:fill="auto"/>
            <w:vAlign w:val="center"/>
            <w:hideMark/>
          </w:tcPr>
          <w:p w14:paraId="63AD963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Приобретение и установка вакуумного деаэратора - котельная «РТС»</w:t>
            </w:r>
          </w:p>
        </w:tc>
        <w:tc>
          <w:tcPr>
            <w:tcW w:w="630" w:type="pct"/>
            <w:shd w:val="clear" w:color="auto" w:fill="auto"/>
            <w:vAlign w:val="center"/>
            <w:hideMark/>
          </w:tcPr>
          <w:p w14:paraId="15698C0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0D2E020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976.67</w:t>
            </w:r>
          </w:p>
        </w:tc>
      </w:tr>
      <w:tr w:rsidR="00D268ED" w:rsidRPr="00D268ED" w14:paraId="3406109E" w14:textId="77777777" w:rsidTr="00D268ED">
        <w:trPr>
          <w:trHeight w:val="20"/>
        </w:trPr>
        <w:tc>
          <w:tcPr>
            <w:tcW w:w="283" w:type="pct"/>
            <w:shd w:val="clear" w:color="auto" w:fill="auto"/>
            <w:vAlign w:val="bottom"/>
            <w:hideMark/>
          </w:tcPr>
          <w:p w14:paraId="1FE7B2FF"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45.1</w:t>
            </w:r>
          </w:p>
        </w:tc>
        <w:tc>
          <w:tcPr>
            <w:tcW w:w="720" w:type="pct"/>
            <w:shd w:val="clear" w:color="auto" w:fill="auto"/>
            <w:vAlign w:val="bottom"/>
            <w:hideMark/>
          </w:tcPr>
          <w:p w14:paraId="4738C54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7F5E70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5FACB90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0043384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2DD3DE5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87.90</w:t>
            </w:r>
          </w:p>
        </w:tc>
      </w:tr>
      <w:tr w:rsidR="00D268ED" w:rsidRPr="00D268ED" w14:paraId="3465642A" w14:textId="77777777" w:rsidTr="00D268ED">
        <w:trPr>
          <w:trHeight w:val="20"/>
        </w:trPr>
        <w:tc>
          <w:tcPr>
            <w:tcW w:w="283" w:type="pct"/>
            <w:shd w:val="clear" w:color="auto" w:fill="auto"/>
            <w:vAlign w:val="bottom"/>
            <w:hideMark/>
          </w:tcPr>
          <w:p w14:paraId="67B8512B"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45.2</w:t>
            </w:r>
          </w:p>
        </w:tc>
        <w:tc>
          <w:tcPr>
            <w:tcW w:w="720" w:type="pct"/>
            <w:shd w:val="clear" w:color="auto" w:fill="auto"/>
            <w:vAlign w:val="bottom"/>
            <w:hideMark/>
          </w:tcPr>
          <w:p w14:paraId="1910375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E28ED9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2330590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10D550B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628571A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888.77</w:t>
            </w:r>
          </w:p>
        </w:tc>
      </w:tr>
      <w:tr w:rsidR="00D268ED" w:rsidRPr="00D268ED" w14:paraId="503369B9" w14:textId="77777777" w:rsidTr="00D268ED">
        <w:trPr>
          <w:trHeight w:val="20"/>
        </w:trPr>
        <w:tc>
          <w:tcPr>
            <w:tcW w:w="283" w:type="pct"/>
            <w:shd w:val="clear" w:color="auto" w:fill="auto"/>
            <w:vAlign w:val="center"/>
            <w:hideMark/>
          </w:tcPr>
          <w:p w14:paraId="30C072F4"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46</w:t>
            </w:r>
          </w:p>
        </w:tc>
        <w:tc>
          <w:tcPr>
            <w:tcW w:w="720" w:type="pct"/>
            <w:shd w:val="clear" w:color="auto" w:fill="auto"/>
            <w:vAlign w:val="center"/>
            <w:hideMark/>
          </w:tcPr>
          <w:p w14:paraId="15B4707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Котельная "РТС" </w:t>
            </w:r>
          </w:p>
        </w:tc>
        <w:tc>
          <w:tcPr>
            <w:tcW w:w="759" w:type="pct"/>
            <w:shd w:val="clear" w:color="auto" w:fill="auto"/>
            <w:vAlign w:val="center"/>
            <w:hideMark/>
          </w:tcPr>
          <w:p w14:paraId="464B3ED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"РТС" (ул. Щорса, 2Д)</w:t>
            </w:r>
          </w:p>
        </w:tc>
        <w:tc>
          <w:tcPr>
            <w:tcW w:w="1835" w:type="pct"/>
            <w:shd w:val="clear" w:color="auto" w:fill="auto"/>
            <w:vAlign w:val="center"/>
            <w:hideMark/>
          </w:tcPr>
          <w:p w14:paraId="4FB6FED2" w14:textId="40F84F81"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Приобретение и установка дробилки ВДП15, капитальный ремонт транспортера скребкового №1,2 </w:t>
            </w:r>
            <w:r w:rsidR="004D6BDA" w:rsidRPr="00D268ED">
              <w:rPr>
                <w:rFonts w:eastAsia="Times New Roman" w:cs="Times New Roman"/>
                <w:color w:val="000000"/>
                <w:sz w:val="16"/>
                <w:szCs w:val="16"/>
                <w:lang w:eastAsia="ru-RU"/>
              </w:rPr>
              <w:t>к. РТС</w:t>
            </w:r>
          </w:p>
        </w:tc>
        <w:tc>
          <w:tcPr>
            <w:tcW w:w="630" w:type="pct"/>
            <w:shd w:val="clear" w:color="auto" w:fill="auto"/>
            <w:vAlign w:val="center"/>
            <w:hideMark/>
          </w:tcPr>
          <w:p w14:paraId="3A5A9F0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2022, 2025, 2028</w:t>
            </w:r>
          </w:p>
        </w:tc>
        <w:tc>
          <w:tcPr>
            <w:tcW w:w="772" w:type="pct"/>
            <w:shd w:val="clear" w:color="auto" w:fill="auto"/>
            <w:vAlign w:val="center"/>
            <w:hideMark/>
          </w:tcPr>
          <w:p w14:paraId="41936FC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3 650.80</w:t>
            </w:r>
          </w:p>
        </w:tc>
      </w:tr>
      <w:tr w:rsidR="00D268ED" w:rsidRPr="00D268ED" w14:paraId="3933D633" w14:textId="77777777" w:rsidTr="00D268ED">
        <w:trPr>
          <w:trHeight w:val="20"/>
        </w:trPr>
        <w:tc>
          <w:tcPr>
            <w:tcW w:w="283" w:type="pct"/>
            <w:shd w:val="clear" w:color="auto" w:fill="auto"/>
            <w:vAlign w:val="bottom"/>
            <w:hideMark/>
          </w:tcPr>
          <w:p w14:paraId="5F6BCEE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46.1</w:t>
            </w:r>
          </w:p>
        </w:tc>
        <w:tc>
          <w:tcPr>
            <w:tcW w:w="720" w:type="pct"/>
            <w:shd w:val="clear" w:color="auto" w:fill="auto"/>
            <w:vAlign w:val="bottom"/>
            <w:hideMark/>
          </w:tcPr>
          <w:p w14:paraId="0AE0C1A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B72FC0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353BDE9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54D6B09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2026</w:t>
            </w:r>
          </w:p>
        </w:tc>
        <w:tc>
          <w:tcPr>
            <w:tcW w:w="772" w:type="pct"/>
            <w:shd w:val="clear" w:color="auto" w:fill="auto"/>
            <w:vAlign w:val="center"/>
            <w:hideMark/>
          </w:tcPr>
          <w:p w14:paraId="4B41DFC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365.08</w:t>
            </w:r>
          </w:p>
        </w:tc>
      </w:tr>
      <w:tr w:rsidR="00D268ED" w:rsidRPr="00D268ED" w14:paraId="40EF7072" w14:textId="77777777" w:rsidTr="00D268ED">
        <w:trPr>
          <w:trHeight w:val="20"/>
        </w:trPr>
        <w:tc>
          <w:tcPr>
            <w:tcW w:w="283" w:type="pct"/>
            <w:shd w:val="clear" w:color="auto" w:fill="auto"/>
            <w:vAlign w:val="bottom"/>
            <w:hideMark/>
          </w:tcPr>
          <w:p w14:paraId="14AD3FBE"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46.2</w:t>
            </w:r>
          </w:p>
        </w:tc>
        <w:tc>
          <w:tcPr>
            <w:tcW w:w="720" w:type="pct"/>
            <w:shd w:val="clear" w:color="auto" w:fill="auto"/>
            <w:vAlign w:val="bottom"/>
            <w:hideMark/>
          </w:tcPr>
          <w:p w14:paraId="529CF28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A12450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59EFA2D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5946146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2027</w:t>
            </w:r>
          </w:p>
        </w:tc>
        <w:tc>
          <w:tcPr>
            <w:tcW w:w="772" w:type="pct"/>
            <w:shd w:val="clear" w:color="auto" w:fill="auto"/>
            <w:vAlign w:val="center"/>
            <w:hideMark/>
          </w:tcPr>
          <w:p w14:paraId="708888A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1642.86</w:t>
            </w:r>
          </w:p>
        </w:tc>
      </w:tr>
      <w:tr w:rsidR="00D268ED" w:rsidRPr="00D268ED" w14:paraId="0FBB856C" w14:textId="77777777" w:rsidTr="00D268ED">
        <w:trPr>
          <w:trHeight w:val="20"/>
        </w:trPr>
        <w:tc>
          <w:tcPr>
            <w:tcW w:w="283" w:type="pct"/>
            <w:shd w:val="clear" w:color="auto" w:fill="auto"/>
            <w:vAlign w:val="bottom"/>
            <w:hideMark/>
          </w:tcPr>
          <w:p w14:paraId="3CB98FF8"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46.3</w:t>
            </w:r>
          </w:p>
        </w:tc>
        <w:tc>
          <w:tcPr>
            <w:tcW w:w="720" w:type="pct"/>
            <w:shd w:val="clear" w:color="auto" w:fill="auto"/>
            <w:vAlign w:val="bottom"/>
            <w:hideMark/>
          </w:tcPr>
          <w:p w14:paraId="37FB368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B66DA7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73D8CF4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5F94461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2028</w:t>
            </w:r>
          </w:p>
        </w:tc>
        <w:tc>
          <w:tcPr>
            <w:tcW w:w="772" w:type="pct"/>
            <w:shd w:val="clear" w:color="auto" w:fill="auto"/>
            <w:vAlign w:val="center"/>
            <w:hideMark/>
          </w:tcPr>
          <w:p w14:paraId="56518080"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1642.86</w:t>
            </w:r>
          </w:p>
        </w:tc>
      </w:tr>
      <w:tr w:rsidR="00D268ED" w:rsidRPr="00D268ED" w14:paraId="3B27487D" w14:textId="77777777" w:rsidTr="00D268ED">
        <w:trPr>
          <w:trHeight w:val="20"/>
        </w:trPr>
        <w:tc>
          <w:tcPr>
            <w:tcW w:w="283" w:type="pct"/>
            <w:shd w:val="clear" w:color="auto" w:fill="auto"/>
            <w:vAlign w:val="center"/>
            <w:hideMark/>
          </w:tcPr>
          <w:p w14:paraId="27FA285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47</w:t>
            </w:r>
          </w:p>
        </w:tc>
        <w:tc>
          <w:tcPr>
            <w:tcW w:w="720" w:type="pct"/>
            <w:shd w:val="clear" w:color="auto" w:fill="auto"/>
            <w:vAlign w:val="center"/>
            <w:hideMark/>
          </w:tcPr>
          <w:p w14:paraId="4828CF5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Котельная "РТС" </w:t>
            </w:r>
          </w:p>
        </w:tc>
        <w:tc>
          <w:tcPr>
            <w:tcW w:w="759" w:type="pct"/>
            <w:shd w:val="clear" w:color="auto" w:fill="auto"/>
            <w:vAlign w:val="center"/>
            <w:hideMark/>
          </w:tcPr>
          <w:p w14:paraId="60A6E03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"РТС" (ул. Щорса, 2Д)</w:t>
            </w:r>
          </w:p>
        </w:tc>
        <w:tc>
          <w:tcPr>
            <w:tcW w:w="1835" w:type="pct"/>
            <w:shd w:val="clear" w:color="auto" w:fill="auto"/>
            <w:vAlign w:val="center"/>
            <w:hideMark/>
          </w:tcPr>
          <w:p w14:paraId="7CF3C2B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дымовой трубы котельной РТС</w:t>
            </w:r>
          </w:p>
        </w:tc>
        <w:tc>
          <w:tcPr>
            <w:tcW w:w="630" w:type="pct"/>
            <w:shd w:val="clear" w:color="auto" w:fill="auto"/>
            <w:vAlign w:val="center"/>
            <w:hideMark/>
          </w:tcPr>
          <w:p w14:paraId="2E81DD8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w:t>
            </w:r>
          </w:p>
        </w:tc>
        <w:tc>
          <w:tcPr>
            <w:tcW w:w="772" w:type="pct"/>
            <w:shd w:val="clear" w:color="auto" w:fill="auto"/>
            <w:vAlign w:val="center"/>
            <w:hideMark/>
          </w:tcPr>
          <w:p w14:paraId="471CE91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1 475.90</w:t>
            </w:r>
          </w:p>
        </w:tc>
      </w:tr>
      <w:tr w:rsidR="00D268ED" w:rsidRPr="00D268ED" w14:paraId="3968D067" w14:textId="77777777" w:rsidTr="00D268ED">
        <w:trPr>
          <w:trHeight w:val="20"/>
        </w:trPr>
        <w:tc>
          <w:tcPr>
            <w:tcW w:w="283" w:type="pct"/>
            <w:shd w:val="clear" w:color="auto" w:fill="auto"/>
            <w:vAlign w:val="bottom"/>
            <w:hideMark/>
          </w:tcPr>
          <w:p w14:paraId="6D14A62B"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47.1</w:t>
            </w:r>
          </w:p>
        </w:tc>
        <w:tc>
          <w:tcPr>
            <w:tcW w:w="720" w:type="pct"/>
            <w:shd w:val="clear" w:color="auto" w:fill="auto"/>
            <w:vAlign w:val="bottom"/>
            <w:hideMark/>
          </w:tcPr>
          <w:p w14:paraId="2F642F2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171461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619A4A7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772802A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w:t>
            </w:r>
          </w:p>
        </w:tc>
        <w:tc>
          <w:tcPr>
            <w:tcW w:w="772" w:type="pct"/>
            <w:shd w:val="clear" w:color="auto" w:fill="auto"/>
            <w:vAlign w:val="center"/>
            <w:hideMark/>
          </w:tcPr>
          <w:p w14:paraId="54FAED2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713A26E1" w14:textId="77777777" w:rsidTr="00D268ED">
        <w:trPr>
          <w:trHeight w:val="20"/>
        </w:trPr>
        <w:tc>
          <w:tcPr>
            <w:tcW w:w="283" w:type="pct"/>
            <w:shd w:val="clear" w:color="auto" w:fill="auto"/>
            <w:vAlign w:val="bottom"/>
            <w:hideMark/>
          </w:tcPr>
          <w:p w14:paraId="050FD417"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47.2</w:t>
            </w:r>
          </w:p>
        </w:tc>
        <w:tc>
          <w:tcPr>
            <w:tcW w:w="720" w:type="pct"/>
            <w:shd w:val="clear" w:color="auto" w:fill="auto"/>
            <w:vAlign w:val="bottom"/>
            <w:hideMark/>
          </w:tcPr>
          <w:p w14:paraId="170C6BE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2942F1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19E0869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5597150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2024</w:t>
            </w:r>
          </w:p>
        </w:tc>
        <w:tc>
          <w:tcPr>
            <w:tcW w:w="772" w:type="pct"/>
            <w:shd w:val="clear" w:color="auto" w:fill="auto"/>
            <w:vAlign w:val="center"/>
            <w:hideMark/>
          </w:tcPr>
          <w:p w14:paraId="200EC22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1475.9</w:t>
            </w:r>
          </w:p>
        </w:tc>
      </w:tr>
      <w:tr w:rsidR="00D268ED" w:rsidRPr="00D268ED" w14:paraId="464DD7D0" w14:textId="77777777" w:rsidTr="00D268ED">
        <w:trPr>
          <w:trHeight w:val="20"/>
        </w:trPr>
        <w:tc>
          <w:tcPr>
            <w:tcW w:w="283" w:type="pct"/>
            <w:shd w:val="clear" w:color="auto" w:fill="auto"/>
            <w:vAlign w:val="center"/>
            <w:hideMark/>
          </w:tcPr>
          <w:p w14:paraId="42570341"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48</w:t>
            </w:r>
          </w:p>
        </w:tc>
        <w:tc>
          <w:tcPr>
            <w:tcW w:w="720" w:type="pct"/>
            <w:shd w:val="clear" w:color="auto" w:fill="auto"/>
            <w:vAlign w:val="center"/>
            <w:hideMark/>
          </w:tcPr>
          <w:p w14:paraId="026A27A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xml:space="preserve">котельная «Бирюсинка новая» </w:t>
            </w:r>
          </w:p>
        </w:tc>
        <w:tc>
          <w:tcPr>
            <w:tcW w:w="759" w:type="pct"/>
            <w:shd w:val="clear" w:color="auto" w:fill="auto"/>
            <w:vAlign w:val="center"/>
            <w:hideMark/>
          </w:tcPr>
          <w:p w14:paraId="3D80830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"Бирюсинка новая" (ул. Черноморская, 25А)</w:t>
            </w:r>
          </w:p>
        </w:tc>
        <w:tc>
          <w:tcPr>
            <w:tcW w:w="1835" w:type="pct"/>
            <w:shd w:val="clear" w:color="auto" w:fill="auto"/>
            <w:vAlign w:val="center"/>
            <w:hideMark/>
          </w:tcPr>
          <w:p w14:paraId="062F1DA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Строительство котельной «Бирюсинка Новая» (2021-2022 г.) на биотопливе в районе п. Бирюсинка в г. Усть-Кут мощностью 19.7 Гкал/час (23.0 МВт)</w:t>
            </w:r>
          </w:p>
        </w:tc>
        <w:tc>
          <w:tcPr>
            <w:tcW w:w="630" w:type="pct"/>
            <w:shd w:val="clear" w:color="auto" w:fill="auto"/>
            <w:vAlign w:val="center"/>
            <w:hideMark/>
          </w:tcPr>
          <w:p w14:paraId="5890668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2021-2022</w:t>
            </w:r>
          </w:p>
        </w:tc>
        <w:tc>
          <w:tcPr>
            <w:tcW w:w="772" w:type="pct"/>
            <w:shd w:val="clear" w:color="auto" w:fill="auto"/>
            <w:vAlign w:val="center"/>
            <w:hideMark/>
          </w:tcPr>
          <w:p w14:paraId="36BB30D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60 000.00</w:t>
            </w:r>
          </w:p>
        </w:tc>
      </w:tr>
      <w:tr w:rsidR="00D268ED" w:rsidRPr="00D268ED" w14:paraId="0096A809" w14:textId="77777777" w:rsidTr="00D268ED">
        <w:trPr>
          <w:trHeight w:val="20"/>
        </w:trPr>
        <w:tc>
          <w:tcPr>
            <w:tcW w:w="283" w:type="pct"/>
            <w:shd w:val="clear" w:color="auto" w:fill="auto"/>
            <w:vAlign w:val="bottom"/>
            <w:hideMark/>
          </w:tcPr>
          <w:p w14:paraId="335D1E61"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48.1</w:t>
            </w:r>
          </w:p>
        </w:tc>
        <w:tc>
          <w:tcPr>
            <w:tcW w:w="720" w:type="pct"/>
            <w:shd w:val="clear" w:color="auto" w:fill="auto"/>
            <w:vAlign w:val="bottom"/>
            <w:hideMark/>
          </w:tcPr>
          <w:p w14:paraId="4827E02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CCE7CE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589A69C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36D8080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18B8B22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5 200.00</w:t>
            </w:r>
          </w:p>
        </w:tc>
      </w:tr>
      <w:tr w:rsidR="00D268ED" w:rsidRPr="00D268ED" w14:paraId="3C469A22" w14:textId="77777777" w:rsidTr="00D268ED">
        <w:trPr>
          <w:trHeight w:val="20"/>
        </w:trPr>
        <w:tc>
          <w:tcPr>
            <w:tcW w:w="283" w:type="pct"/>
            <w:shd w:val="clear" w:color="auto" w:fill="auto"/>
            <w:vAlign w:val="bottom"/>
            <w:hideMark/>
          </w:tcPr>
          <w:p w14:paraId="2EB9010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48.2</w:t>
            </w:r>
          </w:p>
        </w:tc>
        <w:tc>
          <w:tcPr>
            <w:tcW w:w="720" w:type="pct"/>
            <w:shd w:val="clear" w:color="auto" w:fill="auto"/>
            <w:vAlign w:val="bottom"/>
            <w:hideMark/>
          </w:tcPr>
          <w:p w14:paraId="03BFB22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C2253C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7BF5C88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1F1BF98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0F40995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54 800.00</w:t>
            </w:r>
          </w:p>
        </w:tc>
      </w:tr>
      <w:tr w:rsidR="00D268ED" w:rsidRPr="00D268ED" w14:paraId="1B78454B" w14:textId="77777777" w:rsidTr="00D268ED">
        <w:trPr>
          <w:trHeight w:val="20"/>
        </w:trPr>
        <w:tc>
          <w:tcPr>
            <w:tcW w:w="283" w:type="pct"/>
            <w:shd w:val="clear" w:color="auto" w:fill="auto"/>
            <w:vAlign w:val="center"/>
            <w:hideMark/>
          </w:tcPr>
          <w:p w14:paraId="09B3A6D5"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49</w:t>
            </w:r>
          </w:p>
        </w:tc>
        <w:tc>
          <w:tcPr>
            <w:tcW w:w="720" w:type="pct"/>
            <w:shd w:val="clear" w:color="auto" w:fill="auto"/>
            <w:vAlign w:val="center"/>
            <w:hideMark/>
          </w:tcPr>
          <w:p w14:paraId="1AAD775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«Курорт Новая»</w:t>
            </w:r>
          </w:p>
        </w:tc>
        <w:tc>
          <w:tcPr>
            <w:tcW w:w="759" w:type="pct"/>
            <w:shd w:val="clear" w:color="auto" w:fill="auto"/>
            <w:vAlign w:val="center"/>
            <w:hideMark/>
          </w:tcPr>
          <w:p w14:paraId="0BC8771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«Курорт Новая»(ул. Курорт, 1К)</w:t>
            </w:r>
          </w:p>
        </w:tc>
        <w:tc>
          <w:tcPr>
            <w:tcW w:w="1835" w:type="pct"/>
            <w:shd w:val="clear" w:color="auto" w:fill="auto"/>
            <w:vAlign w:val="center"/>
            <w:hideMark/>
          </w:tcPr>
          <w:p w14:paraId="248D5418"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Строительство БМК  «Курорт Новая» (2021 г.) мощностью 4.0 Гкал/час (4.6 МВт/ч) на твердом топливе для теплоснабжения жилых объектов, а также объектов жизнеобеспечения микрорайона «Курорт»</w:t>
            </w:r>
          </w:p>
        </w:tc>
        <w:tc>
          <w:tcPr>
            <w:tcW w:w="630" w:type="pct"/>
            <w:shd w:val="clear" w:color="auto" w:fill="auto"/>
            <w:vAlign w:val="center"/>
            <w:hideMark/>
          </w:tcPr>
          <w:p w14:paraId="5CDFF30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167B83B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25 000.00</w:t>
            </w:r>
          </w:p>
        </w:tc>
      </w:tr>
      <w:tr w:rsidR="00D268ED" w:rsidRPr="00D268ED" w14:paraId="524BF7A0" w14:textId="77777777" w:rsidTr="00D268ED">
        <w:trPr>
          <w:trHeight w:val="20"/>
        </w:trPr>
        <w:tc>
          <w:tcPr>
            <w:tcW w:w="283" w:type="pct"/>
            <w:shd w:val="clear" w:color="auto" w:fill="auto"/>
            <w:vAlign w:val="bottom"/>
            <w:hideMark/>
          </w:tcPr>
          <w:p w14:paraId="70070ADC"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49.1</w:t>
            </w:r>
          </w:p>
        </w:tc>
        <w:tc>
          <w:tcPr>
            <w:tcW w:w="720" w:type="pct"/>
            <w:shd w:val="clear" w:color="auto" w:fill="auto"/>
            <w:vAlign w:val="bottom"/>
            <w:hideMark/>
          </w:tcPr>
          <w:p w14:paraId="298204F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C04C8E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5E9C0B9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2375EA1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7DA2315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1 800.00</w:t>
            </w:r>
          </w:p>
        </w:tc>
      </w:tr>
      <w:tr w:rsidR="00D268ED" w:rsidRPr="00D268ED" w14:paraId="0CA920C3" w14:textId="77777777" w:rsidTr="00D268ED">
        <w:trPr>
          <w:trHeight w:val="20"/>
        </w:trPr>
        <w:tc>
          <w:tcPr>
            <w:tcW w:w="283" w:type="pct"/>
            <w:shd w:val="clear" w:color="auto" w:fill="auto"/>
            <w:vAlign w:val="bottom"/>
            <w:hideMark/>
          </w:tcPr>
          <w:p w14:paraId="47679C4D"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49.2</w:t>
            </w:r>
          </w:p>
        </w:tc>
        <w:tc>
          <w:tcPr>
            <w:tcW w:w="720" w:type="pct"/>
            <w:shd w:val="clear" w:color="auto" w:fill="auto"/>
            <w:vAlign w:val="bottom"/>
            <w:hideMark/>
          </w:tcPr>
          <w:p w14:paraId="5788C29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49E06E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2D7BA2E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7B259A0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6C94345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23 200.00</w:t>
            </w:r>
          </w:p>
        </w:tc>
      </w:tr>
      <w:tr w:rsidR="0095027A" w:rsidRPr="00D268ED" w14:paraId="2C2663D4" w14:textId="77777777" w:rsidTr="00D268ED">
        <w:trPr>
          <w:trHeight w:val="20"/>
        </w:trPr>
        <w:tc>
          <w:tcPr>
            <w:tcW w:w="283" w:type="pct"/>
            <w:shd w:val="clear" w:color="auto" w:fill="auto"/>
            <w:vAlign w:val="center"/>
            <w:hideMark/>
          </w:tcPr>
          <w:p w14:paraId="4F5A9801" w14:textId="77777777" w:rsidR="0095027A" w:rsidRPr="00D268ED" w:rsidRDefault="0095027A" w:rsidP="0095027A">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50</w:t>
            </w:r>
          </w:p>
        </w:tc>
        <w:tc>
          <w:tcPr>
            <w:tcW w:w="720" w:type="pct"/>
            <w:shd w:val="clear" w:color="auto" w:fill="auto"/>
            <w:vAlign w:val="center"/>
            <w:hideMark/>
          </w:tcPr>
          <w:p w14:paraId="15D520D1" w14:textId="343B010C" w:rsidR="0095027A" w:rsidRPr="00D268ED" w:rsidRDefault="0095027A" w:rsidP="0095027A">
            <w:pPr>
              <w:widowControl/>
              <w:ind w:firstLine="0"/>
              <w:jc w:val="left"/>
              <w:rPr>
                <w:rFonts w:eastAsia="Times New Roman" w:cs="Times New Roman"/>
                <w:color w:val="000000"/>
                <w:sz w:val="16"/>
                <w:szCs w:val="16"/>
                <w:lang w:eastAsia="ru-RU"/>
              </w:rPr>
            </w:pPr>
            <w:r w:rsidRPr="0095027A">
              <w:rPr>
                <w:rFonts w:eastAsia="Times New Roman" w:cs="Times New Roman"/>
                <w:color w:val="000000"/>
                <w:sz w:val="16"/>
                <w:szCs w:val="16"/>
                <w:lang w:eastAsia="ru-RU"/>
              </w:rPr>
              <w:t>Потребители ГВС OOO "Усть-Кутские тепловые сети и котельные"</w:t>
            </w:r>
          </w:p>
        </w:tc>
        <w:tc>
          <w:tcPr>
            <w:tcW w:w="759" w:type="pct"/>
            <w:shd w:val="clear" w:color="auto" w:fill="auto"/>
            <w:vAlign w:val="center"/>
            <w:hideMark/>
          </w:tcPr>
          <w:p w14:paraId="2C58B164"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г. Усть-Кут</w:t>
            </w:r>
          </w:p>
        </w:tc>
        <w:tc>
          <w:tcPr>
            <w:tcW w:w="1835" w:type="pct"/>
            <w:shd w:val="clear" w:color="auto" w:fill="auto"/>
            <w:vAlign w:val="center"/>
            <w:hideMark/>
          </w:tcPr>
          <w:p w14:paraId="619A1D65" w14:textId="04C9A14C"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Строительство и индивидуальных тепловых пунктов (</w:t>
            </w:r>
            <w:r>
              <w:rPr>
                <w:rFonts w:eastAsia="Times New Roman" w:cs="Times New Roman"/>
                <w:color w:val="000000"/>
                <w:sz w:val="16"/>
                <w:szCs w:val="16"/>
                <w:lang w:eastAsia="ru-RU"/>
              </w:rPr>
              <w:t>398</w:t>
            </w:r>
            <w:r w:rsidRPr="00D268ED">
              <w:rPr>
                <w:rFonts w:eastAsia="Times New Roman" w:cs="Times New Roman"/>
                <w:color w:val="000000"/>
                <w:sz w:val="16"/>
                <w:szCs w:val="16"/>
                <w:lang w:eastAsia="ru-RU"/>
              </w:rPr>
              <w:t xml:space="preserve"> шт.) для перевода потребителей тепловой энергии с открытой схемы теплоснабжения на закрытую схему. Установка пластинчатых теплообменников в подвалах потребителей тепловой энергии</w:t>
            </w:r>
          </w:p>
        </w:tc>
        <w:tc>
          <w:tcPr>
            <w:tcW w:w="630" w:type="pct"/>
            <w:shd w:val="clear" w:color="auto" w:fill="auto"/>
            <w:vAlign w:val="center"/>
            <w:hideMark/>
          </w:tcPr>
          <w:p w14:paraId="7066A440" w14:textId="2835DE3F" w:rsidR="0095027A" w:rsidRPr="00D268ED" w:rsidRDefault="0095027A" w:rsidP="0095027A">
            <w:pPr>
              <w:widowControl/>
              <w:ind w:firstLine="0"/>
              <w:jc w:val="center"/>
              <w:rPr>
                <w:rFonts w:eastAsia="Times New Roman" w:cs="Times New Roman"/>
                <w:color w:val="000000"/>
                <w:sz w:val="16"/>
                <w:szCs w:val="16"/>
                <w:lang w:eastAsia="ru-RU"/>
              </w:rPr>
            </w:pPr>
            <w:r>
              <w:rPr>
                <w:color w:val="000000"/>
                <w:sz w:val="16"/>
                <w:szCs w:val="16"/>
              </w:rPr>
              <w:t>2022-2025</w:t>
            </w:r>
          </w:p>
        </w:tc>
        <w:tc>
          <w:tcPr>
            <w:tcW w:w="772" w:type="pct"/>
            <w:shd w:val="clear" w:color="auto" w:fill="auto"/>
            <w:vAlign w:val="center"/>
            <w:hideMark/>
          </w:tcPr>
          <w:p w14:paraId="2CB80F0E" w14:textId="3924501E" w:rsidR="0095027A" w:rsidRPr="00D268ED" w:rsidRDefault="0095027A" w:rsidP="0095027A">
            <w:pPr>
              <w:widowControl/>
              <w:ind w:firstLine="0"/>
              <w:jc w:val="center"/>
              <w:rPr>
                <w:rFonts w:eastAsia="Times New Roman" w:cs="Times New Roman"/>
                <w:color w:val="000000"/>
                <w:sz w:val="16"/>
                <w:szCs w:val="16"/>
                <w:lang w:eastAsia="ru-RU"/>
              </w:rPr>
            </w:pPr>
            <w:r>
              <w:rPr>
                <w:color w:val="000000"/>
                <w:sz w:val="16"/>
                <w:szCs w:val="16"/>
              </w:rPr>
              <w:t>191 370.63</w:t>
            </w:r>
          </w:p>
        </w:tc>
      </w:tr>
      <w:tr w:rsidR="0095027A" w:rsidRPr="00D268ED" w14:paraId="18751F64" w14:textId="77777777" w:rsidTr="00D268ED">
        <w:trPr>
          <w:trHeight w:val="20"/>
        </w:trPr>
        <w:tc>
          <w:tcPr>
            <w:tcW w:w="283" w:type="pct"/>
            <w:shd w:val="clear" w:color="auto" w:fill="auto"/>
            <w:vAlign w:val="bottom"/>
            <w:hideMark/>
          </w:tcPr>
          <w:p w14:paraId="57D08A64" w14:textId="77777777" w:rsidR="0095027A" w:rsidRPr="00D268ED" w:rsidRDefault="0095027A" w:rsidP="0095027A">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50.1</w:t>
            </w:r>
          </w:p>
        </w:tc>
        <w:tc>
          <w:tcPr>
            <w:tcW w:w="720" w:type="pct"/>
            <w:shd w:val="clear" w:color="auto" w:fill="auto"/>
            <w:vAlign w:val="bottom"/>
            <w:hideMark/>
          </w:tcPr>
          <w:p w14:paraId="513851DA"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8A90C1B"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84267F1"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769A2D0A" w14:textId="5C5037EA" w:rsidR="0095027A" w:rsidRPr="00D268ED" w:rsidRDefault="0095027A" w:rsidP="0095027A">
            <w:pPr>
              <w:widowControl/>
              <w:ind w:firstLine="0"/>
              <w:jc w:val="center"/>
              <w:rPr>
                <w:rFonts w:eastAsia="Times New Roman" w:cs="Times New Roman"/>
                <w:color w:val="000000"/>
                <w:sz w:val="16"/>
                <w:szCs w:val="16"/>
                <w:lang w:eastAsia="ru-RU"/>
              </w:rPr>
            </w:pPr>
            <w:r>
              <w:rPr>
                <w:color w:val="000000"/>
                <w:sz w:val="16"/>
                <w:szCs w:val="16"/>
              </w:rPr>
              <w:t>2021</w:t>
            </w:r>
          </w:p>
        </w:tc>
        <w:tc>
          <w:tcPr>
            <w:tcW w:w="772" w:type="pct"/>
            <w:shd w:val="clear" w:color="auto" w:fill="auto"/>
            <w:vAlign w:val="center"/>
            <w:hideMark/>
          </w:tcPr>
          <w:p w14:paraId="13BEC415" w14:textId="55FE5AF5" w:rsidR="0095027A" w:rsidRPr="00D268ED" w:rsidRDefault="0095027A" w:rsidP="0095027A">
            <w:pPr>
              <w:widowControl/>
              <w:ind w:firstLine="0"/>
              <w:jc w:val="center"/>
              <w:rPr>
                <w:rFonts w:eastAsia="Times New Roman" w:cs="Times New Roman"/>
                <w:color w:val="000000"/>
                <w:sz w:val="16"/>
                <w:szCs w:val="16"/>
                <w:lang w:eastAsia="ru-RU"/>
              </w:rPr>
            </w:pPr>
            <w:r>
              <w:rPr>
                <w:color w:val="000000"/>
                <w:sz w:val="16"/>
                <w:szCs w:val="16"/>
              </w:rPr>
              <w:t>0.00</w:t>
            </w:r>
          </w:p>
        </w:tc>
      </w:tr>
      <w:tr w:rsidR="0095027A" w:rsidRPr="00D268ED" w14:paraId="3A967E3B" w14:textId="77777777" w:rsidTr="00D268ED">
        <w:trPr>
          <w:trHeight w:val="20"/>
        </w:trPr>
        <w:tc>
          <w:tcPr>
            <w:tcW w:w="283" w:type="pct"/>
            <w:shd w:val="clear" w:color="auto" w:fill="auto"/>
            <w:vAlign w:val="bottom"/>
            <w:hideMark/>
          </w:tcPr>
          <w:p w14:paraId="6041F6EC" w14:textId="77777777" w:rsidR="0095027A" w:rsidRPr="00D268ED" w:rsidRDefault="0095027A" w:rsidP="0095027A">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50.2</w:t>
            </w:r>
          </w:p>
        </w:tc>
        <w:tc>
          <w:tcPr>
            <w:tcW w:w="720" w:type="pct"/>
            <w:shd w:val="clear" w:color="auto" w:fill="auto"/>
            <w:vAlign w:val="bottom"/>
            <w:hideMark/>
          </w:tcPr>
          <w:p w14:paraId="3A5724C7"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C2AB03F"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4CB84571"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544CD0BF" w14:textId="4DF9A482" w:rsidR="0095027A" w:rsidRPr="00D268ED" w:rsidRDefault="0095027A" w:rsidP="0095027A">
            <w:pPr>
              <w:widowControl/>
              <w:ind w:firstLine="0"/>
              <w:jc w:val="center"/>
              <w:rPr>
                <w:rFonts w:eastAsia="Times New Roman" w:cs="Times New Roman"/>
                <w:color w:val="000000"/>
                <w:sz w:val="16"/>
                <w:szCs w:val="16"/>
                <w:lang w:eastAsia="ru-RU"/>
              </w:rPr>
            </w:pPr>
            <w:r>
              <w:rPr>
                <w:color w:val="000000"/>
                <w:sz w:val="16"/>
                <w:szCs w:val="16"/>
              </w:rPr>
              <w:t>2022-2025</w:t>
            </w:r>
          </w:p>
        </w:tc>
        <w:tc>
          <w:tcPr>
            <w:tcW w:w="772" w:type="pct"/>
            <w:shd w:val="clear" w:color="auto" w:fill="auto"/>
            <w:vAlign w:val="center"/>
            <w:hideMark/>
          </w:tcPr>
          <w:p w14:paraId="21F12148" w14:textId="23F274D3" w:rsidR="0095027A" w:rsidRPr="00D268ED" w:rsidRDefault="0095027A" w:rsidP="0095027A">
            <w:pPr>
              <w:widowControl/>
              <w:ind w:firstLine="0"/>
              <w:jc w:val="center"/>
              <w:rPr>
                <w:rFonts w:eastAsia="Times New Roman" w:cs="Times New Roman"/>
                <w:color w:val="000000"/>
                <w:sz w:val="16"/>
                <w:szCs w:val="16"/>
                <w:lang w:eastAsia="ru-RU"/>
              </w:rPr>
            </w:pPr>
            <w:r>
              <w:rPr>
                <w:color w:val="000000"/>
                <w:sz w:val="16"/>
                <w:szCs w:val="16"/>
              </w:rPr>
              <w:t>191 370.63</w:t>
            </w:r>
          </w:p>
        </w:tc>
      </w:tr>
      <w:tr w:rsidR="0095027A" w:rsidRPr="00D268ED" w14:paraId="2C14BCAC" w14:textId="77777777" w:rsidTr="00D268ED">
        <w:trPr>
          <w:trHeight w:val="20"/>
        </w:trPr>
        <w:tc>
          <w:tcPr>
            <w:tcW w:w="283" w:type="pct"/>
            <w:shd w:val="clear" w:color="auto" w:fill="auto"/>
            <w:vAlign w:val="bottom"/>
            <w:hideMark/>
          </w:tcPr>
          <w:p w14:paraId="3A756451" w14:textId="77777777" w:rsidR="0095027A" w:rsidRPr="00D268ED" w:rsidRDefault="0095027A" w:rsidP="0095027A">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50.3</w:t>
            </w:r>
          </w:p>
        </w:tc>
        <w:tc>
          <w:tcPr>
            <w:tcW w:w="720" w:type="pct"/>
            <w:shd w:val="clear" w:color="auto" w:fill="auto"/>
            <w:vAlign w:val="bottom"/>
            <w:hideMark/>
          </w:tcPr>
          <w:p w14:paraId="13EDFCAC"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2C03007E"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0A36A97C"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center"/>
            <w:hideMark/>
          </w:tcPr>
          <w:p w14:paraId="6E10A700" w14:textId="58A5649E" w:rsidR="0095027A" w:rsidRPr="00D268ED" w:rsidRDefault="0095027A" w:rsidP="0095027A">
            <w:pPr>
              <w:widowControl/>
              <w:ind w:firstLine="0"/>
              <w:jc w:val="center"/>
              <w:rPr>
                <w:rFonts w:eastAsia="Times New Roman" w:cs="Times New Roman"/>
                <w:color w:val="000000"/>
                <w:sz w:val="16"/>
                <w:szCs w:val="16"/>
                <w:lang w:eastAsia="ru-RU"/>
              </w:rPr>
            </w:pPr>
            <w:r>
              <w:rPr>
                <w:color w:val="000000"/>
                <w:sz w:val="16"/>
                <w:szCs w:val="16"/>
              </w:rPr>
              <w:t>2022</w:t>
            </w:r>
          </w:p>
        </w:tc>
        <w:tc>
          <w:tcPr>
            <w:tcW w:w="772" w:type="pct"/>
            <w:shd w:val="clear" w:color="auto" w:fill="auto"/>
            <w:vAlign w:val="center"/>
            <w:hideMark/>
          </w:tcPr>
          <w:p w14:paraId="0FE3AA9B" w14:textId="35B831F4" w:rsidR="0095027A" w:rsidRPr="00D268ED" w:rsidRDefault="0095027A" w:rsidP="0095027A">
            <w:pPr>
              <w:widowControl/>
              <w:ind w:firstLine="0"/>
              <w:jc w:val="center"/>
              <w:rPr>
                <w:rFonts w:eastAsia="Times New Roman" w:cs="Times New Roman"/>
                <w:color w:val="000000"/>
                <w:sz w:val="16"/>
                <w:szCs w:val="16"/>
                <w:lang w:eastAsia="ru-RU"/>
              </w:rPr>
            </w:pPr>
            <w:r>
              <w:rPr>
                <w:color w:val="000000"/>
                <w:sz w:val="16"/>
                <w:szCs w:val="16"/>
              </w:rPr>
              <w:t>42 640.36</w:t>
            </w:r>
          </w:p>
        </w:tc>
      </w:tr>
      <w:tr w:rsidR="0095027A" w:rsidRPr="00D268ED" w14:paraId="39A7E397" w14:textId="77777777" w:rsidTr="00D268ED">
        <w:trPr>
          <w:trHeight w:val="20"/>
        </w:trPr>
        <w:tc>
          <w:tcPr>
            <w:tcW w:w="283" w:type="pct"/>
            <w:shd w:val="clear" w:color="auto" w:fill="auto"/>
            <w:vAlign w:val="bottom"/>
            <w:hideMark/>
          </w:tcPr>
          <w:p w14:paraId="3296ED73" w14:textId="77777777" w:rsidR="0095027A" w:rsidRPr="00D268ED" w:rsidRDefault="0095027A" w:rsidP="0095027A">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50.4</w:t>
            </w:r>
          </w:p>
        </w:tc>
        <w:tc>
          <w:tcPr>
            <w:tcW w:w="720" w:type="pct"/>
            <w:shd w:val="clear" w:color="auto" w:fill="auto"/>
            <w:vAlign w:val="bottom"/>
            <w:hideMark/>
          </w:tcPr>
          <w:p w14:paraId="19A26444"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5ED4200"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7A099D70"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center"/>
            <w:hideMark/>
          </w:tcPr>
          <w:p w14:paraId="5DE9CEAB" w14:textId="069AE966" w:rsidR="0095027A" w:rsidRPr="00D268ED" w:rsidRDefault="0095027A" w:rsidP="0095027A">
            <w:pPr>
              <w:widowControl/>
              <w:ind w:firstLine="0"/>
              <w:jc w:val="center"/>
              <w:rPr>
                <w:rFonts w:eastAsia="Times New Roman" w:cs="Times New Roman"/>
                <w:color w:val="000000"/>
                <w:sz w:val="16"/>
                <w:szCs w:val="16"/>
                <w:lang w:eastAsia="ru-RU"/>
              </w:rPr>
            </w:pPr>
            <w:r>
              <w:rPr>
                <w:color w:val="000000"/>
                <w:sz w:val="16"/>
                <w:szCs w:val="16"/>
              </w:rPr>
              <w:t>2023</w:t>
            </w:r>
          </w:p>
        </w:tc>
        <w:tc>
          <w:tcPr>
            <w:tcW w:w="772" w:type="pct"/>
            <w:shd w:val="clear" w:color="auto" w:fill="auto"/>
            <w:vAlign w:val="center"/>
            <w:hideMark/>
          </w:tcPr>
          <w:p w14:paraId="6DAA4F0F" w14:textId="01B2A090" w:rsidR="0095027A" w:rsidRPr="00D268ED" w:rsidRDefault="0095027A" w:rsidP="0095027A">
            <w:pPr>
              <w:widowControl/>
              <w:ind w:firstLine="0"/>
              <w:jc w:val="center"/>
              <w:rPr>
                <w:rFonts w:eastAsia="Times New Roman" w:cs="Times New Roman"/>
                <w:color w:val="000000"/>
                <w:sz w:val="16"/>
                <w:szCs w:val="16"/>
                <w:lang w:eastAsia="ru-RU"/>
              </w:rPr>
            </w:pPr>
            <w:r>
              <w:rPr>
                <w:color w:val="000000"/>
                <w:sz w:val="16"/>
                <w:szCs w:val="16"/>
              </w:rPr>
              <w:t>46 357.08</w:t>
            </w:r>
          </w:p>
        </w:tc>
      </w:tr>
      <w:tr w:rsidR="0095027A" w:rsidRPr="00D268ED" w14:paraId="25EFB891" w14:textId="77777777" w:rsidTr="00D268ED">
        <w:trPr>
          <w:trHeight w:val="20"/>
        </w:trPr>
        <w:tc>
          <w:tcPr>
            <w:tcW w:w="283" w:type="pct"/>
            <w:shd w:val="clear" w:color="auto" w:fill="auto"/>
            <w:vAlign w:val="bottom"/>
            <w:hideMark/>
          </w:tcPr>
          <w:p w14:paraId="78D2FC7B" w14:textId="77777777" w:rsidR="0095027A" w:rsidRPr="00D268ED" w:rsidRDefault="0095027A" w:rsidP="0095027A">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50.5</w:t>
            </w:r>
          </w:p>
        </w:tc>
        <w:tc>
          <w:tcPr>
            <w:tcW w:w="720" w:type="pct"/>
            <w:shd w:val="clear" w:color="auto" w:fill="auto"/>
            <w:vAlign w:val="bottom"/>
            <w:hideMark/>
          </w:tcPr>
          <w:p w14:paraId="67C7E104"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A1037EE"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5B3EB1BA"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center"/>
            <w:hideMark/>
          </w:tcPr>
          <w:p w14:paraId="0F35079D" w14:textId="231DFB56" w:rsidR="0095027A" w:rsidRPr="00D268ED" w:rsidRDefault="0095027A" w:rsidP="0095027A">
            <w:pPr>
              <w:widowControl/>
              <w:ind w:firstLine="0"/>
              <w:jc w:val="center"/>
              <w:rPr>
                <w:rFonts w:eastAsia="Times New Roman" w:cs="Times New Roman"/>
                <w:color w:val="000000"/>
                <w:sz w:val="16"/>
                <w:szCs w:val="16"/>
                <w:lang w:eastAsia="ru-RU"/>
              </w:rPr>
            </w:pPr>
            <w:r>
              <w:rPr>
                <w:color w:val="000000"/>
                <w:sz w:val="16"/>
                <w:szCs w:val="16"/>
              </w:rPr>
              <w:t>2024</w:t>
            </w:r>
          </w:p>
        </w:tc>
        <w:tc>
          <w:tcPr>
            <w:tcW w:w="772" w:type="pct"/>
            <w:shd w:val="clear" w:color="auto" w:fill="auto"/>
            <w:vAlign w:val="center"/>
            <w:hideMark/>
          </w:tcPr>
          <w:p w14:paraId="0071B9C0" w14:textId="3993D563" w:rsidR="0095027A" w:rsidRPr="00D268ED" w:rsidRDefault="0095027A" w:rsidP="0095027A">
            <w:pPr>
              <w:widowControl/>
              <w:ind w:firstLine="0"/>
              <w:jc w:val="center"/>
              <w:rPr>
                <w:rFonts w:eastAsia="Times New Roman" w:cs="Times New Roman"/>
                <w:color w:val="000000"/>
                <w:sz w:val="16"/>
                <w:szCs w:val="16"/>
                <w:lang w:eastAsia="ru-RU"/>
              </w:rPr>
            </w:pPr>
            <w:r>
              <w:rPr>
                <w:color w:val="000000"/>
                <w:sz w:val="16"/>
                <w:szCs w:val="16"/>
              </w:rPr>
              <w:t>53 505.55</w:t>
            </w:r>
          </w:p>
        </w:tc>
      </w:tr>
      <w:tr w:rsidR="0095027A" w:rsidRPr="00D268ED" w14:paraId="71DCEF23" w14:textId="77777777" w:rsidTr="00D268ED">
        <w:trPr>
          <w:trHeight w:val="20"/>
        </w:trPr>
        <w:tc>
          <w:tcPr>
            <w:tcW w:w="283" w:type="pct"/>
            <w:shd w:val="clear" w:color="auto" w:fill="auto"/>
            <w:vAlign w:val="bottom"/>
            <w:hideMark/>
          </w:tcPr>
          <w:p w14:paraId="788866E5" w14:textId="77777777" w:rsidR="0095027A" w:rsidRPr="00D268ED" w:rsidRDefault="0095027A" w:rsidP="0095027A">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50.6</w:t>
            </w:r>
          </w:p>
        </w:tc>
        <w:tc>
          <w:tcPr>
            <w:tcW w:w="720" w:type="pct"/>
            <w:shd w:val="clear" w:color="auto" w:fill="auto"/>
            <w:vAlign w:val="bottom"/>
            <w:hideMark/>
          </w:tcPr>
          <w:p w14:paraId="0E4BC8FF"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C6A9FE7"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71851C69" w14:textId="77777777" w:rsidR="0095027A" w:rsidRPr="00D268ED" w:rsidRDefault="0095027A" w:rsidP="0095027A">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center"/>
            <w:hideMark/>
          </w:tcPr>
          <w:p w14:paraId="1A9FCA87" w14:textId="53D82865" w:rsidR="0095027A" w:rsidRPr="00D268ED" w:rsidRDefault="0095027A" w:rsidP="0095027A">
            <w:pPr>
              <w:widowControl/>
              <w:ind w:firstLine="0"/>
              <w:jc w:val="center"/>
              <w:rPr>
                <w:rFonts w:eastAsia="Times New Roman" w:cs="Times New Roman"/>
                <w:color w:val="000000"/>
                <w:sz w:val="16"/>
                <w:szCs w:val="16"/>
                <w:lang w:eastAsia="ru-RU"/>
              </w:rPr>
            </w:pPr>
            <w:r>
              <w:rPr>
                <w:color w:val="000000"/>
                <w:sz w:val="16"/>
                <w:szCs w:val="16"/>
              </w:rPr>
              <w:t>2025</w:t>
            </w:r>
          </w:p>
        </w:tc>
        <w:tc>
          <w:tcPr>
            <w:tcW w:w="772" w:type="pct"/>
            <w:shd w:val="clear" w:color="auto" w:fill="auto"/>
            <w:vAlign w:val="center"/>
            <w:hideMark/>
          </w:tcPr>
          <w:p w14:paraId="7F29638C" w14:textId="61124320" w:rsidR="0095027A" w:rsidRPr="00D268ED" w:rsidRDefault="0095027A" w:rsidP="0095027A">
            <w:pPr>
              <w:widowControl/>
              <w:ind w:firstLine="0"/>
              <w:jc w:val="center"/>
              <w:rPr>
                <w:rFonts w:eastAsia="Times New Roman" w:cs="Times New Roman"/>
                <w:color w:val="000000"/>
                <w:sz w:val="16"/>
                <w:szCs w:val="16"/>
                <w:lang w:eastAsia="ru-RU"/>
              </w:rPr>
            </w:pPr>
            <w:r>
              <w:rPr>
                <w:color w:val="000000"/>
                <w:sz w:val="16"/>
                <w:szCs w:val="16"/>
              </w:rPr>
              <w:t>48 867.64</w:t>
            </w:r>
          </w:p>
        </w:tc>
      </w:tr>
      <w:tr w:rsidR="00D268ED" w:rsidRPr="00D268ED" w14:paraId="42D6CCB8" w14:textId="77777777" w:rsidTr="00D268ED">
        <w:trPr>
          <w:trHeight w:val="20"/>
        </w:trPr>
        <w:tc>
          <w:tcPr>
            <w:tcW w:w="283" w:type="pct"/>
            <w:shd w:val="clear" w:color="auto" w:fill="auto"/>
            <w:vAlign w:val="center"/>
            <w:hideMark/>
          </w:tcPr>
          <w:p w14:paraId="3FE84710"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51</w:t>
            </w:r>
          </w:p>
        </w:tc>
        <w:tc>
          <w:tcPr>
            <w:tcW w:w="720" w:type="pct"/>
            <w:shd w:val="clear" w:color="auto" w:fill="auto"/>
            <w:vAlign w:val="center"/>
            <w:hideMark/>
          </w:tcPr>
          <w:p w14:paraId="23EE1ED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"Холбос"</w:t>
            </w:r>
          </w:p>
        </w:tc>
        <w:tc>
          <w:tcPr>
            <w:tcW w:w="759" w:type="pct"/>
            <w:shd w:val="clear" w:color="auto" w:fill="auto"/>
            <w:vAlign w:val="center"/>
            <w:hideMark/>
          </w:tcPr>
          <w:p w14:paraId="0122AF6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"Холбос" (ул. Пришвина, 6)</w:t>
            </w:r>
          </w:p>
        </w:tc>
        <w:tc>
          <w:tcPr>
            <w:tcW w:w="1835" w:type="pct"/>
            <w:shd w:val="clear" w:color="auto" w:fill="auto"/>
            <w:vAlign w:val="center"/>
            <w:hideMark/>
          </w:tcPr>
          <w:p w14:paraId="2AAE93F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Реконструкция источника с уменьшением мощности теплогенерирующего оборудования (демонтаж 1 котла КВсМ-1,8) к. Холбос</w:t>
            </w:r>
          </w:p>
        </w:tc>
        <w:tc>
          <w:tcPr>
            <w:tcW w:w="630" w:type="pct"/>
            <w:shd w:val="clear" w:color="auto" w:fill="auto"/>
            <w:vAlign w:val="center"/>
            <w:hideMark/>
          </w:tcPr>
          <w:p w14:paraId="0670783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23C11F34"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165.00</w:t>
            </w:r>
          </w:p>
        </w:tc>
      </w:tr>
      <w:tr w:rsidR="00D268ED" w:rsidRPr="00D268ED" w14:paraId="2DAC8B57" w14:textId="77777777" w:rsidTr="00D268ED">
        <w:trPr>
          <w:trHeight w:val="20"/>
        </w:trPr>
        <w:tc>
          <w:tcPr>
            <w:tcW w:w="283" w:type="pct"/>
            <w:shd w:val="clear" w:color="auto" w:fill="auto"/>
            <w:vAlign w:val="bottom"/>
            <w:hideMark/>
          </w:tcPr>
          <w:p w14:paraId="4578813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51.1</w:t>
            </w:r>
          </w:p>
        </w:tc>
        <w:tc>
          <w:tcPr>
            <w:tcW w:w="720" w:type="pct"/>
            <w:shd w:val="clear" w:color="auto" w:fill="auto"/>
            <w:vAlign w:val="bottom"/>
            <w:hideMark/>
          </w:tcPr>
          <w:p w14:paraId="79413DE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6F0714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6135963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5FD0A06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61A5B8B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15.00</w:t>
            </w:r>
          </w:p>
        </w:tc>
      </w:tr>
      <w:tr w:rsidR="00D268ED" w:rsidRPr="00D268ED" w14:paraId="3A01B488" w14:textId="77777777" w:rsidTr="00D268ED">
        <w:trPr>
          <w:trHeight w:val="20"/>
        </w:trPr>
        <w:tc>
          <w:tcPr>
            <w:tcW w:w="283" w:type="pct"/>
            <w:shd w:val="clear" w:color="auto" w:fill="auto"/>
            <w:vAlign w:val="bottom"/>
            <w:hideMark/>
          </w:tcPr>
          <w:p w14:paraId="4F6A654B"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51.2</w:t>
            </w:r>
          </w:p>
        </w:tc>
        <w:tc>
          <w:tcPr>
            <w:tcW w:w="720" w:type="pct"/>
            <w:shd w:val="clear" w:color="auto" w:fill="auto"/>
            <w:vAlign w:val="bottom"/>
            <w:hideMark/>
          </w:tcPr>
          <w:p w14:paraId="79741F8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6EA83C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1DCEBF1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1F84AB3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3FA8639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150.00</w:t>
            </w:r>
          </w:p>
        </w:tc>
      </w:tr>
      <w:tr w:rsidR="00D268ED" w:rsidRPr="00D268ED" w14:paraId="5BD203CA" w14:textId="77777777" w:rsidTr="00D268ED">
        <w:trPr>
          <w:trHeight w:val="20"/>
        </w:trPr>
        <w:tc>
          <w:tcPr>
            <w:tcW w:w="283" w:type="pct"/>
            <w:shd w:val="clear" w:color="auto" w:fill="auto"/>
            <w:vAlign w:val="center"/>
            <w:hideMark/>
          </w:tcPr>
          <w:p w14:paraId="6E7797FA"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52</w:t>
            </w:r>
          </w:p>
        </w:tc>
        <w:tc>
          <w:tcPr>
            <w:tcW w:w="720" w:type="pct"/>
            <w:shd w:val="clear" w:color="auto" w:fill="auto"/>
            <w:vAlign w:val="center"/>
            <w:hideMark/>
          </w:tcPr>
          <w:p w14:paraId="67F20C1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"Холбос"</w:t>
            </w:r>
          </w:p>
        </w:tc>
        <w:tc>
          <w:tcPr>
            <w:tcW w:w="759" w:type="pct"/>
            <w:shd w:val="clear" w:color="auto" w:fill="auto"/>
            <w:vAlign w:val="center"/>
            <w:hideMark/>
          </w:tcPr>
          <w:p w14:paraId="4BC7591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"Холбос" (ул. Пришвина, 6)</w:t>
            </w:r>
          </w:p>
        </w:tc>
        <w:tc>
          <w:tcPr>
            <w:tcW w:w="1835" w:type="pct"/>
            <w:shd w:val="clear" w:color="auto" w:fill="auto"/>
            <w:vAlign w:val="center"/>
            <w:hideMark/>
          </w:tcPr>
          <w:p w14:paraId="39B2068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теплообменников на энергоэффективные 2 шт., к. Холбос</w:t>
            </w:r>
          </w:p>
        </w:tc>
        <w:tc>
          <w:tcPr>
            <w:tcW w:w="630" w:type="pct"/>
            <w:shd w:val="clear" w:color="auto" w:fill="auto"/>
            <w:vAlign w:val="center"/>
            <w:hideMark/>
          </w:tcPr>
          <w:p w14:paraId="7DB01DF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2025-2026</w:t>
            </w:r>
          </w:p>
        </w:tc>
        <w:tc>
          <w:tcPr>
            <w:tcW w:w="772" w:type="pct"/>
            <w:shd w:val="clear" w:color="auto" w:fill="auto"/>
            <w:vAlign w:val="center"/>
            <w:hideMark/>
          </w:tcPr>
          <w:p w14:paraId="687B434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4 314.00</w:t>
            </w:r>
          </w:p>
        </w:tc>
      </w:tr>
      <w:tr w:rsidR="00D268ED" w:rsidRPr="00D268ED" w14:paraId="6BA60349" w14:textId="77777777" w:rsidTr="00D268ED">
        <w:trPr>
          <w:trHeight w:val="20"/>
        </w:trPr>
        <w:tc>
          <w:tcPr>
            <w:tcW w:w="283" w:type="pct"/>
            <w:shd w:val="clear" w:color="auto" w:fill="auto"/>
            <w:vAlign w:val="bottom"/>
            <w:hideMark/>
          </w:tcPr>
          <w:p w14:paraId="22E8514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52.1</w:t>
            </w:r>
          </w:p>
        </w:tc>
        <w:tc>
          <w:tcPr>
            <w:tcW w:w="720" w:type="pct"/>
            <w:shd w:val="clear" w:color="auto" w:fill="auto"/>
            <w:vAlign w:val="bottom"/>
            <w:hideMark/>
          </w:tcPr>
          <w:p w14:paraId="72AAEBE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2229367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221A5D0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686E9B9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w:t>
            </w:r>
          </w:p>
        </w:tc>
        <w:tc>
          <w:tcPr>
            <w:tcW w:w="772" w:type="pct"/>
            <w:shd w:val="clear" w:color="auto" w:fill="auto"/>
            <w:vAlign w:val="center"/>
            <w:hideMark/>
          </w:tcPr>
          <w:p w14:paraId="7653105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5040E877" w14:textId="77777777" w:rsidTr="00D268ED">
        <w:trPr>
          <w:trHeight w:val="20"/>
        </w:trPr>
        <w:tc>
          <w:tcPr>
            <w:tcW w:w="283" w:type="pct"/>
            <w:shd w:val="clear" w:color="auto" w:fill="auto"/>
            <w:vAlign w:val="bottom"/>
            <w:hideMark/>
          </w:tcPr>
          <w:p w14:paraId="5AD8FE21"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52.2</w:t>
            </w:r>
          </w:p>
        </w:tc>
        <w:tc>
          <w:tcPr>
            <w:tcW w:w="720" w:type="pct"/>
            <w:shd w:val="clear" w:color="auto" w:fill="auto"/>
            <w:vAlign w:val="bottom"/>
            <w:hideMark/>
          </w:tcPr>
          <w:p w14:paraId="7C0C3A2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C1FACB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66315A9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0E6E4887"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2025</w:t>
            </w:r>
          </w:p>
        </w:tc>
        <w:tc>
          <w:tcPr>
            <w:tcW w:w="772" w:type="pct"/>
            <w:shd w:val="clear" w:color="auto" w:fill="auto"/>
            <w:vAlign w:val="center"/>
            <w:hideMark/>
          </w:tcPr>
          <w:p w14:paraId="37E1107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2 100.00</w:t>
            </w:r>
          </w:p>
        </w:tc>
      </w:tr>
      <w:tr w:rsidR="00D268ED" w:rsidRPr="00D268ED" w14:paraId="7B0E9CE3" w14:textId="77777777" w:rsidTr="00D268ED">
        <w:trPr>
          <w:trHeight w:val="20"/>
        </w:trPr>
        <w:tc>
          <w:tcPr>
            <w:tcW w:w="283" w:type="pct"/>
            <w:shd w:val="clear" w:color="auto" w:fill="auto"/>
            <w:vAlign w:val="bottom"/>
            <w:hideMark/>
          </w:tcPr>
          <w:p w14:paraId="6522EB27"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52.3</w:t>
            </w:r>
          </w:p>
        </w:tc>
        <w:tc>
          <w:tcPr>
            <w:tcW w:w="720" w:type="pct"/>
            <w:shd w:val="clear" w:color="auto" w:fill="auto"/>
            <w:vAlign w:val="bottom"/>
            <w:hideMark/>
          </w:tcPr>
          <w:p w14:paraId="10524EB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40A27EB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34E45A8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center"/>
            <w:hideMark/>
          </w:tcPr>
          <w:p w14:paraId="3772707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2026</w:t>
            </w:r>
          </w:p>
        </w:tc>
        <w:tc>
          <w:tcPr>
            <w:tcW w:w="772" w:type="pct"/>
            <w:shd w:val="clear" w:color="auto" w:fill="auto"/>
            <w:vAlign w:val="center"/>
            <w:hideMark/>
          </w:tcPr>
          <w:p w14:paraId="3C50991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2 214.00</w:t>
            </w:r>
          </w:p>
        </w:tc>
      </w:tr>
      <w:tr w:rsidR="00D268ED" w:rsidRPr="00D268ED" w14:paraId="5E293A12" w14:textId="77777777" w:rsidTr="00D268ED">
        <w:trPr>
          <w:trHeight w:val="20"/>
        </w:trPr>
        <w:tc>
          <w:tcPr>
            <w:tcW w:w="283" w:type="pct"/>
            <w:shd w:val="clear" w:color="auto" w:fill="auto"/>
            <w:vAlign w:val="center"/>
            <w:hideMark/>
          </w:tcPr>
          <w:p w14:paraId="7AA5A8DF"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53</w:t>
            </w:r>
          </w:p>
        </w:tc>
        <w:tc>
          <w:tcPr>
            <w:tcW w:w="720" w:type="pct"/>
            <w:shd w:val="clear" w:color="auto" w:fill="auto"/>
            <w:vAlign w:val="center"/>
            <w:hideMark/>
          </w:tcPr>
          <w:p w14:paraId="65A8FB9D"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"Холбос"</w:t>
            </w:r>
          </w:p>
        </w:tc>
        <w:tc>
          <w:tcPr>
            <w:tcW w:w="759" w:type="pct"/>
            <w:shd w:val="clear" w:color="auto" w:fill="auto"/>
            <w:vAlign w:val="center"/>
            <w:hideMark/>
          </w:tcPr>
          <w:p w14:paraId="1EC9930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"Холбос" (ул. Пришвина, 6)</w:t>
            </w:r>
          </w:p>
        </w:tc>
        <w:tc>
          <w:tcPr>
            <w:tcW w:w="1835" w:type="pct"/>
            <w:shd w:val="clear" w:color="auto" w:fill="auto"/>
            <w:vAlign w:val="center"/>
            <w:hideMark/>
          </w:tcPr>
          <w:p w14:paraId="361A109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котлов КВм-1.8№ 1.2.3, к. Холбос</w:t>
            </w:r>
          </w:p>
        </w:tc>
        <w:tc>
          <w:tcPr>
            <w:tcW w:w="630" w:type="pct"/>
            <w:shd w:val="clear" w:color="auto" w:fill="auto"/>
            <w:vAlign w:val="center"/>
            <w:hideMark/>
          </w:tcPr>
          <w:p w14:paraId="20FC4329"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2028-2030</w:t>
            </w:r>
          </w:p>
        </w:tc>
        <w:tc>
          <w:tcPr>
            <w:tcW w:w="772" w:type="pct"/>
            <w:shd w:val="clear" w:color="auto" w:fill="auto"/>
            <w:vAlign w:val="center"/>
            <w:hideMark/>
          </w:tcPr>
          <w:p w14:paraId="08A9337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2 720.00</w:t>
            </w:r>
          </w:p>
        </w:tc>
      </w:tr>
      <w:tr w:rsidR="00D268ED" w:rsidRPr="00D268ED" w14:paraId="2753304E" w14:textId="77777777" w:rsidTr="00D268ED">
        <w:trPr>
          <w:trHeight w:val="20"/>
        </w:trPr>
        <w:tc>
          <w:tcPr>
            <w:tcW w:w="283" w:type="pct"/>
            <w:shd w:val="clear" w:color="auto" w:fill="auto"/>
            <w:vAlign w:val="bottom"/>
            <w:hideMark/>
          </w:tcPr>
          <w:p w14:paraId="6EA5A17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53.1</w:t>
            </w:r>
          </w:p>
        </w:tc>
        <w:tc>
          <w:tcPr>
            <w:tcW w:w="720" w:type="pct"/>
            <w:shd w:val="clear" w:color="auto" w:fill="auto"/>
            <w:vAlign w:val="bottom"/>
            <w:hideMark/>
          </w:tcPr>
          <w:p w14:paraId="0053D3AF"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2AEC8AE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F99D82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5C06FBCE"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2028</w:t>
            </w:r>
          </w:p>
        </w:tc>
        <w:tc>
          <w:tcPr>
            <w:tcW w:w="772" w:type="pct"/>
            <w:shd w:val="clear" w:color="auto" w:fill="auto"/>
            <w:vAlign w:val="center"/>
            <w:hideMark/>
          </w:tcPr>
          <w:p w14:paraId="12F6F64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17A653FE" w14:textId="77777777" w:rsidTr="00D268ED">
        <w:trPr>
          <w:trHeight w:val="20"/>
        </w:trPr>
        <w:tc>
          <w:tcPr>
            <w:tcW w:w="283" w:type="pct"/>
            <w:shd w:val="clear" w:color="auto" w:fill="auto"/>
            <w:vAlign w:val="bottom"/>
            <w:hideMark/>
          </w:tcPr>
          <w:p w14:paraId="3D70D563"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53.2</w:t>
            </w:r>
          </w:p>
        </w:tc>
        <w:tc>
          <w:tcPr>
            <w:tcW w:w="720" w:type="pct"/>
            <w:shd w:val="clear" w:color="auto" w:fill="auto"/>
            <w:vAlign w:val="bottom"/>
            <w:hideMark/>
          </w:tcPr>
          <w:p w14:paraId="488E72E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BDB964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5220499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3BB47AC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2028</w:t>
            </w:r>
          </w:p>
        </w:tc>
        <w:tc>
          <w:tcPr>
            <w:tcW w:w="772" w:type="pct"/>
            <w:shd w:val="clear" w:color="auto" w:fill="auto"/>
            <w:vAlign w:val="center"/>
            <w:hideMark/>
          </w:tcPr>
          <w:p w14:paraId="15D7ECD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2 720.00</w:t>
            </w:r>
          </w:p>
        </w:tc>
      </w:tr>
      <w:tr w:rsidR="00D268ED" w:rsidRPr="00D268ED" w14:paraId="74458259" w14:textId="77777777" w:rsidTr="00D268ED">
        <w:trPr>
          <w:trHeight w:val="20"/>
        </w:trPr>
        <w:tc>
          <w:tcPr>
            <w:tcW w:w="283" w:type="pct"/>
            <w:shd w:val="clear" w:color="auto" w:fill="auto"/>
            <w:vAlign w:val="center"/>
            <w:hideMark/>
          </w:tcPr>
          <w:p w14:paraId="62F10738"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54</w:t>
            </w:r>
          </w:p>
        </w:tc>
        <w:tc>
          <w:tcPr>
            <w:tcW w:w="720" w:type="pct"/>
            <w:shd w:val="clear" w:color="auto" w:fill="auto"/>
            <w:vAlign w:val="center"/>
            <w:hideMark/>
          </w:tcPr>
          <w:p w14:paraId="5DCEDE66"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"Холбос"</w:t>
            </w:r>
          </w:p>
        </w:tc>
        <w:tc>
          <w:tcPr>
            <w:tcW w:w="759" w:type="pct"/>
            <w:shd w:val="clear" w:color="auto" w:fill="auto"/>
            <w:vAlign w:val="center"/>
            <w:hideMark/>
          </w:tcPr>
          <w:p w14:paraId="6436E5A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"Холбос" (ул. Пришвина, 6)</w:t>
            </w:r>
          </w:p>
        </w:tc>
        <w:tc>
          <w:tcPr>
            <w:tcW w:w="1835" w:type="pct"/>
            <w:shd w:val="clear" w:color="auto" w:fill="auto"/>
            <w:vAlign w:val="center"/>
            <w:hideMark/>
          </w:tcPr>
          <w:p w14:paraId="2915993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Замена сетевых, котловых и подпиточных насосов к. Холбос</w:t>
            </w:r>
          </w:p>
        </w:tc>
        <w:tc>
          <w:tcPr>
            <w:tcW w:w="630" w:type="pct"/>
            <w:shd w:val="clear" w:color="auto" w:fill="auto"/>
            <w:vAlign w:val="center"/>
            <w:hideMark/>
          </w:tcPr>
          <w:p w14:paraId="3CA32FB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5B695DE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2 950.00</w:t>
            </w:r>
          </w:p>
        </w:tc>
      </w:tr>
      <w:tr w:rsidR="00D268ED" w:rsidRPr="00D268ED" w14:paraId="5DB72B99" w14:textId="77777777" w:rsidTr="00D268ED">
        <w:trPr>
          <w:trHeight w:val="20"/>
        </w:trPr>
        <w:tc>
          <w:tcPr>
            <w:tcW w:w="283" w:type="pct"/>
            <w:shd w:val="clear" w:color="auto" w:fill="auto"/>
            <w:vAlign w:val="bottom"/>
            <w:hideMark/>
          </w:tcPr>
          <w:p w14:paraId="29A67915"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54.1</w:t>
            </w:r>
          </w:p>
        </w:tc>
        <w:tc>
          <w:tcPr>
            <w:tcW w:w="720" w:type="pct"/>
            <w:shd w:val="clear" w:color="auto" w:fill="auto"/>
            <w:vAlign w:val="bottom"/>
            <w:hideMark/>
          </w:tcPr>
          <w:p w14:paraId="2882DAB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3F0E7B3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299914A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70B9AB7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1DF511C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7147AD39" w14:textId="77777777" w:rsidTr="00D268ED">
        <w:trPr>
          <w:trHeight w:val="20"/>
        </w:trPr>
        <w:tc>
          <w:tcPr>
            <w:tcW w:w="283" w:type="pct"/>
            <w:shd w:val="clear" w:color="auto" w:fill="auto"/>
            <w:vAlign w:val="bottom"/>
            <w:hideMark/>
          </w:tcPr>
          <w:p w14:paraId="57106A8B"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54.2</w:t>
            </w:r>
          </w:p>
        </w:tc>
        <w:tc>
          <w:tcPr>
            <w:tcW w:w="720" w:type="pct"/>
            <w:shd w:val="clear" w:color="auto" w:fill="auto"/>
            <w:vAlign w:val="bottom"/>
            <w:hideMark/>
          </w:tcPr>
          <w:p w14:paraId="09ECD6D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5DFBA62A"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1A2276D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3736114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30420F0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2 950.00</w:t>
            </w:r>
          </w:p>
        </w:tc>
      </w:tr>
      <w:tr w:rsidR="00D268ED" w:rsidRPr="00D268ED" w14:paraId="1D3075CE" w14:textId="77777777" w:rsidTr="00D268ED">
        <w:trPr>
          <w:trHeight w:val="20"/>
        </w:trPr>
        <w:tc>
          <w:tcPr>
            <w:tcW w:w="283" w:type="pct"/>
            <w:shd w:val="clear" w:color="auto" w:fill="auto"/>
            <w:vAlign w:val="center"/>
            <w:hideMark/>
          </w:tcPr>
          <w:p w14:paraId="65CD658E"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lastRenderedPageBreak/>
              <w:t>55</w:t>
            </w:r>
          </w:p>
        </w:tc>
        <w:tc>
          <w:tcPr>
            <w:tcW w:w="720" w:type="pct"/>
            <w:shd w:val="clear" w:color="auto" w:fill="auto"/>
            <w:vAlign w:val="center"/>
            <w:hideMark/>
          </w:tcPr>
          <w:p w14:paraId="451E858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"Холбос"</w:t>
            </w:r>
          </w:p>
        </w:tc>
        <w:tc>
          <w:tcPr>
            <w:tcW w:w="759" w:type="pct"/>
            <w:shd w:val="clear" w:color="auto" w:fill="auto"/>
            <w:vAlign w:val="center"/>
            <w:hideMark/>
          </w:tcPr>
          <w:p w14:paraId="3EF47151"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"Холбос" (ул. Пришвина, 6)</w:t>
            </w:r>
          </w:p>
        </w:tc>
        <w:tc>
          <w:tcPr>
            <w:tcW w:w="1835" w:type="pct"/>
            <w:shd w:val="clear" w:color="auto" w:fill="auto"/>
            <w:vAlign w:val="center"/>
            <w:hideMark/>
          </w:tcPr>
          <w:p w14:paraId="42AC06E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Установка дробилки, замена транспортеров топливоподачи № 1,2 к. Холбос</w:t>
            </w:r>
          </w:p>
        </w:tc>
        <w:tc>
          <w:tcPr>
            <w:tcW w:w="630" w:type="pct"/>
            <w:shd w:val="clear" w:color="auto" w:fill="auto"/>
            <w:vAlign w:val="center"/>
            <w:hideMark/>
          </w:tcPr>
          <w:p w14:paraId="5C914A31"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2022-2023</w:t>
            </w:r>
          </w:p>
        </w:tc>
        <w:tc>
          <w:tcPr>
            <w:tcW w:w="772" w:type="pct"/>
            <w:shd w:val="clear" w:color="auto" w:fill="auto"/>
            <w:vAlign w:val="center"/>
            <w:hideMark/>
          </w:tcPr>
          <w:p w14:paraId="4CD8332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5 040.00</w:t>
            </w:r>
          </w:p>
        </w:tc>
      </w:tr>
      <w:tr w:rsidR="00D268ED" w:rsidRPr="00D268ED" w14:paraId="58B964B0" w14:textId="77777777" w:rsidTr="00D268ED">
        <w:trPr>
          <w:trHeight w:val="20"/>
        </w:trPr>
        <w:tc>
          <w:tcPr>
            <w:tcW w:w="283" w:type="pct"/>
            <w:shd w:val="clear" w:color="auto" w:fill="auto"/>
            <w:vAlign w:val="bottom"/>
            <w:hideMark/>
          </w:tcPr>
          <w:p w14:paraId="6724309B"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55.1</w:t>
            </w:r>
          </w:p>
        </w:tc>
        <w:tc>
          <w:tcPr>
            <w:tcW w:w="720" w:type="pct"/>
            <w:shd w:val="clear" w:color="auto" w:fill="auto"/>
            <w:vAlign w:val="bottom"/>
            <w:hideMark/>
          </w:tcPr>
          <w:p w14:paraId="3D769B7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A36344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5C80C67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center"/>
            <w:hideMark/>
          </w:tcPr>
          <w:p w14:paraId="534B677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0ECC8FE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0.00</w:t>
            </w:r>
          </w:p>
        </w:tc>
      </w:tr>
      <w:tr w:rsidR="00D268ED" w:rsidRPr="00D268ED" w14:paraId="6BA85D72" w14:textId="77777777" w:rsidTr="00D268ED">
        <w:trPr>
          <w:trHeight w:val="20"/>
        </w:trPr>
        <w:tc>
          <w:tcPr>
            <w:tcW w:w="283" w:type="pct"/>
            <w:shd w:val="clear" w:color="auto" w:fill="auto"/>
            <w:vAlign w:val="bottom"/>
            <w:hideMark/>
          </w:tcPr>
          <w:p w14:paraId="5B58909F"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55.2</w:t>
            </w:r>
          </w:p>
        </w:tc>
        <w:tc>
          <w:tcPr>
            <w:tcW w:w="720" w:type="pct"/>
            <w:shd w:val="clear" w:color="auto" w:fill="auto"/>
            <w:vAlign w:val="bottom"/>
            <w:hideMark/>
          </w:tcPr>
          <w:p w14:paraId="7A046044"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14EDF72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082E928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center"/>
            <w:hideMark/>
          </w:tcPr>
          <w:p w14:paraId="7DB7B082"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0AFB744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2 590.00</w:t>
            </w:r>
          </w:p>
        </w:tc>
      </w:tr>
      <w:tr w:rsidR="00D268ED" w:rsidRPr="00D268ED" w14:paraId="29051074" w14:textId="77777777" w:rsidTr="00D268ED">
        <w:trPr>
          <w:trHeight w:val="20"/>
        </w:trPr>
        <w:tc>
          <w:tcPr>
            <w:tcW w:w="283" w:type="pct"/>
            <w:shd w:val="clear" w:color="auto" w:fill="auto"/>
            <w:vAlign w:val="bottom"/>
            <w:hideMark/>
          </w:tcPr>
          <w:p w14:paraId="3515CB36"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55.3</w:t>
            </w:r>
          </w:p>
        </w:tc>
        <w:tc>
          <w:tcPr>
            <w:tcW w:w="720" w:type="pct"/>
            <w:shd w:val="clear" w:color="auto" w:fill="auto"/>
            <w:vAlign w:val="bottom"/>
            <w:hideMark/>
          </w:tcPr>
          <w:p w14:paraId="038AE02C"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1C6BB20"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005648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center"/>
            <w:hideMark/>
          </w:tcPr>
          <w:p w14:paraId="29EDBDAD"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2092564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2 450.00</w:t>
            </w:r>
          </w:p>
        </w:tc>
      </w:tr>
      <w:tr w:rsidR="00D268ED" w:rsidRPr="00D268ED" w14:paraId="70384CF0" w14:textId="77777777" w:rsidTr="00D268ED">
        <w:trPr>
          <w:trHeight w:val="20"/>
        </w:trPr>
        <w:tc>
          <w:tcPr>
            <w:tcW w:w="283" w:type="pct"/>
            <w:shd w:val="clear" w:color="auto" w:fill="auto"/>
            <w:vAlign w:val="bottom"/>
            <w:hideMark/>
          </w:tcPr>
          <w:p w14:paraId="4254F520"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56</w:t>
            </w:r>
          </w:p>
        </w:tc>
        <w:tc>
          <w:tcPr>
            <w:tcW w:w="720" w:type="pct"/>
            <w:shd w:val="clear" w:color="auto" w:fill="auto"/>
            <w:noWrap/>
            <w:vAlign w:val="center"/>
            <w:hideMark/>
          </w:tcPr>
          <w:p w14:paraId="492801A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котельная «ИНК»</w:t>
            </w:r>
          </w:p>
        </w:tc>
        <w:tc>
          <w:tcPr>
            <w:tcW w:w="759" w:type="pct"/>
            <w:shd w:val="clear" w:color="auto" w:fill="auto"/>
            <w:vAlign w:val="center"/>
            <w:hideMark/>
          </w:tcPr>
          <w:p w14:paraId="1ED47C1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площадка РЭБ</w:t>
            </w:r>
          </w:p>
        </w:tc>
        <w:tc>
          <w:tcPr>
            <w:tcW w:w="1835" w:type="pct"/>
            <w:shd w:val="clear" w:color="auto" w:fill="auto"/>
            <w:vAlign w:val="center"/>
            <w:hideMark/>
          </w:tcPr>
          <w:p w14:paraId="58A8A9E9"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Строительство новой котельной «ИНК» с установленной тепловой мощностью 25,8 Гкал/час для покрытия перспективной тепловой нагрузки нового микрорайона «ИНК» с устройством ЦТП (1 шт.)</w:t>
            </w:r>
          </w:p>
        </w:tc>
        <w:tc>
          <w:tcPr>
            <w:tcW w:w="630" w:type="pct"/>
            <w:shd w:val="clear" w:color="auto" w:fill="auto"/>
            <w:vAlign w:val="center"/>
            <w:hideMark/>
          </w:tcPr>
          <w:p w14:paraId="598B34A6"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2021-2023</w:t>
            </w:r>
          </w:p>
        </w:tc>
        <w:tc>
          <w:tcPr>
            <w:tcW w:w="772" w:type="pct"/>
            <w:shd w:val="clear" w:color="auto" w:fill="auto"/>
            <w:vAlign w:val="center"/>
            <w:hideMark/>
          </w:tcPr>
          <w:p w14:paraId="4C6F9873"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133 515.54</w:t>
            </w:r>
          </w:p>
        </w:tc>
      </w:tr>
      <w:tr w:rsidR="00D268ED" w:rsidRPr="00D268ED" w14:paraId="1F3091C4" w14:textId="77777777" w:rsidTr="00D268ED">
        <w:trPr>
          <w:trHeight w:val="20"/>
        </w:trPr>
        <w:tc>
          <w:tcPr>
            <w:tcW w:w="283" w:type="pct"/>
            <w:shd w:val="clear" w:color="auto" w:fill="auto"/>
            <w:vAlign w:val="bottom"/>
            <w:hideMark/>
          </w:tcPr>
          <w:p w14:paraId="3AEC993C"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56.1</w:t>
            </w:r>
          </w:p>
        </w:tc>
        <w:tc>
          <w:tcPr>
            <w:tcW w:w="720" w:type="pct"/>
            <w:shd w:val="clear" w:color="auto" w:fill="auto"/>
            <w:vAlign w:val="bottom"/>
            <w:hideMark/>
          </w:tcPr>
          <w:p w14:paraId="6AE5164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7193CE52"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4E5F12C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Проектные работы</w:t>
            </w:r>
          </w:p>
        </w:tc>
        <w:tc>
          <w:tcPr>
            <w:tcW w:w="630" w:type="pct"/>
            <w:shd w:val="clear" w:color="auto" w:fill="auto"/>
            <w:vAlign w:val="bottom"/>
            <w:hideMark/>
          </w:tcPr>
          <w:p w14:paraId="30613BC8"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2021</w:t>
            </w:r>
          </w:p>
        </w:tc>
        <w:tc>
          <w:tcPr>
            <w:tcW w:w="772" w:type="pct"/>
            <w:shd w:val="clear" w:color="auto" w:fill="auto"/>
            <w:vAlign w:val="center"/>
            <w:hideMark/>
          </w:tcPr>
          <w:p w14:paraId="1D3F446C"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13 351.55</w:t>
            </w:r>
          </w:p>
        </w:tc>
      </w:tr>
      <w:tr w:rsidR="00D268ED" w:rsidRPr="00D268ED" w14:paraId="0BFB442B" w14:textId="77777777" w:rsidTr="00D268ED">
        <w:trPr>
          <w:trHeight w:val="20"/>
        </w:trPr>
        <w:tc>
          <w:tcPr>
            <w:tcW w:w="283" w:type="pct"/>
            <w:shd w:val="clear" w:color="auto" w:fill="auto"/>
            <w:vAlign w:val="bottom"/>
            <w:hideMark/>
          </w:tcPr>
          <w:p w14:paraId="2554DE54"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56.2</w:t>
            </w:r>
          </w:p>
        </w:tc>
        <w:tc>
          <w:tcPr>
            <w:tcW w:w="720" w:type="pct"/>
            <w:shd w:val="clear" w:color="auto" w:fill="auto"/>
            <w:vAlign w:val="bottom"/>
            <w:hideMark/>
          </w:tcPr>
          <w:p w14:paraId="2FEB0CEE"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675BE3A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bottom"/>
            <w:hideMark/>
          </w:tcPr>
          <w:p w14:paraId="4B3A15D3"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СМР</w:t>
            </w:r>
          </w:p>
        </w:tc>
        <w:tc>
          <w:tcPr>
            <w:tcW w:w="630" w:type="pct"/>
            <w:shd w:val="clear" w:color="auto" w:fill="auto"/>
            <w:vAlign w:val="bottom"/>
            <w:hideMark/>
          </w:tcPr>
          <w:p w14:paraId="0E641F6A"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2022</w:t>
            </w:r>
          </w:p>
        </w:tc>
        <w:tc>
          <w:tcPr>
            <w:tcW w:w="772" w:type="pct"/>
            <w:shd w:val="clear" w:color="auto" w:fill="auto"/>
            <w:vAlign w:val="center"/>
            <w:hideMark/>
          </w:tcPr>
          <w:p w14:paraId="3215DE3B"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60 081.99</w:t>
            </w:r>
          </w:p>
        </w:tc>
      </w:tr>
      <w:tr w:rsidR="00D268ED" w:rsidRPr="00D268ED" w14:paraId="221361FA" w14:textId="77777777" w:rsidTr="00D268ED">
        <w:trPr>
          <w:trHeight w:val="20"/>
        </w:trPr>
        <w:tc>
          <w:tcPr>
            <w:tcW w:w="283" w:type="pct"/>
            <w:shd w:val="clear" w:color="auto" w:fill="auto"/>
            <w:vAlign w:val="bottom"/>
            <w:hideMark/>
          </w:tcPr>
          <w:p w14:paraId="4172EB14" w14:textId="77777777" w:rsidR="00D268ED" w:rsidRPr="00D268ED" w:rsidRDefault="00D268ED" w:rsidP="00D268ED">
            <w:pPr>
              <w:widowControl/>
              <w:ind w:firstLine="0"/>
              <w:jc w:val="center"/>
              <w:rPr>
                <w:rFonts w:eastAsia="Times New Roman" w:cs="Times New Roman"/>
                <w:sz w:val="16"/>
                <w:szCs w:val="16"/>
                <w:lang w:eastAsia="ru-RU"/>
              </w:rPr>
            </w:pPr>
            <w:r w:rsidRPr="00D268ED">
              <w:rPr>
                <w:rFonts w:eastAsia="Times New Roman" w:cs="Times New Roman"/>
                <w:sz w:val="16"/>
                <w:szCs w:val="16"/>
                <w:lang w:eastAsia="ru-RU"/>
              </w:rPr>
              <w:t>56.3</w:t>
            </w:r>
          </w:p>
        </w:tc>
        <w:tc>
          <w:tcPr>
            <w:tcW w:w="720" w:type="pct"/>
            <w:shd w:val="clear" w:color="auto" w:fill="auto"/>
            <w:vAlign w:val="bottom"/>
            <w:hideMark/>
          </w:tcPr>
          <w:p w14:paraId="0A2D31D5"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759" w:type="pct"/>
            <w:shd w:val="clear" w:color="auto" w:fill="auto"/>
            <w:vAlign w:val="bottom"/>
            <w:hideMark/>
          </w:tcPr>
          <w:p w14:paraId="02DD638B"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1835" w:type="pct"/>
            <w:shd w:val="clear" w:color="auto" w:fill="auto"/>
            <w:vAlign w:val="center"/>
            <w:hideMark/>
          </w:tcPr>
          <w:p w14:paraId="02407097" w14:textId="77777777" w:rsidR="00D268ED" w:rsidRPr="00D268ED" w:rsidRDefault="00D268ED" w:rsidP="00D268ED">
            <w:pPr>
              <w:widowControl/>
              <w:ind w:firstLine="0"/>
              <w:jc w:val="left"/>
              <w:rPr>
                <w:rFonts w:eastAsia="Times New Roman" w:cs="Times New Roman"/>
                <w:color w:val="000000"/>
                <w:sz w:val="16"/>
                <w:szCs w:val="16"/>
                <w:lang w:eastAsia="ru-RU"/>
              </w:rPr>
            </w:pPr>
            <w:r w:rsidRPr="00D268ED">
              <w:rPr>
                <w:rFonts w:eastAsia="Times New Roman" w:cs="Times New Roman"/>
                <w:color w:val="000000"/>
                <w:sz w:val="16"/>
                <w:szCs w:val="16"/>
                <w:lang w:eastAsia="ru-RU"/>
              </w:rPr>
              <w:t> </w:t>
            </w:r>
          </w:p>
        </w:tc>
        <w:tc>
          <w:tcPr>
            <w:tcW w:w="630" w:type="pct"/>
            <w:shd w:val="clear" w:color="auto" w:fill="auto"/>
            <w:vAlign w:val="bottom"/>
            <w:hideMark/>
          </w:tcPr>
          <w:p w14:paraId="7D2C00F5"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2023</w:t>
            </w:r>
          </w:p>
        </w:tc>
        <w:tc>
          <w:tcPr>
            <w:tcW w:w="772" w:type="pct"/>
            <w:shd w:val="clear" w:color="auto" w:fill="auto"/>
            <w:vAlign w:val="center"/>
            <w:hideMark/>
          </w:tcPr>
          <w:p w14:paraId="1C2DBF5F" w14:textId="77777777" w:rsidR="00D268ED" w:rsidRPr="00D268ED" w:rsidRDefault="00D268ED" w:rsidP="00D268ED">
            <w:pPr>
              <w:widowControl/>
              <w:ind w:firstLine="0"/>
              <w:jc w:val="center"/>
              <w:rPr>
                <w:rFonts w:eastAsia="Times New Roman" w:cs="Times New Roman"/>
                <w:color w:val="000000"/>
                <w:sz w:val="16"/>
                <w:szCs w:val="16"/>
                <w:lang w:eastAsia="ru-RU"/>
              </w:rPr>
            </w:pPr>
            <w:r w:rsidRPr="00D268ED">
              <w:rPr>
                <w:rFonts w:eastAsia="Times New Roman" w:cs="Times New Roman"/>
                <w:color w:val="000000"/>
                <w:sz w:val="16"/>
                <w:szCs w:val="16"/>
                <w:lang w:eastAsia="ru-RU"/>
              </w:rPr>
              <w:t>60 081.99</w:t>
            </w:r>
          </w:p>
        </w:tc>
      </w:tr>
      <w:tr w:rsidR="0095027A" w:rsidRPr="00D268ED" w14:paraId="7C17F8DD" w14:textId="77777777" w:rsidTr="00D268ED">
        <w:trPr>
          <w:trHeight w:val="20"/>
        </w:trPr>
        <w:tc>
          <w:tcPr>
            <w:tcW w:w="283" w:type="pct"/>
            <w:shd w:val="clear" w:color="auto" w:fill="auto"/>
            <w:vAlign w:val="bottom"/>
            <w:hideMark/>
          </w:tcPr>
          <w:p w14:paraId="5CA26BB7" w14:textId="77777777" w:rsidR="0095027A" w:rsidRPr="00D268ED" w:rsidRDefault="0095027A" w:rsidP="0095027A">
            <w:pPr>
              <w:widowControl/>
              <w:ind w:firstLine="0"/>
              <w:jc w:val="left"/>
              <w:rPr>
                <w:rFonts w:ascii="Calibri" w:eastAsia="Times New Roman" w:hAnsi="Calibri" w:cs="Calibri"/>
                <w:color w:val="FF0000"/>
                <w:sz w:val="18"/>
                <w:szCs w:val="18"/>
                <w:lang w:eastAsia="ru-RU"/>
              </w:rPr>
            </w:pPr>
            <w:r w:rsidRPr="00D268ED">
              <w:rPr>
                <w:rFonts w:ascii="Calibri" w:eastAsia="Times New Roman" w:hAnsi="Calibri" w:cs="Calibri"/>
                <w:color w:val="FF0000"/>
                <w:sz w:val="18"/>
                <w:szCs w:val="18"/>
                <w:lang w:eastAsia="ru-RU"/>
              </w:rPr>
              <w:t> </w:t>
            </w:r>
          </w:p>
        </w:tc>
        <w:tc>
          <w:tcPr>
            <w:tcW w:w="720" w:type="pct"/>
            <w:shd w:val="clear" w:color="auto" w:fill="auto"/>
            <w:vAlign w:val="bottom"/>
            <w:hideMark/>
          </w:tcPr>
          <w:p w14:paraId="7C471C0B" w14:textId="77777777" w:rsidR="0095027A" w:rsidRPr="00D268ED" w:rsidRDefault="0095027A" w:rsidP="0095027A">
            <w:pPr>
              <w:widowControl/>
              <w:ind w:firstLine="0"/>
              <w:jc w:val="left"/>
              <w:rPr>
                <w:rFonts w:ascii="Calibri" w:eastAsia="Times New Roman" w:hAnsi="Calibri" w:cs="Calibri"/>
                <w:color w:val="000000"/>
                <w:sz w:val="18"/>
                <w:szCs w:val="18"/>
                <w:lang w:eastAsia="ru-RU"/>
              </w:rPr>
            </w:pPr>
            <w:r w:rsidRPr="00D268ED">
              <w:rPr>
                <w:rFonts w:ascii="Calibri" w:eastAsia="Times New Roman" w:hAnsi="Calibri" w:cs="Calibri"/>
                <w:color w:val="000000"/>
                <w:sz w:val="18"/>
                <w:szCs w:val="18"/>
                <w:lang w:eastAsia="ru-RU"/>
              </w:rPr>
              <w:t> </w:t>
            </w:r>
          </w:p>
        </w:tc>
        <w:tc>
          <w:tcPr>
            <w:tcW w:w="759" w:type="pct"/>
            <w:shd w:val="clear" w:color="auto" w:fill="auto"/>
            <w:vAlign w:val="bottom"/>
            <w:hideMark/>
          </w:tcPr>
          <w:p w14:paraId="4F0BDA97" w14:textId="77777777" w:rsidR="0095027A" w:rsidRPr="00D268ED" w:rsidRDefault="0095027A" w:rsidP="0095027A">
            <w:pPr>
              <w:widowControl/>
              <w:ind w:firstLine="0"/>
              <w:jc w:val="left"/>
              <w:rPr>
                <w:rFonts w:ascii="Calibri" w:eastAsia="Times New Roman" w:hAnsi="Calibri" w:cs="Calibri"/>
                <w:color w:val="000000"/>
                <w:sz w:val="18"/>
                <w:szCs w:val="18"/>
                <w:lang w:eastAsia="ru-RU"/>
              </w:rPr>
            </w:pPr>
            <w:r w:rsidRPr="00D268ED">
              <w:rPr>
                <w:rFonts w:ascii="Calibri" w:eastAsia="Times New Roman" w:hAnsi="Calibri" w:cs="Calibri"/>
                <w:color w:val="000000"/>
                <w:sz w:val="18"/>
                <w:szCs w:val="18"/>
                <w:lang w:eastAsia="ru-RU"/>
              </w:rPr>
              <w:t> </w:t>
            </w:r>
          </w:p>
        </w:tc>
        <w:tc>
          <w:tcPr>
            <w:tcW w:w="1835" w:type="pct"/>
            <w:shd w:val="clear" w:color="auto" w:fill="auto"/>
            <w:vAlign w:val="center"/>
            <w:hideMark/>
          </w:tcPr>
          <w:p w14:paraId="14CDB1CB" w14:textId="77777777" w:rsidR="0095027A" w:rsidRPr="00D268ED" w:rsidRDefault="0095027A" w:rsidP="0095027A">
            <w:pPr>
              <w:widowControl/>
              <w:ind w:firstLine="0"/>
              <w:jc w:val="left"/>
              <w:rPr>
                <w:rFonts w:eastAsia="Times New Roman" w:cs="Times New Roman"/>
                <w:b/>
                <w:bCs/>
                <w:color w:val="000000"/>
                <w:sz w:val="16"/>
                <w:szCs w:val="16"/>
                <w:lang w:eastAsia="ru-RU"/>
              </w:rPr>
            </w:pPr>
            <w:r w:rsidRPr="00D268ED">
              <w:rPr>
                <w:rFonts w:eastAsia="Times New Roman" w:cs="Times New Roman"/>
                <w:b/>
                <w:bCs/>
                <w:color w:val="000000"/>
                <w:sz w:val="16"/>
                <w:szCs w:val="16"/>
                <w:lang w:eastAsia="ru-RU"/>
              </w:rPr>
              <w:t>ИТОГО</w:t>
            </w:r>
          </w:p>
        </w:tc>
        <w:tc>
          <w:tcPr>
            <w:tcW w:w="630" w:type="pct"/>
            <w:shd w:val="clear" w:color="auto" w:fill="auto"/>
            <w:vAlign w:val="bottom"/>
            <w:hideMark/>
          </w:tcPr>
          <w:p w14:paraId="322A718B" w14:textId="77777777" w:rsidR="0095027A" w:rsidRPr="00D268ED" w:rsidRDefault="0095027A" w:rsidP="0095027A">
            <w:pPr>
              <w:widowControl/>
              <w:ind w:firstLine="0"/>
              <w:jc w:val="center"/>
              <w:rPr>
                <w:rFonts w:ascii="Calibri" w:eastAsia="Times New Roman" w:hAnsi="Calibri" w:cs="Calibri"/>
                <w:color w:val="000000"/>
                <w:sz w:val="18"/>
                <w:szCs w:val="18"/>
                <w:lang w:eastAsia="ru-RU"/>
              </w:rPr>
            </w:pPr>
            <w:r w:rsidRPr="00D268ED">
              <w:rPr>
                <w:rFonts w:ascii="Calibri" w:eastAsia="Times New Roman" w:hAnsi="Calibri" w:cs="Calibri"/>
                <w:color w:val="000000"/>
                <w:sz w:val="18"/>
                <w:szCs w:val="18"/>
                <w:lang w:eastAsia="ru-RU"/>
              </w:rPr>
              <w:t> </w:t>
            </w:r>
          </w:p>
        </w:tc>
        <w:tc>
          <w:tcPr>
            <w:tcW w:w="772" w:type="pct"/>
            <w:shd w:val="clear" w:color="auto" w:fill="auto"/>
            <w:vAlign w:val="center"/>
            <w:hideMark/>
          </w:tcPr>
          <w:p w14:paraId="2152AF33" w14:textId="1B94D414" w:rsidR="0095027A" w:rsidRPr="00D268ED" w:rsidRDefault="0095027A" w:rsidP="0095027A">
            <w:pPr>
              <w:widowControl/>
              <w:ind w:firstLine="0"/>
              <w:jc w:val="center"/>
              <w:rPr>
                <w:rFonts w:eastAsia="Times New Roman" w:cs="Times New Roman"/>
                <w:b/>
                <w:bCs/>
                <w:color w:val="000000"/>
                <w:sz w:val="16"/>
                <w:szCs w:val="16"/>
                <w:lang w:eastAsia="ru-RU"/>
              </w:rPr>
            </w:pPr>
            <w:r>
              <w:rPr>
                <w:b/>
                <w:bCs/>
                <w:color w:val="000000"/>
                <w:sz w:val="16"/>
                <w:szCs w:val="16"/>
              </w:rPr>
              <w:t>762 631.80</w:t>
            </w:r>
          </w:p>
        </w:tc>
      </w:tr>
      <w:tr w:rsidR="0095027A" w:rsidRPr="00D268ED" w14:paraId="51D2A2DA" w14:textId="77777777" w:rsidTr="00D268ED">
        <w:trPr>
          <w:trHeight w:val="20"/>
        </w:trPr>
        <w:tc>
          <w:tcPr>
            <w:tcW w:w="283" w:type="pct"/>
            <w:shd w:val="clear" w:color="auto" w:fill="auto"/>
            <w:vAlign w:val="bottom"/>
            <w:hideMark/>
          </w:tcPr>
          <w:p w14:paraId="3EB31F1C" w14:textId="77777777" w:rsidR="0095027A" w:rsidRPr="00D268ED" w:rsidRDefault="0095027A" w:rsidP="0095027A">
            <w:pPr>
              <w:widowControl/>
              <w:ind w:firstLine="0"/>
              <w:jc w:val="left"/>
              <w:rPr>
                <w:rFonts w:ascii="Calibri" w:eastAsia="Times New Roman" w:hAnsi="Calibri" w:cs="Calibri"/>
                <w:color w:val="FF0000"/>
                <w:sz w:val="18"/>
                <w:szCs w:val="18"/>
                <w:lang w:eastAsia="ru-RU"/>
              </w:rPr>
            </w:pPr>
            <w:r w:rsidRPr="00D268ED">
              <w:rPr>
                <w:rFonts w:ascii="Calibri" w:eastAsia="Times New Roman" w:hAnsi="Calibri" w:cs="Calibri"/>
                <w:color w:val="FF0000"/>
                <w:sz w:val="18"/>
                <w:szCs w:val="18"/>
                <w:lang w:eastAsia="ru-RU"/>
              </w:rPr>
              <w:t> </w:t>
            </w:r>
          </w:p>
        </w:tc>
        <w:tc>
          <w:tcPr>
            <w:tcW w:w="720" w:type="pct"/>
            <w:shd w:val="clear" w:color="auto" w:fill="auto"/>
            <w:vAlign w:val="bottom"/>
            <w:hideMark/>
          </w:tcPr>
          <w:p w14:paraId="408A9ED2" w14:textId="77777777" w:rsidR="0095027A" w:rsidRPr="00D268ED" w:rsidRDefault="0095027A" w:rsidP="0095027A">
            <w:pPr>
              <w:widowControl/>
              <w:ind w:firstLine="0"/>
              <w:jc w:val="left"/>
              <w:rPr>
                <w:rFonts w:ascii="Calibri" w:eastAsia="Times New Roman" w:hAnsi="Calibri" w:cs="Calibri"/>
                <w:color w:val="000000"/>
                <w:sz w:val="18"/>
                <w:szCs w:val="18"/>
                <w:lang w:eastAsia="ru-RU"/>
              </w:rPr>
            </w:pPr>
            <w:r w:rsidRPr="00D268ED">
              <w:rPr>
                <w:rFonts w:ascii="Calibri" w:eastAsia="Times New Roman" w:hAnsi="Calibri" w:cs="Calibri"/>
                <w:color w:val="000000"/>
                <w:sz w:val="18"/>
                <w:szCs w:val="18"/>
                <w:lang w:eastAsia="ru-RU"/>
              </w:rPr>
              <w:t> </w:t>
            </w:r>
          </w:p>
        </w:tc>
        <w:tc>
          <w:tcPr>
            <w:tcW w:w="759" w:type="pct"/>
            <w:shd w:val="clear" w:color="auto" w:fill="auto"/>
            <w:vAlign w:val="bottom"/>
            <w:hideMark/>
          </w:tcPr>
          <w:p w14:paraId="20FBAA91" w14:textId="77777777" w:rsidR="0095027A" w:rsidRPr="00D268ED" w:rsidRDefault="0095027A" w:rsidP="0095027A">
            <w:pPr>
              <w:widowControl/>
              <w:ind w:firstLine="0"/>
              <w:jc w:val="left"/>
              <w:rPr>
                <w:rFonts w:ascii="Calibri" w:eastAsia="Times New Roman" w:hAnsi="Calibri" w:cs="Calibri"/>
                <w:color w:val="000000"/>
                <w:sz w:val="18"/>
                <w:szCs w:val="18"/>
                <w:lang w:eastAsia="ru-RU"/>
              </w:rPr>
            </w:pPr>
            <w:r w:rsidRPr="00D268ED">
              <w:rPr>
                <w:rFonts w:ascii="Calibri" w:eastAsia="Times New Roman" w:hAnsi="Calibri" w:cs="Calibri"/>
                <w:color w:val="000000"/>
                <w:sz w:val="18"/>
                <w:szCs w:val="18"/>
                <w:lang w:eastAsia="ru-RU"/>
              </w:rPr>
              <w:t> </w:t>
            </w:r>
          </w:p>
        </w:tc>
        <w:tc>
          <w:tcPr>
            <w:tcW w:w="1835" w:type="pct"/>
            <w:shd w:val="clear" w:color="auto" w:fill="auto"/>
            <w:vAlign w:val="center"/>
            <w:hideMark/>
          </w:tcPr>
          <w:p w14:paraId="71CB5311" w14:textId="77777777" w:rsidR="0095027A" w:rsidRPr="00D268ED" w:rsidRDefault="0095027A" w:rsidP="0095027A">
            <w:pPr>
              <w:widowControl/>
              <w:ind w:firstLine="0"/>
              <w:jc w:val="left"/>
              <w:rPr>
                <w:rFonts w:eastAsia="Times New Roman" w:cs="Times New Roman"/>
                <w:b/>
                <w:bCs/>
                <w:color w:val="000000"/>
                <w:sz w:val="16"/>
                <w:szCs w:val="16"/>
                <w:lang w:eastAsia="ru-RU"/>
              </w:rPr>
            </w:pPr>
            <w:r w:rsidRPr="00D268ED">
              <w:rPr>
                <w:rFonts w:eastAsia="Times New Roman" w:cs="Times New Roman"/>
                <w:b/>
                <w:bCs/>
                <w:color w:val="000000"/>
                <w:sz w:val="16"/>
                <w:szCs w:val="16"/>
                <w:lang w:eastAsia="ru-RU"/>
              </w:rPr>
              <w:t>Проектные работы</w:t>
            </w:r>
          </w:p>
        </w:tc>
        <w:tc>
          <w:tcPr>
            <w:tcW w:w="630" w:type="pct"/>
            <w:shd w:val="clear" w:color="auto" w:fill="auto"/>
            <w:vAlign w:val="bottom"/>
            <w:hideMark/>
          </w:tcPr>
          <w:p w14:paraId="203E9D94" w14:textId="77777777" w:rsidR="0095027A" w:rsidRPr="00D268ED" w:rsidRDefault="0095027A" w:rsidP="0095027A">
            <w:pPr>
              <w:widowControl/>
              <w:ind w:firstLine="0"/>
              <w:jc w:val="center"/>
              <w:rPr>
                <w:rFonts w:ascii="Calibri" w:eastAsia="Times New Roman" w:hAnsi="Calibri" w:cs="Calibri"/>
                <w:color w:val="000000"/>
                <w:sz w:val="18"/>
                <w:szCs w:val="18"/>
                <w:lang w:eastAsia="ru-RU"/>
              </w:rPr>
            </w:pPr>
            <w:r w:rsidRPr="00D268ED">
              <w:rPr>
                <w:rFonts w:ascii="Calibri" w:eastAsia="Times New Roman" w:hAnsi="Calibri" w:cs="Calibri"/>
                <w:color w:val="000000"/>
                <w:sz w:val="18"/>
                <w:szCs w:val="18"/>
                <w:lang w:eastAsia="ru-RU"/>
              </w:rPr>
              <w:t> </w:t>
            </w:r>
          </w:p>
        </w:tc>
        <w:tc>
          <w:tcPr>
            <w:tcW w:w="772" w:type="pct"/>
            <w:shd w:val="clear" w:color="auto" w:fill="auto"/>
            <w:vAlign w:val="center"/>
            <w:hideMark/>
          </w:tcPr>
          <w:p w14:paraId="1D2FE78C" w14:textId="7B1FCC3E" w:rsidR="0095027A" w:rsidRPr="00D268ED" w:rsidRDefault="0095027A" w:rsidP="0095027A">
            <w:pPr>
              <w:widowControl/>
              <w:ind w:firstLine="0"/>
              <w:jc w:val="center"/>
              <w:rPr>
                <w:rFonts w:eastAsia="Times New Roman" w:cs="Times New Roman"/>
                <w:b/>
                <w:bCs/>
                <w:color w:val="000000"/>
                <w:sz w:val="16"/>
                <w:szCs w:val="16"/>
                <w:lang w:eastAsia="ru-RU"/>
              </w:rPr>
            </w:pPr>
            <w:r>
              <w:rPr>
                <w:b/>
                <w:bCs/>
                <w:color w:val="000000"/>
                <w:sz w:val="16"/>
                <w:szCs w:val="16"/>
              </w:rPr>
              <w:t>34 210.18</w:t>
            </w:r>
          </w:p>
        </w:tc>
      </w:tr>
      <w:tr w:rsidR="0095027A" w:rsidRPr="00D268ED" w14:paraId="343AB40C" w14:textId="77777777" w:rsidTr="00D268ED">
        <w:trPr>
          <w:trHeight w:val="20"/>
        </w:trPr>
        <w:tc>
          <w:tcPr>
            <w:tcW w:w="283" w:type="pct"/>
            <w:shd w:val="clear" w:color="auto" w:fill="auto"/>
            <w:vAlign w:val="bottom"/>
            <w:hideMark/>
          </w:tcPr>
          <w:p w14:paraId="18BE597E" w14:textId="77777777" w:rsidR="0095027A" w:rsidRPr="00D268ED" w:rsidRDefault="0095027A" w:rsidP="0095027A">
            <w:pPr>
              <w:widowControl/>
              <w:ind w:firstLine="0"/>
              <w:jc w:val="left"/>
              <w:rPr>
                <w:rFonts w:ascii="Calibri" w:eastAsia="Times New Roman" w:hAnsi="Calibri" w:cs="Calibri"/>
                <w:color w:val="FF0000"/>
                <w:sz w:val="18"/>
                <w:szCs w:val="18"/>
                <w:lang w:eastAsia="ru-RU"/>
              </w:rPr>
            </w:pPr>
            <w:r w:rsidRPr="00D268ED">
              <w:rPr>
                <w:rFonts w:ascii="Calibri" w:eastAsia="Times New Roman" w:hAnsi="Calibri" w:cs="Calibri"/>
                <w:color w:val="FF0000"/>
                <w:sz w:val="18"/>
                <w:szCs w:val="18"/>
                <w:lang w:eastAsia="ru-RU"/>
              </w:rPr>
              <w:t> </w:t>
            </w:r>
          </w:p>
        </w:tc>
        <w:tc>
          <w:tcPr>
            <w:tcW w:w="720" w:type="pct"/>
            <w:shd w:val="clear" w:color="auto" w:fill="auto"/>
            <w:vAlign w:val="bottom"/>
            <w:hideMark/>
          </w:tcPr>
          <w:p w14:paraId="587FEFC5" w14:textId="77777777" w:rsidR="0095027A" w:rsidRPr="00D268ED" w:rsidRDefault="0095027A" w:rsidP="0095027A">
            <w:pPr>
              <w:widowControl/>
              <w:ind w:firstLine="0"/>
              <w:jc w:val="left"/>
              <w:rPr>
                <w:rFonts w:ascii="Calibri" w:eastAsia="Times New Roman" w:hAnsi="Calibri" w:cs="Calibri"/>
                <w:color w:val="000000"/>
                <w:sz w:val="18"/>
                <w:szCs w:val="18"/>
                <w:lang w:eastAsia="ru-RU"/>
              </w:rPr>
            </w:pPr>
            <w:r w:rsidRPr="00D268ED">
              <w:rPr>
                <w:rFonts w:ascii="Calibri" w:eastAsia="Times New Roman" w:hAnsi="Calibri" w:cs="Calibri"/>
                <w:color w:val="000000"/>
                <w:sz w:val="18"/>
                <w:szCs w:val="18"/>
                <w:lang w:eastAsia="ru-RU"/>
              </w:rPr>
              <w:t> </w:t>
            </w:r>
          </w:p>
        </w:tc>
        <w:tc>
          <w:tcPr>
            <w:tcW w:w="759" w:type="pct"/>
            <w:shd w:val="clear" w:color="auto" w:fill="auto"/>
            <w:vAlign w:val="bottom"/>
            <w:hideMark/>
          </w:tcPr>
          <w:p w14:paraId="3F1E42BD" w14:textId="77777777" w:rsidR="0095027A" w:rsidRPr="00D268ED" w:rsidRDefault="0095027A" w:rsidP="0095027A">
            <w:pPr>
              <w:widowControl/>
              <w:ind w:firstLine="0"/>
              <w:jc w:val="left"/>
              <w:rPr>
                <w:rFonts w:ascii="Calibri" w:eastAsia="Times New Roman" w:hAnsi="Calibri" w:cs="Calibri"/>
                <w:color w:val="000000"/>
                <w:sz w:val="18"/>
                <w:szCs w:val="18"/>
                <w:lang w:eastAsia="ru-RU"/>
              </w:rPr>
            </w:pPr>
            <w:r w:rsidRPr="00D268ED">
              <w:rPr>
                <w:rFonts w:ascii="Calibri" w:eastAsia="Times New Roman" w:hAnsi="Calibri" w:cs="Calibri"/>
                <w:color w:val="000000"/>
                <w:sz w:val="18"/>
                <w:szCs w:val="18"/>
                <w:lang w:eastAsia="ru-RU"/>
              </w:rPr>
              <w:t> </w:t>
            </w:r>
          </w:p>
        </w:tc>
        <w:tc>
          <w:tcPr>
            <w:tcW w:w="1835" w:type="pct"/>
            <w:shd w:val="clear" w:color="auto" w:fill="auto"/>
            <w:vAlign w:val="center"/>
            <w:hideMark/>
          </w:tcPr>
          <w:p w14:paraId="06F33544" w14:textId="77777777" w:rsidR="0095027A" w:rsidRPr="00D268ED" w:rsidRDefault="0095027A" w:rsidP="0095027A">
            <w:pPr>
              <w:widowControl/>
              <w:ind w:firstLine="0"/>
              <w:jc w:val="left"/>
              <w:rPr>
                <w:rFonts w:eastAsia="Times New Roman" w:cs="Times New Roman"/>
                <w:b/>
                <w:bCs/>
                <w:color w:val="000000"/>
                <w:sz w:val="16"/>
                <w:szCs w:val="16"/>
                <w:lang w:eastAsia="ru-RU"/>
              </w:rPr>
            </w:pPr>
            <w:r w:rsidRPr="00D268ED">
              <w:rPr>
                <w:rFonts w:eastAsia="Times New Roman" w:cs="Times New Roman"/>
                <w:b/>
                <w:bCs/>
                <w:color w:val="000000"/>
                <w:sz w:val="16"/>
                <w:szCs w:val="16"/>
                <w:lang w:eastAsia="ru-RU"/>
              </w:rPr>
              <w:t>СМР</w:t>
            </w:r>
          </w:p>
        </w:tc>
        <w:tc>
          <w:tcPr>
            <w:tcW w:w="630" w:type="pct"/>
            <w:shd w:val="clear" w:color="auto" w:fill="auto"/>
            <w:vAlign w:val="bottom"/>
            <w:hideMark/>
          </w:tcPr>
          <w:p w14:paraId="3B4F14B2" w14:textId="77777777" w:rsidR="0095027A" w:rsidRPr="00D268ED" w:rsidRDefault="0095027A" w:rsidP="0095027A">
            <w:pPr>
              <w:widowControl/>
              <w:ind w:firstLine="0"/>
              <w:jc w:val="center"/>
              <w:rPr>
                <w:rFonts w:ascii="Calibri" w:eastAsia="Times New Roman" w:hAnsi="Calibri" w:cs="Calibri"/>
                <w:color w:val="000000"/>
                <w:sz w:val="18"/>
                <w:szCs w:val="18"/>
                <w:lang w:eastAsia="ru-RU"/>
              </w:rPr>
            </w:pPr>
            <w:r w:rsidRPr="00D268ED">
              <w:rPr>
                <w:rFonts w:ascii="Calibri" w:eastAsia="Times New Roman" w:hAnsi="Calibri" w:cs="Calibri"/>
                <w:color w:val="000000"/>
                <w:sz w:val="18"/>
                <w:szCs w:val="18"/>
                <w:lang w:eastAsia="ru-RU"/>
              </w:rPr>
              <w:t> </w:t>
            </w:r>
          </w:p>
        </w:tc>
        <w:tc>
          <w:tcPr>
            <w:tcW w:w="772" w:type="pct"/>
            <w:shd w:val="clear" w:color="auto" w:fill="auto"/>
            <w:vAlign w:val="center"/>
            <w:hideMark/>
          </w:tcPr>
          <w:p w14:paraId="63D9C3D5" w14:textId="171C29FF" w:rsidR="0095027A" w:rsidRPr="00D268ED" w:rsidRDefault="0095027A" w:rsidP="0095027A">
            <w:pPr>
              <w:widowControl/>
              <w:ind w:firstLine="0"/>
              <w:jc w:val="center"/>
              <w:rPr>
                <w:rFonts w:eastAsia="Times New Roman" w:cs="Times New Roman"/>
                <w:b/>
                <w:bCs/>
                <w:color w:val="000000"/>
                <w:sz w:val="16"/>
                <w:szCs w:val="16"/>
                <w:lang w:eastAsia="ru-RU"/>
              </w:rPr>
            </w:pPr>
            <w:r>
              <w:rPr>
                <w:b/>
                <w:bCs/>
                <w:color w:val="000000"/>
                <w:sz w:val="16"/>
                <w:szCs w:val="16"/>
              </w:rPr>
              <w:t>728 421.61</w:t>
            </w:r>
          </w:p>
        </w:tc>
      </w:tr>
    </w:tbl>
    <w:p w14:paraId="0A8F105D" w14:textId="2D737B0E" w:rsidR="00D268ED" w:rsidRDefault="00D268ED" w:rsidP="003C5C41"/>
    <w:p w14:paraId="42449590" w14:textId="77777777" w:rsidR="00D268ED" w:rsidRPr="003C5C41" w:rsidRDefault="00D268ED" w:rsidP="003C5C41"/>
    <w:p w14:paraId="5017E1A5" w14:textId="251268A0" w:rsidR="00D71E1D" w:rsidRPr="00866421" w:rsidRDefault="00D71E1D" w:rsidP="00D71E1D">
      <w:pPr>
        <w:pStyle w:val="10"/>
      </w:pPr>
      <w:bookmarkStart w:id="3" w:name="_Toc85544006"/>
      <w:r w:rsidRPr="00866421">
        <w:t>Описание условий организации централизованного теплоснабжения, индивидуального теплоснабжения, а также поквартирного отопления</w:t>
      </w:r>
      <w:bookmarkEnd w:id="3"/>
    </w:p>
    <w:p w14:paraId="3F3848FD" w14:textId="564E524A" w:rsidR="00410CED" w:rsidRPr="00866421" w:rsidRDefault="00642200" w:rsidP="00410CED">
      <w:r>
        <w:t xml:space="preserve">Согласно </w:t>
      </w:r>
      <w:r w:rsidRPr="00652D89">
        <w:t xml:space="preserve">статье </w:t>
      </w:r>
      <w:r w:rsidR="00C64F1D">
        <w:t>1</w:t>
      </w:r>
      <w:r w:rsidRPr="00652D89">
        <w:t>4</w:t>
      </w:r>
      <w:r w:rsidR="00C64F1D">
        <w:t>,</w:t>
      </w:r>
      <w:r w:rsidR="00410CED" w:rsidRPr="00652D89">
        <w:t xml:space="preserve"> ФЗ №190 «О</w:t>
      </w:r>
      <w:r w:rsidR="00410CED" w:rsidRPr="00866421">
        <w:t xml:space="preserve">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6D54E7C7" w14:textId="77777777" w:rsidR="00410CED" w:rsidRPr="00866421" w:rsidRDefault="00410CED" w:rsidP="00410CED">
      <w:r w:rsidRPr="0086642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6D4C9D46" w14:textId="77777777" w:rsidR="00410CED" w:rsidRPr="00866421" w:rsidRDefault="00410CED" w:rsidP="00410CED">
      <w:r w:rsidRPr="0086642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2F3A7A7F" w14:textId="77777777" w:rsidR="00410CED" w:rsidRPr="00866421" w:rsidRDefault="00410CED" w:rsidP="00410CED">
      <w:r w:rsidRPr="00866421">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w:t>
      </w:r>
      <w:r w:rsidRPr="00866421">
        <w:lastRenderedPageBreak/>
        <w:t>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717A1B8C" w14:textId="77777777" w:rsidR="00410CED" w:rsidRPr="00866421" w:rsidRDefault="00410CED" w:rsidP="00410CED">
      <w:r w:rsidRPr="00866421">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747FB9A6" w14:textId="77777777" w:rsidR="00410CED" w:rsidRPr="00866421" w:rsidRDefault="00410CED" w:rsidP="00410CED">
      <w:r w:rsidRPr="00866421">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30215CE" w14:textId="43960F79" w:rsidR="00410CED" w:rsidRPr="00866421" w:rsidRDefault="00410CED" w:rsidP="00410CED">
      <w:r w:rsidRPr="00866421">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w:t>
      </w:r>
      <w:r w:rsidRPr="00652D89">
        <w:t>такое п</w:t>
      </w:r>
      <w:r w:rsidR="0043408F" w:rsidRPr="00652D89">
        <w:t>ри</w:t>
      </w:r>
      <w:r w:rsidRPr="00652D89">
        <w:t>соединение возможно</w:t>
      </w:r>
      <w:r w:rsidRPr="00866421">
        <w:t xml:space="preserve"> в перспективе. </w:t>
      </w:r>
    </w:p>
    <w:p w14:paraId="620B6D74" w14:textId="77777777" w:rsidR="00410CED" w:rsidRPr="00866421" w:rsidRDefault="00410CED" w:rsidP="00410CED">
      <w:r w:rsidRPr="00866421">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6B72F160" w14:textId="77777777" w:rsidR="00410CED" w:rsidRPr="00866421" w:rsidRDefault="00410CED" w:rsidP="00410CED">
      <w:r w:rsidRPr="00866421">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w:t>
      </w:r>
      <w:r w:rsidRPr="00866421">
        <w:lastRenderedPageBreak/>
        <w:t>теплоснабжения целесообразно в случаях:</w:t>
      </w:r>
    </w:p>
    <w:p w14:paraId="33A2E1D8" w14:textId="77777777" w:rsidR="00410CED" w:rsidRPr="00866421" w:rsidRDefault="00B02CCD" w:rsidP="00410CED">
      <w:r w:rsidRPr="00866421">
        <w:t xml:space="preserve">• </w:t>
      </w:r>
      <w:r w:rsidR="00410CED" w:rsidRPr="00866421">
        <w:t>значительной удаленности от существующих и перспективных тепловых сетей;</w:t>
      </w:r>
    </w:p>
    <w:p w14:paraId="0ABED996" w14:textId="77777777" w:rsidR="00410CED" w:rsidRPr="00866421" w:rsidRDefault="00B02CCD" w:rsidP="00410CED">
      <w:r w:rsidRPr="00866421">
        <w:t xml:space="preserve">• </w:t>
      </w:r>
      <w:r w:rsidR="00410CED" w:rsidRPr="00866421">
        <w:t>малой подключаемой нагрузки (менее 0,01 Гкал/ч);</w:t>
      </w:r>
    </w:p>
    <w:p w14:paraId="56AE1938" w14:textId="77777777" w:rsidR="00410CED" w:rsidRPr="00866421" w:rsidRDefault="00B02CCD" w:rsidP="00410CED">
      <w:r w:rsidRPr="00866421">
        <w:t xml:space="preserve">• </w:t>
      </w:r>
      <w:r w:rsidR="00410CED" w:rsidRPr="00866421">
        <w:t>отсутствия резервов тепловой мощности в границах застройки на данный момент и в рассматриваемой перспективе;</w:t>
      </w:r>
    </w:p>
    <w:p w14:paraId="700A6F5A" w14:textId="77777777" w:rsidR="00410CED" w:rsidRPr="00866421" w:rsidRDefault="00B02CCD" w:rsidP="00410CED">
      <w:r w:rsidRPr="00866421">
        <w:t xml:space="preserve">• </w:t>
      </w:r>
      <w:r w:rsidR="00410CED" w:rsidRPr="00866421">
        <w:t xml:space="preserve">использования тепловой энергии в технологических целях. </w:t>
      </w:r>
    </w:p>
    <w:p w14:paraId="5B5ED31E" w14:textId="77777777" w:rsidR="00410CED" w:rsidRPr="00866421" w:rsidRDefault="00410CED" w:rsidP="00410CED">
      <w:r w:rsidRPr="00866421">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14:paraId="5FD616D0" w14:textId="336D372B" w:rsidR="00410CED" w:rsidRPr="00866421" w:rsidRDefault="0043408F" w:rsidP="00410CED">
      <w:r w:rsidRPr="00652D89">
        <w:t>Согласно п.</w:t>
      </w:r>
      <w:r w:rsidR="00BE08C6" w:rsidRPr="00652D89">
        <w:t xml:space="preserve"> </w:t>
      </w:r>
      <w:r w:rsidRPr="00652D89">
        <w:t>1</w:t>
      </w:r>
      <w:r w:rsidR="00DA4263" w:rsidRPr="00652D89">
        <w:t>5</w:t>
      </w:r>
      <w:r w:rsidR="00410CED" w:rsidRPr="00652D89">
        <w:t xml:space="preserve"> с</w:t>
      </w:r>
      <w:r w:rsidRPr="00652D89">
        <w:t>т. 14</w:t>
      </w:r>
      <w:r w:rsidR="00410CED" w:rsidRPr="00652D89">
        <w:t xml:space="preserve"> ФЗ №190 от 27.07.2010 г., запрещается переход на отопление жилых помещений в многоквартирных</w:t>
      </w:r>
      <w:r w:rsidR="00410CED" w:rsidRPr="00866421">
        <w:t xml:space="preserve">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14:paraId="33361F80" w14:textId="198ED2A7" w:rsidR="00410CED" w:rsidRPr="00866421" w:rsidRDefault="00410CED" w:rsidP="00410CED">
      <w:r w:rsidRPr="00866421">
        <w:t>В настоящее время все планируемые к возведению объекты капитального строительства (за исключением ИЖС) предполагают подключение к централизованным источникам теплоснабжения – котельным.</w:t>
      </w:r>
    </w:p>
    <w:p w14:paraId="3E634798" w14:textId="62F9199C" w:rsidR="00410CED" w:rsidRPr="00866421" w:rsidRDefault="00410CED" w:rsidP="00410CED">
      <w:r w:rsidRPr="00866421">
        <w:t xml:space="preserve">Кроме того, ряд потребителей ИЖС также </w:t>
      </w:r>
      <w:r w:rsidR="0009774E">
        <w:t xml:space="preserve">ранее </w:t>
      </w:r>
      <w:r w:rsidRPr="00866421">
        <w:t>обра</w:t>
      </w:r>
      <w:r w:rsidR="0009774E">
        <w:t>щались</w:t>
      </w:r>
      <w:r w:rsidRPr="00866421">
        <w:t xml:space="preserve"> к ТСО с просьбой выдать условие на подключение к централизованным сетям теплоснабжения.</w:t>
      </w:r>
    </w:p>
    <w:p w14:paraId="04AE83D2" w14:textId="20A7E8B2" w:rsidR="00652D89" w:rsidRDefault="00410CED" w:rsidP="00410CED">
      <w:r w:rsidRPr="00866421">
        <w:t>Однако, расчет экономической эффективности (расчет радиуса эффективного теплоснабжения) подключения потребителей, направивших заявки на получение технических условий показал, что подключение ряда потребителей не целесообразен и приведет к необоснованному перераспределению затрат в рамках тарифа уже подключенных потребителей.</w:t>
      </w:r>
      <w:r w:rsidR="00652D89">
        <w:t xml:space="preserve"> </w:t>
      </w:r>
    </w:p>
    <w:p w14:paraId="6496BFAA" w14:textId="0643D625" w:rsidR="003C5C41" w:rsidRDefault="003C5C41" w:rsidP="00410CED"/>
    <w:p w14:paraId="737B06CE" w14:textId="5A3BDEB2" w:rsidR="003C5C41" w:rsidRDefault="003C5C41" w:rsidP="00410CED"/>
    <w:p w14:paraId="45DB3831" w14:textId="77777777" w:rsidR="003C5C41" w:rsidRDefault="003C5C41" w:rsidP="00410CED"/>
    <w:p w14:paraId="28C7022A" w14:textId="77777777" w:rsidR="00D71E1D" w:rsidRPr="00866421" w:rsidRDefault="00D71E1D" w:rsidP="00D71E1D">
      <w:pPr>
        <w:pStyle w:val="10"/>
      </w:pPr>
      <w:bookmarkStart w:id="4" w:name="_Toc85544007"/>
      <w:r w:rsidRPr="00866421">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
    </w:p>
    <w:p w14:paraId="0D673993" w14:textId="2B0DC1C1" w:rsidR="00B9409A" w:rsidRDefault="00B9409A" w:rsidP="00B9409A">
      <w:r w:rsidRPr="00B9409A">
        <w:t>На территории МО «город Усть-Кут» отсутствуют действующие объекты комбинированной выработки тепловой и электрической энергии, генерируемая мощность которых поставляется на нужды потребителей.</w:t>
      </w:r>
    </w:p>
    <w:p w14:paraId="49CEC894" w14:textId="77777777" w:rsidR="003C5C41" w:rsidRDefault="003C5C41" w:rsidP="00B9409A"/>
    <w:p w14:paraId="64FD4508" w14:textId="77777777" w:rsidR="00D71E1D" w:rsidRPr="00866421" w:rsidRDefault="00D71E1D" w:rsidP="00D71E1D">
      <w:pPr>
        <w:pStyle w:val="10"/>
      </w:pPr>
      <w:bookmarkStart w:id="5" w:name="_Toc85544008"/>
      <w:r w:rsidRPr="00866421">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в соответствии с методическими указаниями по разработке схем теплоснабжения</w:t>
      </w:r>
      <w:bookmarkEnd w:id="5"/>
    </w:p>
    <w:p w14:paraId="6FB76208" w14:textId="77777777" w:rsidR="00B9409A" w:rsidRPr="00B9461D" w:rsidRDefault="00B9409A" w:rsidP="00B9409A">
      <w:r w:rsidRPr="00B9461D">
        <w:t>В МО «город Усть-Кут» отсутствуют генерирующие объекты, отнесенные к объектам,</w:t>
      </w:r>
      <w:r w:rsidRPr="00B9409A">
        <w:t xml:space="preserve"> </w:t>
      </w:r>
      <w:r w:rsidRPr="00B9461D">
        <w:t>вывод</w:t>
      </w:r>
      <w:r w:rsidRPr="00B9409A">
        <w:t xml:space="preserve"> </w:t>
      </w:r>
      <w:r w:rsidRPr="00B9461D">
        <w:t>которых</w:t>
      </w:r>
      <w:r w:rsidRPr="00B9409A">
        <w:t xml:space="preserve"> </w:t>
      </w:r>
      <w:r w:rsidRPr="00B9461D">
        <w:t>из</w:t>
      </w:r>
      <w:r w:rsidRPr="00B9409A">
        <w:t xml:space="preserve"> </w:t>
      </w:r>
      <w:r w:rsidRPr="00B9461D">
        <w:t>эксплуатации</w:t>
      </w:r>
      <w:r w:rsidRPr="00B9409A">
        <w:t xml:space="preserve"> </w:t>
      </w:r>
      <w:r w:rsidRPr="00B9461D">
        <w:t>может</w:t>
      </w:r>
      <w:r w:rsidRPr="00B9409A">
        <w:t xml:space="preserve"> </w:t>
      </w:r>
      <w:r w:rsidRPr="00B9461D">
        <w:t>привести</w:t>
      </w:r>
      <w:r w:rsidRPr="00B9409A">
        <w:t xml:space="preserve"> </w:t>
      </w:r>
      <w:r w:rsidRPr="00B9461D">
        <w:t>к</w:t>
      </w:r>
      <w:r w:rsidRPr="00B9409A">
        <w:t xml:space="preserve"> </w:t>
      </w:r>
      <w:r w:rsidRPr="00B9461D">
        <w:t>нарушению</w:t>
      </w:r>
      <w:r w:rsidRPr="00B9409A">
        <w:t xml:space="preserve"> </w:t>
      </w:r>
      <w:r w:rsidRPr="00B9461D">
        <w:t>надежности</w:t>
      </w:r>
      <w:r w:rsidRPr="00B9409A">
        <w:t xml:space="preserve"> </w:t>
      </w:r>
      <w:r w:rsidRPr="00B9461D">
        <w:t>теплоснабжения.</w:t>
      </w:r>
    </w:p>
    <w:p w14:paraId="4BB1C230" w14:textId="77777777" w:rsidR="008C6177" w:rsidRPr="00866421" w:rsidRDefault="008C6177" w:rsidP="00D71E1D"/>
    <w:p w14:paraId="7D739B9A" w14:textId="311A02E0" w:rsidR="00D71E1D" w:rsidRPr="00BB40C3" w:rsidRDefault="00D71E1D" w:rsidP="00D973BF">
      <w:pPr>
        <w:pStyle w:val="10"/>
      </w:pPr>
      <w:bookmarkStart w:id="6" w:name="_Toc85544009"/>
      <w:r w:rsidRPr="00BB40C3">
        <w:lastRenderedPageBreak/>
        <w:t xml:space="preserve">Обоснование </w:t>
      </w:r>
      <w:r w:rsidR="00D973BF" w:rsidRPr="00BB40C3">
        <w:t>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
    </w:p>
    <w:p w14:paraId="4A19EFF0" w14:textId="3300BBD9" w:rsidR="00C04228" w:rsidRPr="00226F49" w:rsidRDefault="00C04228" w:rsidP="00C04228">
      <w:pPr>
        <w:ind w:firstLine="709"/>
      </w:pPr>
      <w:r w:rsidRPr="00BE5440">
        <w:t xml:space="preserve">В актуализированной схеме теплоснабжения </w:t>
      </w:r>
      <w:r w:rsidR="00BD1115">
        <w:t xml:space="preserve">не </w:t>
      </w:r>
      <w:r w:rsidRPr="00BE5440">
        <w:t>рассматриваются вариант</w:t>
      </w:r>
      <w:r w:rsidR="00BD1115">
        <w:t>ы</w:t>
      </w:r>
      <w:r w:rsidRPr="00BE5440">
        <w:t xml:space="preserve"> </w:t>
      </w:r>
      <w:r>
        <w:t>развития системы теплоснабжения</w:t>
      </w:r>
      <w:r w:rsidR="00BD1115">
        <w:t xml:space="preserve"> с использованием</w:t>
      </w:r>
      <w:r w:rsidR="00BD1115" w:rsidRPr="00BD1115">
        <w:t xml:space="preserve"> источников тепловой энергии, функционирующих в режиме комбинированной выработки электрической и тепловой энергии</w:t>
      </w:r>
      <w:r>
        <w:t>.</w:t>
      </w:r>
    </w:p>
    <w:p w14:paraId="7DA550CE" w14:textId="77777777" w:rsidR="00C04228" w:rsidRPr="00866421" w:rsidRDefault="00C04228" w:rsidP="00F93599"/>
    <w:p w14:paraId="3B63FF79" w14:textId="095DA48B" w:rsidR="00D71E1D" w:rsidRPr="00BB40C3" w:rsidRDefault="00D71E1D" w:rsidP="00D973BF">
      <w:pPr>
        <w:pStyle w:val="10"/>
      </w:pPr>
      <w:bookmarkStart w:id="7" w:name="_Toc85544010"/>
      <w:r w:rsidRPr="00866421">
        <w:t xml:space="preserve">Обоснование </w:t>
      </w:r>
      <w:r w:rsidR="00D973BF" w:rsidRPr="00866421">
        <w:t xml:space="preserve">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w:t>
      </w:r>
      <w:r w:rsidR="00D973BF" w:rsidRPr="00BB40C3">
        <w:t>схем теплоснабжения</w:t>
      </w:r>
      <w:bookmarkEnd w:id="7"/>
    </w:p>
    <w:p w14:paraId="23E02A56" w14:textId="11490D7B" w:rsidR="00D71E1D" w:rsidRPr="00866421" w:rsidRDefault="00BD1115" w:rsidP="00BD1115">
      <w:r>
        <w:t>С</w:t>
      </w:r>
      <w:r w:rsidR="00410CED" w:rsidRPr="00866421">
        <w:t xml:space="preserve">хемой теплоснабжения не предусматриваются мероприятия по </w:t>
      </w:r>
      <w:r>
        <w:t>строительству</w:t>
      </w:r>
      <w:r w:rsidR="00410CED" w:rsidRPr="00866421">
        <w:t xml:space="preserve">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t xml:space="preserve">. </w:t>
      </w:r>
    </w:p>
    <w:p w14:paraId="69C4E3CE" w14:textId="77777777" w:rsidR="002A2386" w:rsidRPr="00866421" w:rsidRDefault="002A2386" w:rsidP="00410CED"/>
    <w:p w14:paraId="41644960" w14:textId="77777777" w:rsidR="00B02CCD" w:rsidRPr="00866421" w:rsidRDefault="00B02CCD" w:rsidP="00B02CCD">
      <w:pPr>
        <w:pStyle w:val="af9"/>
        <w:sectPr w:rsidR="00B02CCD" w:rsidRPr="00866421" w:rsidSect="00F7629A">
          <w:footerReference w:type="default" r:id="rId10"/>
          <w:pgSz w:w="11906" w:h="16838"/>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78595E9" w14:textId="77777777" w:rsidR="00D71E1D" w:rsidRPr="00866421" w:rsidRDefault="00D71E1D" w:rsidP="00D71E1D">
      <w:pPr>
        <w:pStyle w:val="10"/>
      </w:pPr>
      <w:bookmarkStart w:id="8" w:name="_Toc85544011"/>
      <w:r w:rsidRPr="00866421">
        <w:lastRenderedPageBreak/>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8"/>
    </w:p>
    <w:p w14:paraId="1AD4ED5B" w14:textId="77777777" w:rsidR="00410CED" w:rsidRPr="00866421" w:rsidRDefault="00410CED" w:rsidP="00410CED">
      <w:r w:rsidRPr="00866421">
        <w:t xml:space="preserve">Схемой теплоснабжения не предусматривается осуществление реконструкции котельных для выработки электроэнергии в комбинированном цикле на базе существующих и перспективных тепловых нагрузок. </w:t>
      </w:r>
    </w:p>
    <w:p w14:paraId="748681F7" w14:textId="77777777" w:rsidR="00D71E1D" w:rsidRPr="00866421" w:rsidRDefault="00D71E1D" w:rsidP="00D973BF">
      <w:pPr>
        <w:pStyle w:val="10"/>
      </w:pPr>
      <w:bookmarkStart w:id="9" w:name="_Toc85544012"/>
      <w:r w:rsidRPr="00866421">
        <w:t xml:space="preserve">Обоснование предлагаемых для </w:t>
      </w:r>
      <w:r w:rsidR="00D973BF" w:rsidRPr="00866421">
        <w:t xml:space="preserve">реконструкции и (или) модернизации </w:t>
      </w:r>
      <w:r w:rsidRPr="00866421">
        <w:t>котельных с увеличением зоны их действия путем включения в нее зон действия существующих источников тепловой энергии</w:t>
      </w:r>
      <w:bookmarkEnd w:id="9"/>
    </w:p>
    <w:p w14:paraId="4A6C0501" w14:textId="77777777" w:rsidR="00B9409A" w:rsidRPr="00B9461D" w:rsidRDefault="00B9409A" w:rsidP="00B9409A">
      <w:r w:rsidRPr="00B9461D">
        <w:t>Реконструкция котельных для увеличения зон их действия путем включения в них</w:t>
      </w:r>
      <w:r w:rsidRPr="00B9409A">
        <w:t xml:space="preserve"> </w:t>
      </w:r>
      <w:r w:rsidRPr="00B9461D">
        <w:t>зоны</w:t>
      </w:r>
      <w:r w:rsidRPr="00B9409A">
        <w:t xml:space="preserve"> </w:t>
      </w:r>
      <w:r w:rsidRPr="00B9461D">
        <w:t>действия</w:t>
      </w:r>
      <w:r w:rsidRPr="00B9409A">
        <w:t xml:space="preserve"> </w:t>
      </w:r>
      <w:r w:rsidRPr="00B9461D">
        <w:t>других</w:t>
      </w:r>
      <w:r w:rsidRPr="00B9409A">
        <w:t xml:space="preserve"> </w:t>
      </w:r>
      <w:r w:rsidRPr="00B9461D">
        <w:t>существующих</w:t>
      </w:r>
      <w:r w:rsidRPr="00B9409A">
        <w:t xml:space="preserve"> </w:t>
      </w:r>
      <w:r w:rsidRPr="00B9461D">
        <w:t>источников</w:t>
      </w:r>
      <w:r w:rsidRPr="00B9409A">
        <w:t xml:space="preserve"> </w:t>
      </w:r>
      <w:r w:rsidRPr="00B9461D">
        <w:t>тепловой</w:t>
      </w:r>
      <w:r w:rsidRPr="00B9409A">
        <w:t xml:space="preserve"> </w:t>
      </w:r>
      <w:r w:rsidRPr="00B9461D">
        <w:t>энергии,</w:t>
      </w:r>
      <w:r w:rsidRPr="00B9409A">
        <w:t xml:space="preserve"> </w:t>
      </w:r>
      <w:r w:rsidRPr="00B9461D">
        <w:t>не</w:t>
      </w:r>
      <w:r w:rsidRPr="00B9409A">
        <w:t xml:space="preserve"> </w:t>
      </w:r>
      <w:r w:rsidRPr="00B9461D">
        <w:t>предполагается.</w:t>
      </w:r>
    </w:p>
    <w:p w14:paraId="3513E5BD" w14:textId="77777777" w:rsidR="00410CED" w:rsidRPr="00866421" w:rsidRDefault="00410CED" w:rsidP="00410CED"/>
    <w:p w14:paraId="217739A7" w14:textId="77777777" w:rsidR="00D71E1D" w:rsidRPr="00866421" w:rsidRDefault="00D71E1D" w:rsidP="00D71E1D">
      <w:pPr>
        <w:pStyle w:val="10"/>
      </w:pPr>
      <w:bookmarkStart w:id="10" w:name="_Toc85544013"/>
      <w:r w:rsidRPr="00866421">
        <w:t xml:space="preserve">Обоснование предлагаемых для </w:t>
      </w:r>
      <w:bookmarkStart w:id="11" w:name="_Hlk77848661"/>
      <w:r w:rsidRPr="00866421">
        <w:t>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0"/>
    </w:p>
    <w:bookmarkEnd w:id="11"/>
    <w:p w14:paraId="75EB6E04" w14:textId="70F35585" w:rsidR="00D71E1D" w:rsidRPr="00866421" w:rsidRDefault="00BD1115" w:rsidP="00D71E1D">
      <w:r>
        <w:t>П</w:t>
      </w:r>
      <w:r w:rsidRPr="00BD1115">
        <w:t>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t xml:space="preserve"> </w:t>
      </w:r>
      <w:r w:rsidR="00410CED" w:rsidRPr="00866421">
        <w:t>не предусмотрено.</w:t>
      </w:r>
    </w:p>
    <w:p w14:paraId="63E8920D" w14:textId="77777777" w:rsidR="00410CED" w:rsidRPr="00866421" w:rsidRDefault="00410CED" w:rsidP="00D71E1D"/>
    <w:p w14:paraId="6C37EDA3" w14:textId="77777777" w:rsidR="00D71E1D" w:rsidRPr="00866421" w:rsidRDefault="00D71E1D" w:rsidP="00D71E1D">
      <w:pPr>
        <w:pStyle w:val="10"/>
      </w:pPr>
      <w:bookmarkStart w:id="12" w:name="_Toc85544014"/>
      <w:r w:rsidRPr="00866421">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2"/>
    </w:p>
    <w:p w14:paraId="15A93BB5" w14:textId="77777777" w:rsidR="003C5C41" w:rsidRDefault="00BD1115" w:rsidP="003C5C41">
      <w:pPr>
        <w:pStyle w:val="affffffffff6"/>
        <w:ind w:firstLine="708"/>
        <w:jc w:val="both"/>
        <w:rPr>
          <w:rFonts w:eastAsiaTheme="minorHAnsi" w:cstheme="minorBidi"/>
          <w:b w:val="0"/>
          <w:sz w:val="24"/>
          <w:szCs w:val="22"/>
          <w:lang w:val="ru-RU" w:eastAsia="en-US"/>
        </w:rPr>
      </w:pPr>
      <w:bookmarkStart w:id="13" w:name="_Toc14849875"/>
      <w:r>
        <w:rPr>
          <w:rFonts w:eastAsiaTheme="minorHAnsi" w:cstheme="minorBidi"/>
          <w:b w:val="0"/>
          <w:sz w:val="24"/>
          <w:szCs w:val="22"/>
          <w:lang w:val="ru-RU" w:eastAsia="en-US"/>
        </w:rPr>
        <w:t>Р</w:t>
      </w:r>
      <w:r w:rsidRPr="00BD1115">
        <w:rPr>
          <w:rFonts w:eastAsiaTheme="minorHAnsi" w:cstheme="minorBidi"/>
          <w:b w:val="0"/>
          <w:sz w:val="24"/>
          <w:szCs w:val="22"/>
          <w:lang w:val="ru-RU" w:eastAsia="en-US"/>
        </w:rPr>
        <w:t>асширени</w:t>
      </w:r>
      <w:r>
        <w:rPr>
          <w:rFonts w:eastAsiaTheme="minorHAnsi" w:cstheme="minorBidi"/>
          <w:b w:val="0"/>
          <w:sz w:val="24"/>
          <w:szCs w:val="22"/>
          <w:lang w:val="ru-RU" w:eastAsia="en-US"/>
        </w:rPr>
        <w:t>е</w:t>
      </w:r>
      <w:r w:rsidRPr="00BD1115">
        <w:rPr>
          <w:rFonts w:eastAsiaTheme="minorHAnsi" w:cstheme="minorBidi"/>
          <w:b w:val="0"/>
          <w:sz w:val="24"/>
          <w:szCs w:val="22"/>
          <w:lang w:val="ru-RU" w:eastAsia="en-US"/>
        </w:rPr>
        <w:t xml:space="preserve"> зон действия действующих источников тепловой энергии, функционирующих в режиме комбинированной выработки электрической и тепловой энергии</w:t>
      </w:r>
      <w:r>
        <w:rPr>
          <w:rFonts w:eastAsiaTheme="minorHAnsi" w:cstheme="minorBidi"/>
          <w:b w:val="0"/>
          <w:sz w:val="24"/>
          <w:szCs w:val="22"/>
          <w:lang w:val="ru-RU" w:eastAsia="en-US"/>
        </w:rPr>
        <w:t xml:space="preserve"> не предусмотрено.</w:t>
      </w:r>
      <w:bookmarkEnd w:id="13"/>
    </w:p>
    <w:p w14:paraId="125B3CB0" w14:textId="252932C9" w:rsidR="00D71E1D" w:rsidRPr="003C5C41" w:rsidRDefault="003C5C41" w:rsidP="003C5C41">
      <w:pPr>
        <w:pStyle w:val="affffffffff6"/>
        <w:ind w:firstLine="708"/>
        <w:jc w:val="both"/>
        <w:rPr>
          <w:lang w:val="ru-RU"/>
        </w:rPr>
      </w:pPr>
      <w:r w:rsidRPr="003C5C41">
        <w:rPr>
          <w:rFonts w:eastAsiaTheme="majorEastAsia" w:cstheme="majorBidi"/>
          <w:bCs/>
          <w:sz w:val="28"/>
          <w:szCs w:val="28"/>
          <w:lang w:val="ru-RU" w:eastAsia="en-US"/>
        </w:rPr>
        <w:t xml:space="preserve">Раздел 10 </w:t>
      </w:r>
      <w:r w:rsidR="00D71E1D" w:rsidRPr="003C5C41">
        <w:rPr>
          <w:rFonts w:eastAsiaTheme="majorEastAsia" w:cstheme="majorBidi"/>
          <w:bCs/>
          <w:sz w:val="28"/>
          <w:szCs w:val="28"/>
          <w:lang w:val="ru-RU" w:eastAsia="en-US"/>
        </w:rPr>
        <w:t>Обоснование предлагаемых для вывода в резерв и (или) вывода из</w:t>
      </w:r>
      <w:r w:rsidR="00D71E1D" w:rsidRPr="003C5C41">
        <w:rPr>
          <w:lang w:val="ru-RU"/>
        </w:rPr>
        <w:t xml:space="preserve"> эксплуатации котельных при передаче тепловых нагрузок на другие источники тепловой энергии</w:t>
      </w:r>
    </w:p>
    <w:p w14:paraId="2DFDDA5B" w14:textId="15BE0AE0" w:rsidR="00B9409A" w:rsidRDefault="00B9409A" w:rsidP="00B9409A">
      <w:r w:rsidRPr="00B9409A">
        <w:t xml:space="preserve">Актуализированной схемой теплоснабжения </w:t>
      </w:r>
      <w:r>
        <w:t>предусмотрены мероприятия по строительству котельных блочно-модульного типа взамен устаревшим морально и физически источникам. В таблице 7.</w:t>
      </w:r>
      <w:r w:rsidR="003C5C41">
        <w:t>2</w:t>
      </w:r>
      <w:r>
        <w:t xml:space="preserve"> приведён список котельных и год вывода из эксплуатации.</w:t>
      </w:r>
    </w:p>
    <w:p w14:paraId="26A8EE4B" w14:textId="6BE93FFF" w:rsidR="00955271" w:rsidRPr="009C29FC" w:rsidRDefault="00955271" w:rsidP="00955271">
      <w:pPr>
        <w:pStyle w:val="affffffffff6"/>
        <w:rPr>
          <w:lang w:val="ru-RU"/>
        </w:rPr>
      </w:pPr>
      <w:bookmarkStart w:id="14" w:name="_Toc8802737"/>
      <w:bookmarkStart w:id="15" w:name="_Toc73980970"/>
      <w:r w:rsidRPr="00BB2FAF">
        <w:rPr>
          <w:lang w:val="ru-RU"/>
        </w:rPr>
        <w:t xml:space="preserve">Таблица </w:t>
      </w:r>
      <w:r>
        <w:rPr>
          <w:lang w:val="ru-RU"/>
        </w:rPr>
        <w:t>7</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Pr>
          <w:lang w:val="ru-RU"/>
        </w:rPr>
        <w:t>1</w:t>
      </w:r>
      <w:r w:rsidRPr="00BB2FAF">
        <w:rPr>
          <w:lang w:val="ru-RU"/>
        </w:rPr>
        <w:fldChar w:fldCharType="end"/>
      </w:r>
      <w:r w:rsidRPr="00BB2FAF">
        <w:rPr>
          <w:lang w:val="ru-RU"/>
        </w:rPr>
        <w:t xml:space="preserve">.  </w:t>
      </w:r>
      <w:r>
        <w:rPr>
          <w:lang w:val="ru-RU"/>
        </w:rPr>
        <w:t xml:space="preserve"> </w:t>
      </w:r>
      <w:bookmarkEnd w:id="14"/>
      <w:r>
        <w:rPr>
          <w:lang w:val="ru-RU"/>
        </w:rPr>
        <w:t>С</w:t>
      </w:r>
      <w:r w:rsidRPr="00955271">
        <w:rPr>
          <w:lang w:val="ru-RU"/>
        </w:rPr>
        <w:t xml:space="preserve">писок котельных и год вывода </w:t>
      </w:r>
      <w:r>
        <w:rPr>
          <w:lang w:val="ru-RU"/>
        </w:rPr>
        <w:t xml:space="preserve">их </w:t>
      </w:r>
      <w:r w:rsidRPr="00955271">
        <w:rPr>
          <w:lang w:val="ru-RU"/>
        </w:rPr>
        <w:t>из эксплуатации</w:t>
      </w:r>
      <w:bookmarkEnd w:id="15"/>
    </w:p>
    <w:tbl>
      <w:tblPr>
        <w:tblW w:w="5000" w:type="pct"/>
        <w:tblLook w:val="04A0" w:firstRow="1" w:lastRow="0" w:firstColumn="1" w:lastColumn="0" w:noHBand="0" w:noVBand="1"/>
      </w:tblPr>
      <w:tblGrid>
        <w:gridCol w:w="503"/>
        <w:gridCol w:w="1156"/>
        <w:gridCol w:w="1312"/>
        <w:gridCol w:w="1555"/>
        <w:gridCol w:w="1486"/>
        <w:gridCol w:w="2686"/>
        <w:gridCol w:w="1270"/>
      </w:tblGrid>
      <w:tr w:rsidR="00955271" w:rsidRPr="00955271" w14:paraId="3AFE1BBE" w14:textId="77777777" w:rsidTr="00C91998">
        <w:trPr>
          <w:trHeight w:val="1215"/>
          <w:tblHeader/>
        </w:trPr>
        <w:tc>
          <w:tcPr>
            <w:tcW w:w="345" w:type="pct"/>
            <w:tcBorders>
              <w:top w:val="single" w:sz="4" w:space="0" w:color="auto"/>
              <w:left w:val="single" w:sz="4" w:space="0" w:color="auto"/>
              <w:bottom w:val="single" w:sz="4" w:space="0" w:color="auto"/>
              <w:right w:val="nil"/>
            </w:tcBorders>
            <w:shd w:val="clear" w:color="000000" w:fill="FFFFFF"/>
            <w:vAlign w:val="center"/>
            <w:hideMark/>
          </w:tcPr>
          <w:p w14:paraId="2B73F026" w14:textId="77777777" w:rsidR="00B9409A" w:rsidRPr="00B9409A" w:rsidRDefault="00B9409A" w:rsidP="00955271">
            <w:pPr>
              <w:widowControl/>
              <w:ind w:firstLine="0"/>
              <w:jc w:val="center"/>
              <w:rPr>
                <w:rFonts w:eastAsia="Times New Roman" w:cs="Times New Roman"/>
                <w:b/>
                <w:bCs/>
                <w:sz w:val="20"/>
                <w:szCs w:val="20"/>
                <w:lang w:eastAsia="ru-RU"/>
              </w:rPr>
            </w:pPr>
            <w:r w:rsidRPr="00B9409A">
              <w:rPr>
                <w:rFonts w:eastAsia="Times New Roman" w:cs="Times New Roman"/>
                <w:b/>
                <w:bCs/>
                <w:sz w:val="20"/>
                <w:szCs w:val="20"/>
                <w:lang w:eastAsia="ru-RU"/>
              </w:rPr>
              <w:t>№ п/п</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0AC36" w14:textId="77777777" w:rsidR="00B9409A" w:rsidRPr="00B9409A" w:rsidRDefault="00B9409A" w:rsidP="00955271">
            <w:pPr>
              <w:widowControl/>
              <w:ind w:firstLine="0"/>
              <w:jc w:val="center"/>
              <w:rPr>
                <w:rFonts w:eastAsia="Times New Roman" w:cs="Times New Roman"/>
                <w:b/>
                <w:bCs/>
                <w:color w:val="000000"/>
                <w:sz w:val="20"/>
                <w:szCs w:val="20"/>
                <w:lang w:eastAsia="ru-RU"/>
              </w:rPr>
            </w:pPr>
            <w:r w:rsidRPr="00B9409A">
              <w:rPr>
                <w:rFonts w:eastAsia="Times New Roman" w:cs="Times New Roman"/>
                <w:b/>
                <w:bCs/>
                <w:color w:val="000000"/>
                <w:sz w:val="20"/>
                <w:szCs w:val="20"/>
                <w:lang w:eastAsia="ru-RU"/>
              </w:rPr>
              <w:t>Группа по типу</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756B5540" w14:textId="77777777" w:rsidR="00B9409A" w:rsidRPr="00B9409A" w:rsidRDefault="00B9409A" w:rsidP="00955271">
            <w:pPr>
              <w:widowControl/>
              <w:ind w:firstLine="0"/>
              <w:jc w:val="center"/>
              <w:rPr>
                <w:rFonts w:eastAsia="Times New Roman" w:cs="Times New Roman"/>
                <w:b/>
                <w:bCs/>
                <w:color w:val="000000"/>
                <w:sz w:val="20"/>
                <w:szCs w:val="20"/>
                <w:lang w:eastAsia="ru-RU"/>
              </w:rPr>
            </w:pPr>
            <w:r w:rsidRPr="00B9409A">
              <w:rPr>
                <w:rFonts w:eastAsia="Times New Roman" w:cs="Times New Roman"/>
                <w:b/>
                <w:bCs/>
                <w:color w:val="000000"/>
                <w:sz w:val="20"/>
                <w:szCs w:val="20"/>
                <w:lang w:eastAsia="ru-RU"/>
              </w:rPr>
              <w:t>Группа по назначению</w:t>
            </w:r>
          </w:p>
        </w:tc>
        <w:tc>
          <w:tcPr>
            <w:tcW w:w="491" w:type="pct"/>
            <w:tcBorders>
              <w:top w:val="single" w:sz="4" w:space="0" w:color="auto"/>
              <w:left w:val="nil"/>
              <w:bottom w:val="single" w:sz="4" w:space="0" w:color="auto"/>
              <w:right w:val="single" w:sz="4" w:space="0" w:color="auto"/>
            </w:tcBorders>
            <w:shd w:val="clear" w:color="000000" w:fill="FFFFFF"/>
            <w:vAlign w:val="center"/>
            <w:hideMark/>
          </w:tcPr>
          <w:p w14:paraId="31B27CF3" w14:textId="77777777" w:rsidR="00B9409A" w:rsidRPr="00B9409A" w:rsidRDefault="00B9409A" w:rsidP="00955271">
            <w:pPr>
              <w:widowControl/>
              <w:ind w:firstLine="0"/>
              <w:jc w:val="center"/>
              <w:rPr>
                <w:rFonts w:eastAsia="Times New Roman" w:cs="Times New Roman"/>
                <w:b/>
                <w:bCs/>
                <w:color w:val="000000"/>
                <w:sz w:val="20"/>
                <w:szCs w:val="20"/>
                <w:lang w:eastAsia="ru-RU"/>
              </w:rPr>
            </w:pPr>
            <w:r w:rsidRPr="00B9409A">
              <w:rPr>
                <w:rFonts w:eastAsia="Times New Roman" w:cs="Times New Roman"/>
                <w:b/>
                <w:bCs/>
                <w:color w:val="000000"/>
                <w:sz w:val="20"/>
                <w:szCs w:val="20"/>
                <w:lang w:eastAsia="ru-RU"/>
              </w:rPr>
              <w:t>Наименование объекта</w:t>
            </w:r>
          </w:p>
        </w:tc>
        <w:tc>
          <w:tcPr>
            <w:tcW w:w="982" w:type="pct"/>
            <w:tcBorders>
              <w:top w:val="single" w:sz="4" w:space="0" w:color="auto"/>
              <w:left w:val="nil"/>
              <w:bottom w:val="single" w:sz="4" w:space="0" w:color="auto"/>
              <w:right w:val="single" w:sz="4" w:space="0" w:color="auto"/>
            </w:tcBorders>
            <w:shd w:val="clear" w:color="000000" w:fill="FFFFFF"/>
            <w:vAlign w:val="center"/>
            <w:hideMark/>
          </w:tcPr>
          <w:p w14:paraId="27704421" w14:textId="77777777" w:rsidR="00B9409A" w:rsidRPr="00B9409A" w:rsidRDefault="00B9409A" w:rsidP="00955271">
            <w:pPr>
              <w:widowControl/>
              <w:ind w:firstLine="0"/>
              <w:jc w:val="center"/>
              <w:rPr>
                <w:rFonts w:eastAsia="Times New Roman" w:cs="Times New Roman"/>
                <w:b/>
                <w:bCs/>
                <w:color w:val="000000"/>
                <w:sz w:val="20"/>
                <w:szCs w:val="20"/>
                <w:lang w:eastAsia="ru-RU"/>
              </w:rPr>
            </w:pPr>
            <w:r w:rsidRPr="00B9409A">
              <w:rPr>
                <w:rFonts w:eastAsia="Times New Roman" w:cs="Times New Roman"/>
                <w:b/>
                <w:bCs/>
                <w:color w:val="000000"/>
                <w:sz w:val="20"/>
                <w:szCs w:val="20"/>
                <w:lang w:eastAsia="ru-RU"/>
              </w:rPr>
              <w:t>Адрес</w:t>
            </w:r>
          </w:p>
        </w:tc>
        <w:tc>
          <w:tcPr>
            <w:tcW w:w="1779" w:type="pct"/>
            <w:tcBorders>
              <w:top w:val="single" w:sz="4" w:space="0" w:color="auto"/>
              <w:left w:val="nil"/>
              <w:bottom w:val="single" w:sz="4" w:space="0" w:color="auto"/>
              <w:right w:val="single" w:sz="4" w:space="0" w:color="auto"/>
            </w:tcBorders>
            <w:shd w:val="clear" w:color="000000" w:fill="FFFFFF"/>
            <w:vAlign w:val="center"/>
            <w:hideMark/>
          </w:tcPr>
          <w:p w14:paraId="18F27544" w14:textId="77777777" w:rsidR="00B9409A" w:rsidRPr="00B9409A" w:rsidRDefault="00B9409A" w:rsidP="00955271">
            <w:pPr>
              <w:widowControl/>
              <w:ind w:firstLine="0"/>
              <w:jc w:val="center"/>
              <w:rPr>
                <w:rFonts w:eastAsia="Times New Roman" w:cs="Times New Roman"/>
                <w:b/>
                <w:bCs/>
                <w:color w:val="000000"/>
                <w:sz w:val="20"/>
                <w:szCs w:val="20"/>
                <w:lang w:eastAsia="ru-RU"/>
              </w:rPr>
            </w:pPr>
            <w:r w:rsidRPr="00B9409A">
              <w:rPr>
                <w:rFonts w:eastAsia="Times New Roman" w:cs="Times New Roman"/>
                <w:b/>
                <w:bCs/>
                <w:color w:val="000000"/>
                <w:sz w:val="20"/>
                <w:szCs w:val="20"/>
                <w:lang w:eastAsia="ru-RU"/>
              </w:rPr>
              <w:t>Описание мероприятия</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28896BED" w14:textId="77777777" w:rsidR="00B9409A" w:rsidRPr="00B9409A" w:rsidRDefault="00B9409A" w:rsidP="00955271">
            <w:pPr>
              <w:widowControl/>
              <w:ind w:firstLine="0"/>
              <w:jc w:val="center"/>
              <w:rPr>
                <w:rFonts w:eastAsia="Times New Roman" w:cs="Times New Roman"/>
                <w:b/>
                <w:bCs/>
                <w:color w:val="000000"/>
                <w:sz w:val="20"/>
                <w:szCs w:val="20"/>
                <w:lang w:eastAsia="ru-RU"/>
              </w:rPr>
            </w:pPr>
            <w:r w:rsidRPr="00B9409A">
              <w:rPr>
                <w:rFonts w:eastAsia="Times New Roman" w:cs="Times New Roman"/>
                <w:b/>
                <w:bCs/>
                <w:color w:val="000000"/>
                <w:sz w:val="20"/>
                <w:szCs w:val="20"/>
                <w:lang w:eastAsia="ru-RU"/>
              </w:rPr>
              <w:t>Срок реализации</w:t>
            </w:r>
          </w:p>
        </w:tc>
      </w:tr>
      <w:tr w:rsidR="00955271" w:rsidRPr="00955271" w14:paraId="65AFB4FE" w14:textId="77777777" w:rsidTr="00955271">
        <w:trPr>
          <w:trHeight w:val="1215"/>
        </w:trPr>
        <w:tc>
          <w:tcPr>
            <w:tcW w:w="345" w:type="pct"/>
            <w:tcBorders>
              <w:top w:val="nil"/>
              <w:left w:val="single" w:sz="4" w:space="0" w:color="auto"/>
              <w:bottom w:val="single" w:sz="4" w:space="0" w:color="auto"/>
              <w:right w:val="single" w:sz="4" w:space="0" w:color="auto"/>
            </w:tcBorders>
            <w:shd w:val="clear" w:color="auto" w:fill="auto"/>
            <w:vAlign w:val="center"/>
          </w:tcPr>
          <w:p w14:paraId="21EB09AA" w14:textId="28E491F7" w:rsidR="00B9409A" w:rsidRPr="00B9409A" w:rsidRDefault="00955271" w:rsidP="00955271">
            <w:pPr>
              <w:widowControl/>
              <w:ind w:firstLine="0"/>
              <w:jc w:val="center"/>
              <w:rPr>
                <w:rFonts w:eastAsia="Times New Roman" w:cs="Times New Roman"/>
                <w:sz w:val="20"/>
                <w:szCs w:val="20"/>
                <w:lang w:eastAsia="ru-RU"/>
              </w:rPr>
            </w:pPr>
            <w:r w:rsidRPr="00955271">
              <w:rPr>
                <w:rFonts w:eastAsia="Times New Roman" w:cs="Times New Roman"/>
                <w:sz w:val="20"/>
                <w:szCs w:val="20"/>
                <w:lang w:eastAsia="ru-RU"/>
              </w:rPr>
              <w:t>1</w:t>
            </w:r>
          </w:p>
        </w:tc>
        <w:tc>
          <w:tcPr>
            <w:tcW w:w="507" w:type="pct"/>
            <w:tcBorders>
              <w:top w:val="nil"/>
              <w:left w:val="nil"/>
              <w:bottom w:val="single" w:sz="4" w:space="0" w:color="auto"/>
              <w:right w:val="single" w:sz="4" w:space="0" w:color="auto"/>
            </w:tcBorders>
            <w:shd w:val="clear" w:color="auto" w:fill="auto"/>
            <w:vAlign w:val="center"/>
            <w:hideMark/>
          </w:tcPr>
          <w:p w14:paraId="50DE93A7"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Источники ТЭ</w:t>
            </w:r>
          </w:p>
        </w:tc>
        <w:tc>
          <w:tcPr>
            <w:tcW w:w="507" w:type="pct"/>
            <w:tcBorders>
              <w:top w:val="nil"/>
              <w:left w:val="nil"/>
              <w:bottom w:val="single" w:sz="4" w:space="0" w:color="auto"/>
              <w:right w:val="single" w:sz="4" w:space="0" w:color="auto"/>
            </w:tcBorders>
            <w:shd w:val="clear" w:color="auto" w:fill="auto"/>
            <w:noWrap/>
            <w:vAlign w:val="center"/>
            <w:hideMark/>
          </w:tcPr>
          <w:p w14:paraId="05D33FCB"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Группа 4</w:t>
            </w:r>
          </w:p>
        </w:tc>
        <w:tc>
          <w:tcPr>
            <w:tcW w:w="491" w:type="pct"/>
            <w:tcBorders>
              <w:top w:val="nil"/>
              <w:left w:val="nil"/>
              <w:bottom w:val="single" w:sz="4" w:space="0" w:color="auto"/>
              <w:right w:val="single" w:sz="4" w:space="0" w:color="auto"/>
            </w:tcBorders>
            <w:shd w:val="clear" w:color="auto" w:fill="auto"/>
            <w:vAlign w:val="center"/>
            <w:hideMark/>
          </w:tcPr>
          <w:p w14:paraId="14430539" w14:textId="6CB912E6"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котельная «Бирюсинка новая»</w:t>
            </w:r>
          </w:p>
        </w:tc>
        <w:tc>
          <w:tcPr>
            <w:tcW w:w="982" w:type="pct"/>
            <w:tcBorders>
              <w:top w:val="nil"/>
              <w:left w:val="nil"/>
              <w:bottom w:val="single" w:sz="4" w:space="0" w:color="auto"/>
              <w:right w:val="single" w:sz="4" w:space="0" w:color="auto"/>
            </w:tcBorders>
            <w:shd w:val="clear" w:color="auto" w:fill="auto"/>
            <w:vAlign w:val="center"/>
            <w:hideMark/>
          </w:tcPr>
          <w:p w14:paraId="6A2C1134"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Котельная "Бирюсинка новая" (ул. Черноморская, 25А)</w:t>
            </w:r>
          </w:p>
        </w:tc>
        <w:tc>
          <w:tcPr>
            <w:tcW w:w="1779" w:type="pct"/>
            <w:tcBorders>
              <w:top w:val="nil"/>
              <w:left w:val="nil"/>
              <w:bottom w:val="single" w:sz="4" w:space="0" w:color="auto"/>
              <w:right w:val="single" w:sz="4" w:space="0" w:color="auto"/>
            </w:tcBorders>
            <w:shd w:val="clear" w:color="auto" w:fill="auto"/>
            <w:vAlign w:val="center"/>
            <w:hideMark/>
          </w:tcPr>
          <w:p w14:paraId="379CEC41" w14:textId="612351AB"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Строительство котельной «Бирюсинка Новая» (2021-2022 г.) мощностью 6,45 Гкал/час, работающ</w:t>
            </w:r>
            <w:r w:rsidR="00955271">
              <w:rPr>
                <w:rFonts w:eastAsia="Times New Roman" w:cs="Times New Roman"/>
                <w:color w:val="000000"/>
                <w:sz w:val="20"/>
                <w:szCs w:val="20"/>
                <w:lang w:eastAsia="ru-RU"/>
              </w:rPr>
              <w:t>ей</w:t>
            </w:r>
            <w:r w:rsidRPr="00B9409A">
              <w:rPr>
                <w:rFonts w:eastAsia="Times New Roman" w:cs="Times New Roman"/>
                <w:color w:val="000000"/>
                <w:sz w:val="20"/>
                <w:szCs w:val="20"/>
                <w:lang w:eastAsia="ru-RU"/>
              </w:rPr>
              <w:t xml:space="preserve"> на мазуте</w:t>
            </w:r>
          </w:p>
        </w:tc>
        <w:tc>
          <w:tcPr>
            <w:tcW w:w="389" w:type="pct"/>
            <w:tcBorders>
              <w:top w:val="nil"/>
              <w:left w:val="nil"/>
              <w:bottom w:val="single" w:sz="4" w:space="0" w:color="auto"/>
              <w:right w:val="single" w:sz="4" w:space="0" w:color="auto"/>
            </w:tcBorders>
            <w:shd w:val="clear" w:color="auto" w:fill="auto"/>
            <w:vAlign w:val="center"/>
            <w:hideMark/>
          </w:tcPr>
          <w:p w14:paraId="1A2056D4"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2022</w:t>
            </w:r>
          </w:p>
        </w:tc>
      </w:tr>
      <w:tr w:rsidR="00955271" w:rsidRPr="00955271" w14:paraId="7012E5B5" w14:textId="77777777" w:rsidTr="00955271">
        <w:trPr>
          <w:trHeight w:val="1215"/>
        </w:trPr>
        <w:tc>
          <w:tcPr>
            <w:tcW w:w="345" w:type="pct"/>
            <w:tcBorders>
              <w:top w:val="nil"/>
              <w:left w:val="single" w:sz="4" w:space="0" w:color="auto"/>
              <w:bottom w:val="single" w:sz="4" w:space="0" w:color="auto"/>
              <w:right w:val="single" w:sz="4" w:space="0" w:color="auto"/>
            </w:tcBorders>
            <w:shd w:val="clear" w:color="auto" w:fill="auto"/>
            <w:vAlign w:val="center"/>
          </w:tcPr>
          <w:p w14:paraId="20BF5409" w14:textId="63C08B9E" w:rsidR="00B9409A" w:rsidRPr="00B9409A" w:rsidRDefault="00955271" w:rsidP="00955271">
            <w:pPr>
              <w:widowControl/>
              <w:ind w:firstLine="0"/>
              <w:jc w:val="center"/>
              <w:rPr>
                <w:rFonts w:eastAsia="Times New Roman" w:cs="Times New Roman"/>
                <w:sz w:val="20"/>
                <w:szCs w:val="20"/>
                <w:lang w:eastAsia="ru-RU"/>
              </w:rPr>
            </w:pPr>
            <w:r w:rsidRPr="00955271">
              <w:rPr>
                <w:rFonts w:eastAsia="Times New Roman" w:cs="Times New Roman"/>
                <w:sz w:val="20"/>
                <w:szCs w:val="20"/>
                <w:lang w:eastAsia="ru-RU"/>
              </w:rPr>
              <w:lastRenderedPageBreak/>
              <w:t>2</w:t>
            </w:r>
          </w:p>
        </w:tc>
        <w:tc>
          <w:tcPr>
            <w:tcW w:w="507" w:type="pct"/>
            <w:tcBorders>
              <w:top w:val="nil"/>
              <w:left w:val="nil"/>
              <w:bottom w:val="single" w:sz="4" w:space="0" w:color="auto"/>
              <w:right w:val="single" w:sz="4" w:space="0" w:color="auto"/>
            </w:tcBorders>
            <w:shd w:val="clear" w:color="auto" w:fill="auto"/>
            <w:vAlign w:val="center"/>
            <w:hideMark/>
          </w:tcPr>
          <w:p w14:paraId="670795FD"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Источники ТЭ</w:t>
            </w:r>
          </w:p>
        </w:tc>
        <w:tc>
          <w:tcPr>
            <w:tcW w:w="507" w:type="pct"/>
            <w:tcBorders>
              <w:top w:val="nil"/>
              <w:left w:val="nil"/>
              <w:bottom w:val="single" w:sz="4" w:space="0" w:color="auto"/>
              <w:right w:val="single" w:sz="4" w:space="0" w:color="auto"/>
            </w:tcBorders>
            <w:shd w:val="clear" w:color="auto" w:fill="auto"/>
            <w:noWrap/>
            <w:vAlign w:val="center"/>
            <w:hideMark/>
          </w:tcPr>
          <w:p w14:paraId="2911F802"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Группа 4</w:t>
            </w:r>
          </w:p>
        </w:tc>
        <w:tc>
          <w:tcPr>
            <w:tcW w:w="491" w:type="pct"/>
            <w:tcBorders>
              <w:top w:val="nil"/>
              <w:left w:val="nil"/>
              <w:bottom w:val="single" w:sz="4" w:space="0" w:color="auto"/>
              <w:right w:val="single" w:sz="4" w:space="0" w:color="auto"/>
            </w:tcBorders>
            <w:shd w:val="clear" w:color="auto" w:fill="auto"/>
            <w:vAlign w:val="center"/>
            <w:hideMark/>
          </w:tcPr>
          <w:p w14:paraId="31642A30"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котельная «Курорт Новая»</w:t>
            </w:r>
          </w:p>
        </w:tc>
        <w:tc>
          <w:tcPr>
            <w:tcW w:w="982" w:type="pct"/>
            <w:tcBorders>
              <w:top w:val="nil"/>
              <w:left w:val="nil"/>
              <w:bottom w:val="single" w:sz="4" w:space="0" w:color="auto"/>
              <w:right w:val="single" w:sz="4" w:space="0" w:color="auto"/>
            </w:tcBorders>
            <w:shd w:val="clear" w:color="auto" w:fill="auto"/>
            <w:vAlign w:val="center"/>
            <w:hideMark/>
          </w:tcPr>
          <w:p w14:paraId="6AB33586" w14:textId="015E1821"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котельная «Курорт Новая»(</w:t>
            </w:r>
            <w:r w:rsidR="001E1ACA">
              <w:rPr>
                <w:rFonts w:eastAsia="Times New Roman" w:cs="Times New Roman"/>
                <w:color w:val="000000"/>
                <w:sz w:val="20"/>
                <w:szCs w:val="20"/>
                <w:lang w:eastAsia="ru-RU"/>
              </w:rPr>
              <w:t>г. Усть-Кут, Санаторий «Усть-Кут»</w:t>
            </w:r>
            <w:r w:rsidRPr="00B9409A">
              <w:rPr>
                <w:rFonts w:eastAsia="Times New Roman" w:cs="Times New Roman"/>
                <w:color w:val="000000"/>
                <w:sz w:val="20"/>
                <w:szCs w:val="20"/>
                <w:lang w:eastAsia="ru-RU"/>
              </w:rPr>
              <w:t>)</w:t>
            </w:r>
          </w:p>
        </w:tc>
        <w:tc>
          <w:tcPr>
            <w:tcW w:w="1779" w:type="pct"/>
            <w:tcBorders>
              <w:top w:val="nil"/>
              <w:left w:val="nil"/>
              <w:bottom w:val="single" w:sz="4" w:space="0" w:color="auto"/>
              <w:right w:val="single" w:sz="4" w:space="0" w:color="auto"/>
            </w:tcBorders>
            <w:shd w:val="clear" w:color="auto" w:fill="auto"/>
            <w:vAlign w:val="center"/>
            <w:hideMark/>
          </w:tcPr>
          <w:p w14:paraId="78193775" w14:textId="60A6B88F" w:rsidR="00B9409A" w:rsidRPr="00B9409A" w:rsidRDefault="005264F6" w:rsidP="00955271">
            <w:pPr>
              <w:widowControl/>
              <w:ind w:firstLine="0"/>
              <w:jc w:val="center"/>
              <w:rPr>
                <w:rFonts w:eastAsia="Times New Roman" w:cs="Times New Roman"/>
                <w:color w:val="000000"/>
                <w:sz w:val="20"/>
                <w:szCs w:val="20"/>
                <w:lang w:eastAsia="ru-RU"/>
              </w:rPr>
            </w:pPr>
            <w:r w:rsidRPr="005264F6">
              <w:rPr>
                <w:rFonts w:eastAsia="Times New Roman" w:cs="Times New Roman"/>
                <w:color w:val="000000"/>
                <w:sz w:val="20"/>
                <w:szCs w:val="20"/>
                <w:lang w:eastAsia="ru-RU"/>
              </w:rPr>
              <w:t>Строительство БМК  «Курорт Новая» (2021 г.) мощностью 4.0 Гкал/час (4.6 МВт/ч) на твердом топливе для теплоснабжения жилых объектов, а также объектов жизнеобеспечения микрорайона «Курорт»</w:t>
            </w:r>
          </w:p>
        </w:tc>
        <w:tc>
          <w:tcPr>
            <w:tcW w:w="389" w:type="pct"/>
            <w:tcBorders>
              <w:top w:val="nil"/>
              <w:left w:val="nil"/>
              <w:bottom w:val="single" w:sz="4" w:space="0" w:color="auto"/>
              <w:right w:val="single" w:sz="4" w:space="0" w:color="auto"/>
            </w:tcBorders>
            <w:shd w:val="clear" w:color="auto" w:fill="auto"/>
            <w:vAlign w:val="center"/>
            <w:hideMark/>
          </w:tcPr>
          <w:p w14:paraId="7A718547"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2021</w:t>
            </w:r>
          </w:p>
        </w:tc>
      </w:tr>
    </w:tbl>
    <w:p w14:paraId="71C25616" w14:textId="77777777" w:rsidR="00B9409A" w:rsidRPr="00B9409A" w:rsidRDefault="00B9409A" w:rsidP="00B9409A"/>
    <w:p w14:paraId="50FA5E42" w14:textId="58C82F63" w:rsidR="00D71E1D" w:rsidRPr="00866421" w:rsidRDefault="00D71E1D" w:rsidP="00D71E1D">
      <w:pPr>
        <w:pStyle w:val="10"/>
      </w:pPr>
      <w:bookmarkStart w:id="16" w:name="_Toc85544015"/>
      <w:r w:rsidRPr="00866421">
        <w:t xml:space="preserve">Обоснование организации индивидуального теплоснабжения в зонах застройки </w:t>
      </w:r>
      <w:r w:rsidR="00E24590" w:rsidRPr="00866421">
        <w:t xml:space="preserve">города </w:t>
      </w:r>
      <w:r w:rsidR="00205226">
        <w:t>Усть-Кут</w:t>
      </w:r>
      <w:r w:rsidRPr="00866421">
        <w:t xml:space="preserve"> малоэтажными жилыми зданиями</w:t>
      </w:r>
      <w:bookmarkEnd w:id="16"/>
    </w:p>
    <w:p w14:paraId="2FFEE10B" w14:textId="77777777" w:rsidR="00410CED" w:rsidRPr="00866421" w:rsidRDefault="00410CED" w:rsidP="00410CED">
      <w:r w:rsidRPr="00866421">
        <w:t xml:space="preserve">При низкой плотности тепловой нагрузки более эффективно использование индивидуальных источников энергии. Такая организация позволит потребителям в зонах малоэтажной застройки получать более эффективное, качественное и надежное теплоснабжения. </w:t>
      </w:r>
    </w:p>
    <w:p w14:paraId="600C3F62" w14:textId="77777777" w:rsidR="00410CED" w:rsidRPr="00866421" w:rsidRDefault="00410CED" w:rsidP="00410CED">
      <w:r w:rsidRPr="00866421">
        <w:t>Основными достоинствами децентрализованного теплоснабжения являются:</w:t>
      </w:r>
    </w:p>
    <w:p w14:paraId="50E86B04" w14:textId="708856F0" w:rsidR="00410CED" w:rsidRPr="00C827BC" w:rsidRDefault="00410CED" w:rsidP="003F4560">
      <w:pPr>
        <w:pStyle w:val="aff5"/>
        <w:numPr>
          <w:ilvl w:val="0"/>
          <w:numId w:val="14"/>
        </w:numPr>
        <w:rPr>
          <w:sz w:val="24"/>
        </w:rPr>
      </w:pPr>
      <w:r w:rsidRPr="00C827BC">
        <w:rPr>
          <w:sz w:val="24"/>
        </w:rPr>
        <w:t>отсутствие необходимости отводов земли под тепловые сети и котельные;</w:t>
      </w:r>
    </w:p>
    <w:p w14:paraId="7F5E5F2D" w14:textId="2E114D6A" w:rsidR="00410CED" w:rsidRPr="00C827BC" w:rsidRDefault="00410CED" w:rsidP="003F4560">
      <w:pPr>
        <w:pStyle w:val="aff5"/>
        <w:numPr>
          <w:ilvl w:val="0"/>
          <w:numId w:val="14"/>
        </w:numPr>
        <w:rPr>
          <w:sz w:val="24"/>
        </w:rPr>
      </w:pPr>
      <w:r w:rsidRPr="00C827BC">
        <w:rPr>
          <w:sz w:val="24"/>
        </w:rPr>
        <w:t>снижение потерь теплоты из-за отсутствия внешних тепловых сетей, снижение потерь сетевой воды, уменьшение затрат на водоподготовку;</w:t>
      </w:r>
    </w:p>
    <w:p w14:paraId="627642AC" w14:textId="6DC3FDD1" w:rsidR="00410CED" w:rsidRPr="00C827BC" w:rsidRDefault="00410CED" w:rsidP="003F4560">
      <w:pPr>
        <w:pStyle w:val="aff5"/>
        <w:numPr>
          <w:ilvl w:val="0"/>
          <w:numId w:val="14"/>
        </w:numPr>
        <w:rPr>
          <w:sz w:val="24"/>
        </w:rPr>
      </w:pPr>
      <w:r w:rsidRPr="00C827BC">
        <w:rPr>
          <w:sz w:val="24"/>
        </w:rPr>
        <w:t>значительное снижение затрат на ремонт и обслуживание оборудования;</w:t>
      </w:r>
    </w:p>
    <w:p w14:paraId="6DE8AE1A" w14:textId="0133CC48" w:rsidR="00410CED" w:rsidRPr="00C827BC" w:rsidRDefault="00410CED" w:rsidP="003F4560">
      <w:pPr>
        <w:pStyle w:val="aff5"/>
        <w:numPr>
          <w:ilvl w:val="0"/>
          <w:numId w:val="14"/>
        </w:numPr>
        <w:rPr>
          <w:sz w:val="24"/>
        </w:rPr>
      </w:pPr>
      <w:r w:rsidRPr="00C827BC">
        <w:rPr>
          <w:sz w:val="24"/>
        </w:rPr>
        <w:t>полная автоматизация режимов потребления.</w:t>
      </w:r>
    </w:p>
    <w:p w14:paraId="0EC73289" w14:textId="77777777" w:rsidR="00955271" w:rsidRPr="00B9461D" w:rsidRDefault="00955271" w:rsidP="00955271">
      <w:r w:rsidRPr="00B9461D">
        <w:t>При выборе подключения индивидуальной жилой застройки к централизованному или</w:t>
      </w:r>
      <w:r w:rsidRPr="00955271">
        <w:t xml:space="preserve"> </w:t>
      </w:r>
      <w:r w:rsidRPr="00B9461D">
        <w:t>децентрализованному</w:t>
      </w:r>
      <w:r w:rsidRPr="00955271">
        <w:t xml:space="preserve"> </w:t>
      </w:r>
      <w:r w:rsidRPr="00B9461D">
        <w:t>источнику,</w:t>
      </w:r>
      <w:r w:rsidRPr="00955271">
        <w:t xml:space="preserve"> </w:t>
      </w:r>
      <w:r w:rsidRPr="00B9461D">
        <w:t>необходимо</w:t>
      </w:r>
      <w:r w:rsidRPr="00955271">
        <w:t xml:space="preserve"> </w:t>
      </w:r>
      <w:r w:rsidRPr="00B9461D">
        <w:t>учесть</w:t>
      </w:r>
      <w:r w:rsidRPr="00955271">
        <w:t xml:space="preserve"> </w:t>
      </w:r>
      <w:r w:rsidRPr="00B9461D">
        <w:t>плотность</w:t>
      </w:r>
      <w:r w:rsidRPr="00955271">
        <w:t xml:space="preserve"> </w:t>
      </w:r>
      <w:r w:rsidRPr="00B9461D">
        <w:t>тепловой</w:t>
      </w:r>
      <w:r w:rsidRPr="00955271">
        <w:t xml:space="preserve"> </w:t>
      </w:r>
      <w:r w:rsidRPr="00B9461D">
        <w:t>нагрузки</w:t>
      </w:r>
      <w:r w:rsidRPr="00955271">
        <w:t xml:space="preserve"> </w:t>
      </w:r>
      <w:r w:rsidRPr="00B9461D">
        <w:t>и</w:t>
      </w:r>
      <w:r w:rsidRPr="00955271">
        <w:t xml:space="preserve"> </w:t>
      </w:r>
      <w:r w:rsidRPr="00B9461D">
        <w:t>протяженность</w:t>
      </w:r>
      <w:r w:rsidRPr="00955271">
        <w:t xml:space="preserve"> </w:t>
      </w:r>
      <w:r w:rsidRPr="00B9461D">
        <w:t>тепловых</w:t>
      </w:r>
      <w:r w:rsidRPr="00955271">
        <w:t xml:space="preserve"> </w:t>
      </w:r>
      <w:r w:rsidRPr="00B9461D">
        <w:t>сетей.</w:t>
      </w:r>
    </w:p>
    <w:p w14:paraId="0AEA6EF4" w14:textId="77777777" w:rsidR="00955271" w:rsidRPr="00B9461D" w:rsidRDefault="00955271" w:rsidP="00955271">
      <w:r w:rsidRPr="00B9461D">
        <w:t>Большая</w:t>
      </w:r>
      <w:r w:rsidRPr="00955271">
        <w:t xml:space="preserve"> </w:t>
      </w:r>
      <w:r w:rsidRPr="00B9461D">
        <w:t>протяженность</w:t>
      </w:r>
      <w:r w:rsidRPr="00955271">
        <w:t xml:space="preserve"> </w:t>
      </w:r>
      <w:r w:rsidRPr="00B9461D">
        <w:t>и</w:t>
      </w:r>
      <w:r w:rsidRPr="00955271">
        <w:t xml:space="preserve"> </w:t>
      </w:r>
      <w:r w:rsidRPr="00B9461D">
        <w:t>малый</w:t>
      </w:r>
      <w:r w:rsidRPr="00955271">
        <w:t xml:space="preserve"> </w:t>
      </w:r>
      <w:r w:rsidRPr="00B9461D">
        <w:t>диаметр</w:t>
      </w:r>
      <w:r w:rsidRPr="00955271">
        <w:t xml:space="preserve"> </w:t>
      </w:r>
      <w:r w:rsidRPr="00B9461D">
        <w:t>участков</w:t>
      </w:r>
      <w:r w:rsidRPr="00955271">
        <w:t xml:space="preserve"> </w:t>
      </w:r>
      <w:r w:rsidRPr="00B9461D">
        <w:t>тепловых</w:t>
      </w:r>
      <w:r w:rsidRPr="00955271">
        <w:t xml:space="preserve"> </w:t>
      </w:r>
      <w:r w:rsidRPr="00B9461D">
        <w:t>сетей</w:t>
      </w:r>
      <w:r w:rsidRPr="00955271">
        <w:t xml:space="preserve"> </w:t>
      </w:r>
      <w:r w:rsidRPr="00B9461D">
        <w:t>повлечет</w:t>
      </w:r>
      <w:r w:rsidRPr="00955271">
        <w:t xml:space="preserve"> </w:t>
      </w:r>
      <w:r w:rsidRPr="00B9461D">
        <w:t>за</w:t>
      </w:r>
      <w:r w:rsidRPr="00955271">
        <w:t xml:space="preserve"> </w:t>
      </w:r>
      <w:r w:rsidRPr="00B9461D">
        <w:t>собой</w:t>
      </w:r>
      <w:r w:rsidRPr="00955271">
        <w:t xml:space="preserve"> </w:t>
      </w:r>
      <w:r w:rsidRPr="00B9461D">
        <w:t>неоправданные</w:t>
      </w:r>
      <w:r w:rsidRPr="00955271">
        <w:t xml:space="preserve"> </w:t>
      </w:r>
      <w:r w:rsidRPr="00B9461D">
        <w:t>финансовые</w:t>
      </w:r>
      <w:r w:rsidRPr="00955271">
        <w:t xml:space="preserve"> </w:t>
      </w:r>
      <w:r w:rsidRPr="00B9461D">
        <w:t>затраты,</w:t>
      </w:r>
      <w:r w:rsidRPr="00955271">
        <w:t xml:space="preserve"> </w:t>
      </w:r>
      <w:r w:rsidRPr="00B9461D">
        <w:t>потери</w:t>
      </w:r>
      <w:r w:rsidRPr="00955271">
        <w:t xml:space="preserve"> </w:t>
      </w:r>
      <w:r w:rsidRPr="00B9461D">
        <w:t>тепловой</w:t>
      </w:r>
      <w:r w:rsidRPr="00955271">
        <w:t xml:space="preserve"> </w:t>
      </w:r>
      <w:r w:rsidRPr="00B9461D">
        <w:t>энергии</w:t>
      </w:r>
      <w:r w:rsidRPr="00955271">
        <w:t xml:space="preserve"> </w:t>
      </w:r>
      <w:r w:rsidRPr="00B9461D">
        <w:t>через</w:t>
      </w:r>
      <w:r w:rsidRPr="00955271">
        <w:t xml:space="preserve"> </w:t>
      </w:r>
      <w:r w:rsidRPr="00B9461D">
        <w:t>теплоизоляционные</w:t>
      </w:r>
      <w:r w:rsidRPr="00955271">
        <w:t xml:space="preserve"> </w:t>
      </w:r>
      <w:r w:rsidRPr="00B9461D">
        <w:t>материалы</w:t>
      </w:r>
      <w:r w:rsidRPr="00955271">
        <w:t xml:space="preserve"> </w:t>
      </w:r>
      <w:r w:rsidRPr="00B9461D">
        <w:t>и</w:t>
      </w:r>
      <w:r w:rsidRPr="00955271">
        <w:t xml:space="preserve"> </w:t>
      </w:r>
      <w:r w:rsidRPr="00B9461D">
        <w:t>высокую</w:t>
      </w:r>
      <w:r w:rsidRPr="00955271">
        <w:t xml:space="preserve"> </w:t>
      </w:r>
      <w:r w:rsidRPr="00B9461D">
        <w:t>вероятность</w:t>
      </w:r>
      <w:r w:rsidRPr="00955271">
        <w:t xml:space="preserve"> </w:t>
      </w:r>
      <w:r w:rsidRPr="00B9461D">
        <w:t>замерзания</w:t>
      </w:r>
      <w:r w:rsidRPr="00955271">
        <w:t xml:space="preserve"> </w:t>
      </w:r>
      <w:r w:rsidRPr="00B9461D">
        <w:t>теплоносителя,</w:t>
      </w:r>
      <w:r w:rsidRPr="00955271">
        <w:t xml:space="preserve"> </w:t>
      </w:r>
      <w:r w:rsidRPr="00B9461D">
        <w:t>приводящего к</w:t>
      </w:r>
      <w:r w:rsidRPr="00955271">
        <w:t xml:space="preserve"> </w:t>
      </w:r>
      <w:r w:rsidRPr="00B9461D">
        <w:t>аварийным ситуациям.</w:t>
      </w:r>
    </w:p>
    <w:p w14:paraId="5EAF32CF" w14:textId="77777777" w:rsidR="00955271" w:rsidRPr="00B9461D" w:rsidRDefault="00955271" w:rsidP="00955271">
      <w:r w:rsidRPr="00B9461D">
        <w:t>Теплоснабжение индивидуальной жилой застройки предусматривается обеспечивать</w:t>
      </w:r>
      <w:r w:rsidRPr="00955271">
        <w:t xml:space="preserve"> </w:t>
      </w:r>
      <w:r w:rsidRPr="00B9461D">
        <w:t>от</w:t>
      </w:r>
      <w:r w:rsidRPr="00955271">
        <w:t xml:space="preserve"> </w:t>
      </w:r>
      <w:r w:rsidRPr="00B9461D">
        <w:t>индивидуальных</w:t>
      </w:r>
      <w:r w:rsidRPr="00955271">
        <w:t xml:space="preserve"> </w:t>
      </w:r>
      <w:r w:rsidRPr="00B9461D">
        <w:t>источников</w:t>
      </w:r>
      <w:r w:rsidRPr="00955271">
        <w:t xml:space="preserve"> </w:t>
      </w:r>
      <w:r w:rsidRPr="00B9461D">
        <w:t>тепла</w:t>
      </w:r>
      <w:r w:rsidRPr="00955271">
        <w:t xml:space="preserve"> </w:t>
      </w:r>
      <w:r w:rsidRPr="00B9461D">
        <w:t>от</w:t>
      </w:r>
      <w:r w:rsidRPr="00955271">
        <w:t xml:space="preserve"> </w:t>
      </w:r>
      <w:r w:rsidRPr="00B9461D">
        <w:t>электричества,</w:t>
      </w:r>
      <w:r w:rsidRPr="00955271">
        <w:t xml:space="preserve"> </w:t>
      </w:r>
      <w:r w:rsidRPr="00B9461D">
        <w:t>а</w:t>
      </w:r>
      <w:r w:rsidRPr="00955271">
        <w:t xml:space="preserve"> </w:t>
      </w:r>
      <w:r w:rsidRPr="00B9461D">
        <w:t>также</w:t>
      </w:r>
      <w:r w:rsidRPr="00955271">
        <w:t xml:space="preserve"> </w:t>
      </w:r>
      <w:r w:rsidRPr="00B9461D">
        <w:t>посредствам</w:t>
      </w:r>
      <w:r w:rsidRPr="00955271">
        <w:t xml:space="preserve"> </w:t>
      </w:r>
      <w:r w:rsidRPr="00B9461D">
        <w:t>печного</w:t>
      </w:r>
      <w:r w:rsidRPr="00955271">
        <w:t xml:space="preserve"> </w:t>
      </w:r>
      <w:r w:rsidRPr="00B9461D">
        <w:t>отопления. Подключение объектов индивидуальной жилой застройки к централизованным</w:t>
      </w:r>
      <w:r w:rsidRPr="00955271">
        <w:t xml:space="preserve"> </w:t>
      </w:r>
      <w:r w:rsidRPr="00B9461D">
        <w:t>системам</w:t>
      </w:r>
      <w:r w:rsidRPr="00955271">
        <w:t xml:space="preserve"> </w:t>
      </w:r>
      <w:r w:rsidRPr="00B9461D">
        <w:t>теплоснабжения</w:t>
      </w:r>
      <w:r w:rsidRPr="00955271">
        <w:t xml:space="preserve"> </w:t>
      </w:r>
      <w:r w:rsidRPr="00B9461D">
        <w:t>не планируется.</w:t>
      </w:r>
    </w:p>
    <w:p w14:paraId="316A8C7E" w14:textId="77777777" w:rsidR="00D71E1D" w:rsidRPr="00866421" w:rsidRDefault="00D71E1D" w:rsidP="00D71E1D"/>
    <w:p w14:paraId="17FCE832" w14:textId="77777777" w:rsidR="00760E27" w:rsidRDefault="00760E27" w:rsidP="00D71E1D">
      <w:pPr>
        <w:pStyle w:val="10"/>
        <w:sectPr w:rsidR="00760E27" w:rsidSect="00F7629A">
          <w:pgSz w:w="11906" w:h="16838"/>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F9C9EA7" w14:textId="0968E3EE" w:rsidR="00D71E1D" w:rsidRPr="00866421" w:rsidRDefault="00D71E1D" w:rsidP="00D71E1D">
      <w:pPr>
        <w:pStyle w:val="10"/>
      </w:pPr>
      <w:bookmarkStart w:id="17" w:name="_Toc85544016"/>
      <w:r w:rsidRPr="00866421">
        <w:lastRenderedPageBreak/>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00E24590" w:rsidRPr="00866421">
        <w:t xml:space="preserve">города </w:t>
      </w:r>
      <w:r w:rsidR="00205226">
        <w:t>Усть-Кут</w:t>
      </w:r>
      <w:bookmarkEnd w:id="17"/>
    </w:p>
    <w:p w14:paraId="167F678E" w14:textId="77777777" w:rsidR="00410CED" w:rsidRPr="00866421" w:rsidRDefault="00410CED" w:rsidP="00410CED">
      <w:r w:rsidRPr="00866421">
        <w:t>Перспективные режимы загрузки источников определены согласно принятым вариантам развития системы теплоснабжения на основании фактически достигнутых темпов застройки, выданных разрешений на строительство и планов основных потребителей.</w:t>
      </w:r>
    </w:p>
    <w:p w14:paraId="30B461DE" w14:textId="09C17171" w:rsidR="00410CED" w:rsidRPr="00866421" w:rsidRDefault="00410CED" w:rsidP="00410CED">
      <w:r w:rsidRPr="00866421">
        <w:t xml:space="preserve">Актуализированной схемой теплоснабжения </w:t>
      </w:r>
      <w:r w:rsidR="00955271">
        <w:t xml:space="preserve">не </w:t>
      </w:r>
      <w:r w:rsidRPr="00866421">
        <w:t xml:space="preserve">предусматривается использование источников комбинированной выработки. </w:t>
      </w:r>
    </w:p>
    <w:p w14:paraId="131B4CBB" w14:textId="48741FB7" w:rsidR="00410CED" w:rsidRPr="000C6A24" w:rsidRDefault="00410CED" w:rsidP="00410CED">
      <w:r w:rsidRPr="0033605C">
        <w:t>Для обоснования предложений в таблиц</w:t>
      </w:r>
      <w:r w:rsidR="0033605C" w:rsidRPr="0033605C">
        <w:t>е 7.2</w:t>
      </w:r>
      <w:r w:rsidRPr="0033605C">
        <w:t xml:space="preserve"> представлены сводные показатели эффективности работы систем теп</w:t>
      </w:r>
      <w:r w:rsidR="00C827BC" w:rsidRPr="0033605C">
        <w:t>лоснабжения</w:t>
      </w:r>
      <w:r w:rsidR="0033605C" w:rsidRPr="0033605C">
        <w:t>.</w:t>
      </w:r>
    </w:p>
    <w:p w14:paraId="60B6F9D7" w14:textId="6116775F" w:rsidR="00760E27" w:rsidRPr="00875618" w:rsidRDefault="00760E27" w:rsidP="00760E27">
      <w:pPr>
        <w:pStyle w:val="affffffffff6"/>
        <w:jc w:val="both"/>
        <w:rPr>
          <w:sz w:val="22"/>
          <w:lang w:val="ru-RU"/>
        </w:rPr>
      </w:pPr>
      <w:r w:rsidRPr="00BB2FAF">
        <w:rPr>
          <w:lang w:val="ru-RU"/>
        </w:rPr>
        <w:t xml:space="preserve">Таблица </w:t>
      </w:r>
      <w:r>
        <w:rPr>
          <w:lang w:val="ru-RU"/>
        </w:rPr>
        <w:t>7</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Pr>
          <w:noProof/>
          <w:lang w:val="ru-RU"/>
        </w:rPr>
        <w:t>2</w:t>
      </w:r>
      <w:r w:rsidRPr="00BB2FAF">
        <w:rPr>
          <w:lang w:val="ru-RU"/>
        </w:rPr>
        <w:fldChar w:fldCharType="end"/>
      </w:r>
      <w:r w:rsidRPr="00BB2FAF">
        <w:rPr>
          <w:lang w:val="ru-RU"/>
        </w:rPr>
        <w:t xml:space="preserve">.  </w:t>
      </w:r>
      <w:r>
        <w:rPr>
          <w:lang w:val="ru-RU"/>
        </w:rPr>
        <w:t xml:space="preserve"> </w:t>
      </w:r>
      <w:r w:rsidR="0033605C">
        <w:rPr>
          <w:lang w:val="ru-RU"/>
        </w:rPr>
        <w:t>С</w:t>
      </w:r>
      <w:r w:rsidR="0033605C" w:rsidRPr="0033605C">
        <w:rPr>
          <w:sz w:val="22"/>
          <w:lang w:val="ru-RU"/>
        </w:rPr>
        <w:t>водные показатели эффективности работы систем теплоснабжения</w:t>
      </w:r>
    </w:p>
    <w:tbl>
      <w:tblPr>
        <w:tblW w:w="5000" w:type="pct"/>
        <w:tblLook w:val="04A0" w:firstRow="1" w:lastRow="0" w:firstColumn="1" w:lastColumn="0" w:noHBand="0" w:noVBand="1"/>
      </w:tblPr>
      <w:tblGrid>
        <w:gridCol w:w="4422"/>
        <w:gridCol w:w="892"/>
        <w:gridCol w:w="1026"/>
        <w:gridCol w:w="1026"/>
        <w:gridCol w:w="1026"/>
        <w:gridCol w:w="1026"/>
        <w:gridCol w:w="1026"/>
        <w:gridCol w:w="1026"/>
        <w:gridCol w:w="1027"/>
        <w:gridCol w:w="1027"/>
        <w:gridCol w:w="1026"/>
      </w:tblGrid>
      <w:tr w:rsidR="00C91998" w:rsidRPr="00C91998" w14:paraId="12E8F6E2" w14:textId="77777777" w:rsidTr="00C91998">
        <w:trPr>
          <w:trHeight w:val="20"/>
          <w:tblHeader/>
        </w:trPr>
        <w:tc>
          <w:tcPr>
            <w:tcW w:w="152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EFDEDD"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Параметр</w:t>
            </w:r>
          </w:p>
        </w:tc>
        <w:tc>
          <w:tcPr>
            <w:tcW w:w="307" w:type="pct"/>
            <w:tcBorders>
              <w:top w:val="single" w:sz="8" w:space="0" w:color="auto"/>
              <w:left w:val="nil"/>
              <w:bottom w:val="single" w:sz="8" w:space="0" w:color="auto"/>
              <w:right w:val="single" w:sz="8" w:space="0" w:color="auto"/>
            </w:tcBorders>
            <w:shd w:val="clear" w:color="auto" w:fill="auto"/>
            <w:noWrap/>
            <w:vAlign w:val="center"/>
            <w:hideMark/>
          </w:tcPr>
          <w:p w14:paraId="3745895F"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Ед. изм</w:t>
            </w:r>
          </w:p>
        </w:tc>
        <w:tc>
          <w:tcPr>
            <w:tcW w:w="353" w:type="pct"/>
            <w:tcBorders>
              <w:top w:val="single" w:sz="8" w:space="0" w:color="auto"/>
              <w:left w:val="nil"/>
              <w:bottom w:val="single" w:sz="8" w:space="0" w:color="auto"/>
              <w:right w:val="single" w:sz="8" w:space="0" w:color="auto"/>
            </w:tcBorders>
            <w:shd w:val="clear" w:color="auto" w:fill="auto"/>
            <w:vAlign w:val="center"/>
            <w:hideMark/>
          </w:tcPr>
          <w:p w14:paraId="01B3C720"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2020</w:t>
            </w:r>
          </w:p>
        </w:tc>
        <w:tc>
          <w:tcPr>
            <w:tcW w:w="353" w:type="pct"/>
            <w:tcBorders>
              <w:top w:val="single" w:sz="8" w:space="0" w:color="auto"/>
              <w:left w:val="nil"/>
              <w:bottom w:val="single" w:sz="8" w:space="0" w:color="auto"/>
              <w:right w:val="single" w:sz="8" w:space="0" w:color="auto"/>
            </w:tcBorders>
            <w:shd w:val="clear" w:color="auto" w:fill="auto"/>
            <w:vAlign w:val="center"/>
            <w:hideMark/>
          </w:tcPr>
          <w:p w14:paraId="68EAC048"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2021</w:t>
            </w:r>
          </w:p>
        </w:tc>
        <w:tc>
          <w:tcPr>
            <w:tcW w:w="353" w:type="pct"/>
            <w:tcBorders>
              <w:top w:val="single" w:sz="8" w:space="0" w:color="auto"/>
              <w:left w:val="nil"/>
              <w:bottom w:val="single" w:sz="8" w:space="0" w:color="auto"/>
              <w:right w:val="single" w:sz="8" w:space="0" w:color="auto"/>
            </w:tcBorders>
            <w:shd w:val="clear" w:color="auto" w:fill="auto"/>
            <w:vAlign w:val="center"/>
            <w:hideMark/>
          </w:tcPr>
          <w:p w14:paraId="10DF8A10"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2022</w:t>
            </w:r>
          </w:p>
        </w:tc>
        <w:tc>
          <w:tcPr>
            <w:tcW w:w="353" w:type="pct"/>
            <w:tcBorders>
              <w:top w:val="single" w:sz="8" w:space="0" w:color="auto"/>
              <w:left w:val="nil"/>
              <w:bottom w:val="single" w:sz="8" w:space="0" w:color="auto"/>
              <w:right w:val="single" w:sz="8" w:space="0" w:color="auto"/>
            </w:tcBorders>
            <w:shd w:val="clear" w:color="auto" w:fill="auto"/>
            <w:vAlign w:val="center"/>
            <w:hideMark/>
          </w:tcPr>
          <w:p w14:paraId="6AC0549D"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2023</w:t>
            </w:r>
          </w:p>
        </w:tc>
        <w:tc>
          <w:tcPr>
            <w:tcW w:w="353" w:type="pct"/>
            <w:tcBorders>
              <w:top w:val="single" w:sz="8" w:space="0" w:color="auto"/>
              <w:left w:val="nil"/>
              <w:bottom w:val="single" w:sz="8" w:space="0" w:color="auto"/>
              <w:right w:val="single" w:sz="8" w:space="0" w:color="auto"/>
            </w:tcBorders>
            <w:shd w:val="clear" w:color="auto" w:fill="auto"/>
            <w:vAlign w:val="center"/>
            <w:hideMark/>
          </w:tcPr>
          <w:p w14:paraId="6F7AEBD7"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2024</w:t>
            </w:r>
          </w:p>
        </w:tc>
        <w:tc>
          <w:tcPr>
            <w:tcW w:w="353" w:type="pct"/>
            <w:tcBorders>
              <w:top w:val="single" w:sz="8" w:space="0" w:color="auto"/>
              <w:left w:val="nil"/>
              <w:bottom w:val="single" w:sz="8" w:space="0" w:color="auto"/>
              <w:right w:val="single" w:sz="8" w:space="0" w:color="auto"/>
            </w:tcBorders>
            <w:shd w:val="clear" w:color="auto" w:fill="auto"/>
            <w:vAlign w:val="center"/>
            <w:hideMark/>
          </w:tcPr>
          <w:p w14:paraId="59B68B05"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2025</w:t>
            </w:r>
          </w:p>
        </w:tc>
        <w:tc>
          <w:tcPr>
            <w:tcW w:w="353" w:type="pct"/>
            <w:tcBorders>
              <w:top w:val="single" w:sz="8" w:space="0" w:color="auto"/>
              <w:left w:val="nil"/>
              <w:bottom w:val="single" w:sz="8" w:space="0" w:color="auto"/>
              <w:right w:val="single" w:sz="8" w:space="0" w:color="auto"/>
            </w:tcBorders>
            <w:shd w:val="clear" w:color="auto" w:fill="auto"/>
            <w:vAlign w:val="center"/>
            <w:hideMark/>
          </w:tcPr>
          <w:p w14:paraId="4B0018A8"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2026</w:t>
            </w:r>
          </w:p>
        </w:tc>
        <w:tc>
          <w:tcPr>
            <w:tcW w:w="353" w:type="pct"/>
            <w:tcBorders>
              <w:top w:val="single" w:sz="8" w:space="0" w:color="auto"/>
              <w:left w:val="nil"/>
              <w:bottom w:val="single" w:sz="8" w:space="0" w:color="auto"/>
              <w:right w:val="single" w:sz="8" w:space="0" w:color="auto"/>
            </w:tcBorders>
            <w:shd w:val="clear" w:color="auto" w:fill="auto"/>
            <w:vAlign w:val="center"/>
            <w:hideMark/>
          </w:tcPr>
          <w:p w14:paraId="5DBEB6B4"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2027</w:t>
            </w:r>
          </w:p>
        </w:tc>
        <w:tc>
          <w:tcPr>
            <w:tcW w:w="353" w:type="pct"/>
            <w:tcBorders>
              <w:top w:val="single" w:sz="8" w:space="0" w:color="auto"/>
              <w:left w:val="nil"/>
              <w:bottom w:val="single" w:sz="8" w:space="0" w:color="auto"/>
              <w:right w:val="single" w:sz="8" w:space="0" w:color="auto"/>
            </w:tcBorders>
            <w:shd w:val="clear" w:color="auto" w:fill="auto"/>
            <w:vAlign w:val="center"/>
            <w:hideMark/>
          </w:tcPr>
          <w:p w14:paraId="7873F0C7"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2028</w:t>
            </w:r>
          </w:p>
        </w:tc>
      </w:tr>
      <w:tr w:rsidR="00C91998" w:rsidRPr="00C91998" w14:paraId="1105846E"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vAlign w:val="center"/>
            <w:hideMark/>
          </w:tcPr>
          <w:p w14:paraId="0E5407DC"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Выработка</w:t>
            </w:r>
          </w:p>
        </w:tc>
        <w:tc>
          <w:tcPr>
            <w:tcW w:w="307" w:type="pct"/>
            <w:tcBorders>
              <w:top w:val="nil"/>
              <w:left w:val="nil"/>
              <w:bottom w:val="single" w:sz="8" w:space="0" w:color="auto"/>
              <w:right w:val="single" w:sz="8" w:space="0" w:color="auto"/>
            </w:tcBorders>
            <w:shd w:val="clear" w:color="auto" w:fill="auto"/>
            <w:vAlign w:val="center"/>
            <w:hideMark/>
          </w:tcPr>
          <w:p w14:paraId="48BE2889"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Гкал</w:t>
            </w:r>
          </w:p>
        </w:tc>
        <w:tc>
          <w:tcPr>
            <w:tcW w:w="353" w:type="pct"/>
            <w:tcBorders>
              <w:top w:val="nil"/>
              <w:left w:val="nil"/>
              <w:bottom w:val="single" w:sz="8" w:space="0" w:color="auto"/>
              <w:right w:val="single" w:sz="8" w:space="0" w:color="auto"/>
            </w:tcBorders>
            <w:shd w:val="clear" w:color="auto" w:fill="auto"/>
            <w:noWrap/>
            <w:vAlign w:val="center"/>
            <w:hideMark/>
          </w:tcPr>
          <w:p w14:paraId="4225F0A7"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593 360.01</w:t>
            </w:r>
          </w:p>
        </w:tc>
        <w:tc>
          <w:tcPr>
            <w:tcW w:w="353" w:type="pct"/>
            <w:tcBorders>
              <w:top w:val="nil"/>
              <w:left w:val="nil"/>
              <w:bottom w:val="single" w:sz="8" w:space="0" w:color="auto"/>
              <w:right w:val="single" w:sz="8" w:space="0" w:color="auto"/>
            </w:tcBorders>
            <w:shd w:val="clear" w:color="auto" w:fill="auto"/>
            <w:noWrap/>
            <w:vAlign w:val="center"/>
            <w:hideMark/>
          </w:tcPr>
          <w:p w14:paraId="448E0B30"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590 217.15</w:t>
            </w:r>
          </w:p>
        </w:tc>
        <w:tc>
          <w:tcPr>
            <w:tcW w:w="353" w:type="pct"/>
            <w:tcBorders>
              <w:top w:val="nil"/>
              <w:left w:val="nil"/>
              <w:bottom w:val="single" w:sz="8" w:space="0" w:color="auto"/>
              <w:right w:val="single" w:sz="8" w:space="0" w:color="auto"/>
            </w:tcBorders>
            <w:shd w:val="clear" w:color="auto" w:fill="auto"/>
            <w:noWrap/>
            <w:vAlign w:val="center"/>
            <w:hideMark/>
          </w:tcPr>
          <w:p w14:paraId="18500615"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613 170.79</w:t>
            </w:r>
          </w:p>
        </w:tc>
        <w:tc>
          <w:tcPr>
            <w:tcW w:w="353" w:type="pct"/>
            <w:tcBorders>
              <w:top w:val="nil"/>
              <w:left w:val="nil"/>
              <w:bottom w:val="single" w:sz="8" w:space="0" w:color="auto"/>
              <w:right w:val="single" w:sz="8" w:space="0" w:color="auto"/>
            </w:tcBorders>
            <w:shd w:val="clear" w:color="auto" w:fill="auto"/>
            <w:noWrap/>
            <w:vAlign w:val="center"/>
            <w:hideMark/>
          </w:tcPr>
          <w:p w14:paraId="51061EB5"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638 241.87</w:t>
            </w:r>
          </w:p>
        </w:tc>
        <w:tc>
          <w:tcPr>
            <w:tcW w:w="353" w:type="pct"/>
            <w:tcBorders>
              <w:top w:val="nil"/>
              <w:left w:val="nil"/>
              <w:bottom w:val="single" w:sz="8" w:space="0" w:color="auto"/>
              <w:right w:val="single" w:sz="8" w:space="0" w:color="auto"/>
            </w:tcBorders>
            <w:shd w:val="clear" w:color="auto" w:fill="auto"/>
            <w:noWrap/>
            <w:vAlign w:val="center"/>
            <w:hideMark/>
          </w:tcPr>
          <w:p w14:paraId="72D4DFBD"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658 930.41</w:t>
            </w:r>
          </w:p>
        </w:tc>
        <w:tc>
          <w:tcPr>
            <w:tcW w:w="353" w:type="pct"/>
            <w:tcBorders>
              <w:top w:val="nil"/>
              <w:left w:val="nil"/>
              <w:bottom w:val="single" w:sz="8" w:space="0" w:color="auto"/>
              <w:right w:val="single" w:sz="8" w:space="0" w:color="auto"/>
            </w:tcBorders>
            <w:shd w:val="clear" w:color="auto" w:fill="auto"/>
            <w:noWrap/>
            <w:vAlign w:val="center"/>
            <w:hideMark/>
          </w:tcPr>
          <w:p w14:paraId="6B985BA1"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682 287.01</w:t>
            </w:r>
          </w:p>
        </w:tc>
        <w:tc>
          <w:tcPr>
            <w:tcW w:w="353" w:type="pct"/>
            <w:tcBorders>
              <w:top w:val="nil"/>
              <w:left w:val="nil"/>
              <w:bottom w:val="single" w:sz="8" w:space="0" w:color="auto"/>
              <w:right w:val="single" w:sz="8" w:space="0" w:color="auto"/>
            </w:tcBorders>
            <w:shd w:val="clear" w:color="auto" w:fill="auto"/>
            <w:noWrap/>
            <w:vAlign w:val="center"/>
            <w:hideMark/>
          </w:tcPr>
          <w:p w14:paraId="4F002700"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706 971.53</w:t>
            </w:r>
          </w:p>
        </w:tc>
        <w:tc>
          <w:tcPr>
            <w:tcW w:w="353" w:type="pct"/>
            <w:tcBorders>
              <w:top w:val="nil"/>
              <w:left w:val="nil"/>
              <w:bottom w:val="single" w:sz="8" w:space="0" w:color="auto"/>
              <w:right w:val="single" w:sz="8" w:space="0" w:color="auto"/>
            </w:tcBorders>
            <w:shd w:val="clear" w:color="auto" w:fill="auto"/>
            <w:noWrap/>
            <w:vAlign w:val="center"/>
            <w:hideMark/>
          </w:tcPr>
          <w:p w14:paraId="53E4FA0C"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699 729.77</w:t>
            </w:r>
          </w:p>
        </w:tc>
        <w:tc>
          <w:tcPr>
            <w:tcW w:w="353" w:type="pct"/>
            <w:tcBorders>
              <w:top w:val="nil"/>
              <w:left w:val="nil"/>
              <w:bottom w:val="single" w:sz="8" w:space="0" w:color="auto"/>
              <w:right w:val="single" w:sz="8" w:space="0" w:color="auto"/>
            </w:tcBorders>
            <w:shd w:val="clear" w:color="auto" w:fill="auto"/>
            <w:noWrap/>
            <w:vAlign w:val="center"/>
            <w:hideMark/>
          </w:tcPr>
          <w:p w14:paraId="12599067"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694 850.18</w:t>
            </w:r>
          </w:p>
        </w:tc>
      </w:tr>
      <w:tr w:rsidR="00C91998" w:rsidRPr="00C91998" w14:paraId="014F858E"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1BB62E9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«Лена»/«Центральная»</w:t>
            </w:r>
          </w:p>
        </w:tc>
        <w:tc>
          <w:tcPr>
            <w:tcW w:w="307" w:type="pct"/>
            <w:tcBorders>
              <w:top w:val="nil"/>
              <w:left w:val="nil"/>
              <w:bottom w:val="single" w:sz="8" w:space="0" w:color="auto"/>
              <w:right w:val="single" w:sz="8" w:space="0" w:color="auto"/>
            </w:tcBorders>
            <w:shd w:val="clear" w:color="auto" w:fill="auto"/>
            <w:vAlign w:val="center"/>
            <w:hideMark/>
          </w:tcPr>
          <w:p w14:paraId="37269E1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5F8BB18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329 896.60</w:t>
            </w:r>
          </w:p>
        </w:tc>
        <w:tc>
          <w:tcPr>
            <w:tcW w:w="353" w:type="pct"/>
            <w:tcBorders>
              <w:top w:val="nil"/>
              <w:left w:val="nil"/>
              <w:bottom w:val="single" w:sz="8" w:space="0" w:color="auto"/>
              <w:right w:val="single" w:sz="8" w:space="0" w:color="auto"/>
            </w:tcBorders>
            <w:shd w:val="clear" w:color="auto" w:fill="auto"/>
            <w:noWrap/>
            <w:vAlign w:val="center"/>
            <w:hideMark/>
          </w:tcPr>
          <w:p w14:paraId="0D261B0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328 401.80</w:t>
            </w:r>
          </w:p>
        </w:tc>
        <w:tc>
          <w:tcPr>
            <w:tcW w:w="353" w:type="pct"/>
            <w:tcBorders>
              <w:top w:val="nil"/>
              <w:left w:val="nil"/>
              <w:bottom w:val="single" w:sz="8" w:space="0" w:color="auto"/>
              <w:right w:val="single" w:sz="8" w:space="0" w:color="auto"/>
            </w:tcBorders>
            <w:shd w:val="clear" w:color="auto" w:fill="auto"/>
            <w:noWrap/>
            <w:vAlign w:val="center"/>
            <w:hideMark/>
          </w:tcPr>
          <w:p w14:paraId="09E6A71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351 139.67</w:t>
            </w:r>
          </w:p>
        </w:tc>
        <w:tc>
          <w:tcPr>
            <w:tcW w:w="353" w:type="pct"/>
            <w:tcBorders>
              <w:top w:val="nil"/>
              <w:left w:val="nil"/>
              <w:bottom w:val="single" w:sz="8" w:space="0" w:color="auto"/>
              <w:right w:val="single" w:sz="8" w:space="0" w:color="auto"/>
            </w:tcBorders>
            <w:shd w:val="clear" w:color="auto" w:fill="auto"/>
            <w:noWrap/>
            <w:vAlign w:val="center"/>
            <w:hideMark/>
          </w:tcPr>
          <w:p w14:paraId="70A5F4C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352 911.47</w:t>
            </w:r>
          </w:p>
        </w:tc>
        <w:tc>
          <w:tcPr>
            <w:tcW w:w="353" w:type="pct"/>
            <w:tcBorders>
              <w:top w:val="nil"/>
              <w:left w:val="nil"/>
              <w:bottom w:val="single" w:sz="8" w:space="0" w:color="auto"/>
              <w:right w:val="single" w:sz="8" w:space="0" w:color="auto"/>
            </w:tcBorders>
            <w:shd w:val="clear" w:color="auto" w:fill="auto"/>
            <w:noWrap/>
            <w:vAlign w:val="center"/>
            <w:hideMark/>
          </w:tcPr>
          <w:p w14:paraId="29AB553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351 454.82</w:t>
            </w:r>
          </w:p>
        </w:tc>
        <w:tc>
          <w:tcPr>
            <w:tcW w:w="353" w:type="pct"/>
            <w:tcBorders>
              <w:top w:val="nil"/>
              <w:left w:val="nil"/>
              <w:bottom w:val="single" w:sz="8" w:space="0" w:color="auto"/>
              <w:right w:val="single" w:sz="8" w:space="0" w:color="auto"/>
            </w:tcBorders>
            <w:shd w:val="clear" w:color="auto" w:fill="auto"/>
            <w:noWrap/>
            <w:vAlign w:val="center"/>
            <w:hideMark/>
          </w:tcPr>
          <w:p w14:paraId="2CF04B4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350 949.74</w:t>
            </w:r>
          </w:p>
        </w:tc>
        <w:tc>
          <w:tcPr>
            <w:tcW w:w="353" w:type="pct"/>
            <w:tcBorders>
              <w:top w:val="nil"/>
              <w:left w:val="nil"/>
              <w:bottom w:val="single" w:sz="8" w:space="0" w:color="auto"/>
              <w:right w:val="single" w:sz="8" w:space="0" w:color="auto"/>
            </w:tcBorders>
            <w:shd w:val="clear" w:color="auto" w:fill="auto"/>
            <w:noWrap/>
            <w:vAlign w:val="center"/>
            <w:hideMark/>
          </w:tcPr>
          <w:p w14:paraId="19850D7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351 758.36</w:t>
            </w:r>
          </w:p>
        </w:tc>
        <w:tc>
          <w:tcPr>
            <w:tcW w:w="353" w:type="pct"/>
            <w:tcBorders>
              <w:top w:val="nil"/>
              <w:left w:val="nil"/>
              <w:bottom w:val="single" w:sz="8" w:space="0" w:color="auto"/>
              <w:right w:val="single" w:sz="8" w:space="0" w:color="auto"/>
            </w:tcBorders>
            <w:shd w:val="clear" w:color="auto" w:fill="auto"/>
            <w:noWrap/>
            <w:vAlign w:val="center"/>
            <w:hideMark/>
          </w:tcPr>
          <w:p w14:paraId="2062F8F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347 629.40</w:t>
            </w:r>
          </w:p>
        </w:tc>
        <w:tc>
          <w:tcPr>
            <w:tcW w:w="353" w:type="pct"/>
            <w:tcBorders>
              <w:top w:val="nil"/>
              <w:left w:val="nil"/>
              <w:bottom w:val="single" w:sz="8" w:space="0" w:color="auto"/>
              <w:right w:val="single" w:sz="8" w:space="0" w:color="auto"/>
            </w:tcBorders>
            <w:shd w:val="clear" w:color="auto" w:fill="auto"/>
            <w:noWrap/>
            <w:vAlign w:val="center"/>
            <w:hideMark/>
          </w:tcPr>
          <w:p w14:paraId="0FF6921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344 429.30</w:t>
            </w:r>
          </w:p>
        </w:tc>
      </w:tr>
      <w:tr w:rsidR="00C91998" w:rsidRPr="00C91998" w14:paraId="151933A0"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62C33C1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«Паниха»</w:t>
            </w:r>
          </w:p>
        </w:tc>
        <w:tc>
          <w:tcPr>
            <w:tcW w:w="307" w:type="pct"/>
            <w:tcBorders>
              <w:top w:val="nil"/>
              <w:left w:val="nil"/>
              <w:bottom w:val="single" w:sz="8" w:space="0" w:color="auto"/>
              <w:right w:val="single" w:sz="8" w:space="0" w:color="auto"/>
            </w:tcBorders>
            <w:shd w:val="clear" w:color="auto" w:fill="auto"/>
            <w:vAlign w:val="center"/>
            <w:hideMark/>
          </w:tcPr>
          <w:p w14:paraId="76E58F0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5FAD063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11 721.80</w:t>
            </w:r>
          </w:p>
        </w:tc>
        <w:tc>
          <w:tcPr>
            <w:tcW w:w="353" w:type="pct"/>
            <w:tcBorders>
              <w:top w:val="nil"/>
              <w:left w:val="nil"/>
              <w:bottom w:val="single" w:sz="8" w:space="0" w:color="auto"/>
              <w:right w:val="single" w:sz="8" w:space="0" w:color="auto"/>
            </w:tcBorders>
            <w:shd w:val="clear" w:color="auto" w:fill="auto"/>
            <w:noWrap/>
            <w:vAlign w:val="center"/>
            <w:hideMark/>
          </w:tcPr>
          <w:p w14:paraId="0BD3490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11 485.20</w:t>
            </w:r>
          </w:p>
        </w:tc>
        <w:tc>
          <w:tcPr>
            <w:tcW w:w="353" w:type="pct"/>
            <w:tcBorders>
              <w:top w:val="nil"/>
              <w:left w:val="nil"/>
              <w:bottom w:val="single" w:sz="8" w:space="0" w:color="auto"/>
              <w:right w:val="single" w:sz="8" w:space="0" w:color="auto"/>
            </w:tcBorders>
            <w:shd w:val="clear" w:color="auto" w:fill="auto"/>
            <w:noWrap/>
            <w:vAlign w:val="center"/>
            <w:hideMark/>
          </w:tcPr>
          <w:p w14:paraId="43A4CF4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11 578.50</w:t>
            </w:r>
          </w:p>
        </w:tc>
        <w:tc>
          <w:tcPr>
            <w:tcW w:w="353" w:type="pct"/>
            <w:tcBorders>
              <w:top w:val="nil"/>
              <w:left w:val="nil"/>
              <w:bottom w:val="single" w:sz="8" w:space="0" w:color="auto"/>
              <w:right w:val="single" w:sz="8" w:space="0" w:color="auto"/>
            </w:tcBorders>
            <w:shd w:val="clear" w:color="auto" w:fill="auto"/>
            <w:noWrap/>
            <w:vAlign w:val="center"/>
            <w:hideMark/>
          </w:tcPr>
          <w:p w14:paraId="24B1CDA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11 578.50</w:t>
            </w:r>
          </w:p>
        </w:tc>
        <w:tc>
          <w:tcPr>
            <w:tcW w:w="353" w:type="pct"/>
            <w:tcBorders>
              <w:top w:val="nil"/>
              <w:left w:val="nil"/>
              <w:bottom w:val="single" w:sz="8" w:space="0" w:color="auto"/>
              <w:right w:val="single" w:sz="8" w:space="0" w:color="auto"/>
            </w:tcBorders>
            <w:shd w:val="clear" w:color="auto" w:fill="auto"/>
            <w:noWrap/>
            <w:vAlign w:val="center"/>
            <w:hideMark/>
          </w:tcPr>
          <w:p w14:paraId="542B9C9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11 578.50</w:t>
            </w:r>
          </w:p>
        </w:tc>
        <w:tc>
          <w:tcPr>
            <w:tcW w:w="353" w:type="pct"/>
            <w:tcBorders>
              <w:top w:val="nil"/>
              <w:left w:val="nil"/>
              <w:bottom w:val="single" w:sz="8" w:space="0" w:color="auto"/>
              <w:right w:val="single" w:sz="8" w:space="0" w:color="auto"/>
            </w:tcBorders>
            <w:shd w:val="clear" w:color="auto" w:fill="auto"/>
            <w:noWrap/>
            <w:vAlign w:val="center"/>
            <w:hideMark/>
          </w:tcPr>
          <w:p w14:paraId="28224E2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11 288.10</w:t>
            </w:r>
          </w:p>
        </w:tc>
        <w:tc>
          <w:tcPr>
            <w:tcW w:w="353" w:type="pct"/>
            <w:tcBorders>
              <w:top w:val="nil"/>
              <w:left w:val="nil"/>
              <w:bottom w:val="single" w:sz="8" w:space="0" w:color="auto"/>
              <w:right w:val="single" w:sz="8" w:space="0" w:color="auto"/>
            </w:tcBorders>
            <w:shd w:val="clear" w:color="auto" w:fill="auto"/>
            <w:noWrap/>
            <w:vAlign w:val="center"/>
            <w:hideMark/>
          </w:tcPr>
          <w:p w14:paraId="471D021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11 288.10</w:t>
            </w:r>
          </w:p>
        </w:tc>
        <w:tc>
          <w:tcPr>
            <w:tcW w:w="353" w:type="pct"/>
            <w:tcBorders>
              <w:top w:val="nil"/>
              <w:left w:val="nil"/>
              <w:bottom w:val="single" w:sz="8" w:space="0" w:color="auto"/>
              <w:right w:val="single" w:sz="8" w:space="0" w:color="auto"/>
            </w:tcBorders>
            <w:shd w:val="clear" w:color="auto" w:fill="auto"/>
            <w:noWrap/>
            <w:vAlign w:val="center"/>
            <w:hideMark/>
          </w:tcPr>
          <w:p w14:paraId="3EE5F09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10 443.30</w:t>
            </w:r>
          </w:p>
        </w:tc>
        <w:tc>
          <w:tcPr>
            <w:tcW w:w="353" w:type="pct"/>
            <w:tcBorders>
              <w:top w:val="nil"/>
              <w:left w:val="nil"/>
              <w:bottom w:val="single" w:sz="8" w:space="0" w:color="auto"/>
              <w:right w:val="single" w:sz="8" w:space="0" w:color="auto"/>
            </w:tcBorders>
            <w:shd w:val="clear" w:color="auto" w:fill="auto"/>
            <w:noWrap/>
            <w:vAlign w:val="center"/>
            <w:hideMark/>
          </w:tcPr>
          <w:p w14:paraId="164CA31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10 443.30</w:t>
            </w:r>
          </w:p>
        </w:tc>
      </w:tr>
      <w:tr w:rsidR="00C91998" w:rsidRPr="00C91998" w14:paraId="43A151D3"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02DE302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«РТС»</w:t>
            </w:r>
          </w:p>
        </w:tc>
        <w:tc>
          <w:tcPr>
            <w:tcW w:w="307" w:type="pct"/>
            <w:tcBorders>
              <w:top w:val="nil"/>
              <w:left w:val="nil"/>
              <w:bottom w:val="single" w:sz="8" w:space="0" w:color="auto"/>
              <w:right w:val="single" w:sz="8" w:space="0" w:color="auto"/>
            </w:tcBorders>
            <w:shd w:val="clear" w:color="auto" w:fill="auto"/>
            <w:vAlign w:val="center"/>
            <w:hideMark/>
          </w:tcPr>
          <w:p w14:paraId="20EB314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79CD243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23 731.80</w:t>
            </w:r>
          </w:p>
        </w:tc>
        <w:tc>
          <w:tcPr>
            <w:tcW w:w="353" w:type="pct"/>
            <w:tcBorders>
              <w:top w:val="nil"/>
              <w:left w:val="nil"/>
              <w:bottom w:val="single" w:sz="8" w:space="0" w:color="auto"/>
              <w:right w:val="single" w:sz="8" w:space="0" w:color="auto"/>
            </w:tcBorders>
            <w:shd w:val="clear" w:color="auto" w:fill="auto"/>
            <w:noWrap/>
            <w:vAlign w:val="center"/>
            <w:hideMark/>
          </w:tcPr>
          <w:p w14:paraId="4DF42DA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22 133.69</w:t>
            </w:r>
          </w:p>
        </w:tc>
        <w:tc>
          <w:tcPr>
            <w:tcW w:w="353" w:type="pct"/>
            <w:tcBorders>
              <w:top w:val="nil"/>
              <w:left w:val="nil"/>
              <w:bottom w:val="single" w:sz="8" w:space="0" w:color="auto"/>
              <w:right w:val="single" w:sz="8" w:space="0" w:color="auto"/>
            </w:tcBorders>
            <w:shd w:val="clear" w:color="auto" w:fill="auto"/>
            <w:noWrap/>
            <w:vAlign w:val="center"/>
            <w:hideMark/>
          </w:tcPr>
          <w:p w14:paraId="2B880BF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20 794.73</w:t>
            </w:r>
          </w:p>
        </w:tc>
        <w:tc>
          <w:tcPr>
            <w:tcW w:w="353" w:type="pct"/>
            <w:tcBorders>
              <w:top w:val="nil"/>
              <w:left w:val="nil"/>
              <w:bottom w:val="single" w:sz="8" w:space="0" w:color="auto"/>
              <w:right w:val="single" w:sz="8" w:space="0" w:color="auto"/>
            </w:tcBorders>
            <w:shd w:val="clear" w:color="auto" w:fill="auto"/>
            <w:noWrap/>
            <w:vAlign w:val="center"/>
            <w:hideMark/>
          </w:tcPr>
          <w:p w14:paraId="1D3F508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20 448.23</w:t>
            </w:r>
          </w:p>
        </w:tc>
        <w:tc>
          <w:tcPr>
            <w:tcW w:w="353" w:type="pct"/>
            <w:tcBorders>
              <w:top w:val="nil"/>
              <w:left w:val="nil"/>
              <w:bottom w:val="single" w:sz="8" w:space="0" w:color="auto"/>
              <w:right w:val="single" w:sz="8" w:space="0" w:color="auto"/>
            </w:tcBorders>
            <w:shd w:val="clear" w:color="auto" w:fill="auto"/>
            <w:noWrap/>
            <w:vAlign w:val="center"/>
            <w:hideMark/>
          </w:tcPr>
          <w:p w14:paraId="2101306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20 448.23</w:t>
            </w:r>
          </w:p>
        </w:tc>
        <w:tc>
          <w:tcPr>
            <w:tcW w:w="353" w:type="pct"/>
            <w:tcBorders>
              <w:top w:val="nil"/>
              <w:left w:val="nil"/>
              <w:bottom w:val="single" w:sz="8" w:space="0" w:color="auto"/>
              <w:right w:val="single" w:sz="8" w:space="0" w:color="auto"/>
            </w:tcBorders>
            <w:shd w:val="clear" w:color="auto" w:fill="auto"/>
            <w:noWrap/>
            <w:vAlign w:val="center"/>
            <w:hideMark/>
          </w:tcPr>
          <w:p w14:paraId="45AB6FD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20 448.23</w:t>
            </w:r>
          </w:p>
        </w:tc>
        <w:tc>
          <w:tcPr>
            <w:tcW w:w="353" w:type="pct"/>
            <w:tcBorders>
              <w:top w:val="nil"/>
              <w:left w:val="nil"/>
              <w:bottom w:val="single" w:sz="8" w:space="0" w:color="auto"/>
              <w:right w:val="single" w:sz="8" w:space="0" w:color="auto"/>
            </w:tcBorders>
            <w:shd w:val="clear" w:color="auto" w:fill="auto"/>
            <w:noWrap/>
            <w:vAlign w:val="center"/>
            <w:hideMark/>
          </w:tcPr>
          <w:p w14:paraId="5CEF0F7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20 448.23</w:t>
            </w:r>
          </w:p>
        </w:tc>
        <w:tc>
          <w:tcPr>
            <w:tcW w:w="353" w:type="pct"/>
            <w:tcBorders>
              <w:top w:val="nil"/>
              <w:left w:val="nil"/>
              <w:bottom w:val="single" w:sz="8" w:space="0" w:color="auto"/>
              <w:right w:val="single" w:sz="8" w:space="0" w:color="auto"/>
            </w:tcBorders>
            <w:shd w:val="clear" w:color="auto" w:fill="auto"/>
            <w:noWrap/>
            <w:vAlign w:val="center"/>
            <w:hideMark/>
          </w:tcPr>
          <w:p w14:paraId="5A31C33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20 448.23</w:t>
            </w:r>
          </w:p>
        </w:tc>
        <w:tc>
          <w:tcPr>
            <w:tcW w:w="353" w:type="pct"/>
            <w:tcBorders>
              <w:top w:val="nil"/>
              <w:left w:val="nil"/>
              <w:bottom w:val="single" w:sz="8" w:space="0" w:color="auto"/>
              <w:right w:val="single" w:sz="8" w:space="0" w:color="auto"/>
            </w:tcBorders>
            <w:shd w:val="clear" w:color="auto" w:fill="auto"/>
            <w:noWrap/>
            <w:vAlign w:val="center"/>
            <w:hideMark/>
          </w:tcPr>
          <w:p w14:paraId="421BE80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19 185.71</w:t>
            </w:r>
          </w:p>
        </w:tc>
      </w:tr>
      <w:tr w:rsidR="00C91998" w:rsidRPr="00C91998" w14:paraId="6A1C9A3A"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1ECCDA1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xml:space="preserve">котельная «ЯГУ» </w:t>
            </w:r>
          </w:p>
        </w:tc>
        <w:tc>
          <w:tcPr>
            <w:tcW w:w="307" w:type="pct"/>
            <w:tcBorders>
              <w:top w:val="nil"/>
              <w:left w:val="nil"/>
              <w:bottom w:val="single" w:sz="8" w:space="0" w:color="auto"/>
              <w:right w:val="single" w:sz="8" w:space="0" w:color="auto"/>
            </w:tcBorders>
            <w:shd w:val="clear" w:color="auto" w:fill="auto"/>
            <w:vAlign w:val="center"/>
            <w:hideMark/>
          </w:tcPr>
          <w:p w14:paraId="33D7F81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7F55E36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10 258.30</w:t>
            </w:r>
          </w:p>
        </w:tc>
        <w:tc>
          <w:tcPr>
            <w:tcW w:w="353" w:type="pct"/>
            <w:tcBorders>
              <w:top w:val="nil"/>
              <w:left w:val="nil"/>
              <w:bottom w:val="single" w:sz="8" w:space="0" w:color="auto"/>
              <w:right w:val="single" w:sz="8" w:space="0" w:color="auto"/>
            </w:tcBorders>
            <w:shd w:val="clear" w:color="auto" w:fill="auto"/>
            <w:noWrap/>
            <w:vAlign w:val="center"/>
            <w:hideMark/>
          </w:tcPr>
          <w:p w14:paraId="1D02883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11 046.10</w:t>
            </w:r>
          </w:p>
        </w:tc>
        <w:tc>
          <w:tcPr>
            <w:tcW w:w="353" w:type="pct"/>
            <w:tcBorders>
              <w:top w:val="nil"/>
              <w:left w:val="nil"/>
              <w:bottom w:val="single" w:sz="8" w:space="0" w:color="auto"/>
              <w:right w:val="single" w:sz="8" w:space="0" w:color="auto"/>
            </w:tcBorders>
            <w:shd w:val="clear" w:color="auto" w:fill="auto"/>
            <w:noWrap/>
            <w:vAlign w:val="center"/>
            <w:hideMark/>
          </w:tcPr>
          <w:p w14:paraId="05317C7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11 075.90</w:t>
            </w:r>
          </w:p>
        </w:tc>
        <w:tc>
          <w:tcPr>
            <w:tcW w:w="353" w:type="pct"/>
            <w:tcBorders>
              <w:top w:val="nil"/>
              <w:left w:val="nil"/>
              <w:bottom w:val="single" w:sz="8" w:space="0" w:color="auto"/>
              <w:right w:val="single" w:sz="8" w:space="0" w:color="auto"/>
            </w:tcBorders>
            <w:shd w:val="clear" w:color="auto" w:fill="auto"/>
            <w:noWrap/>
            <w:vAlign w:val="center"/>
            <w:hideMark/>
          </w:tcPr>
          <w:p w14:paraId="568138D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11 075.90</w:t>
            </w:r>
          </w:p>
        </w:tc>
        <w:tc>
          <w:tcPr>
            <w:tcW w:w="353" w:type="pct"/>
            <w:tcBorders>
              <w:top w:val="nil"/>
              <w:left w:val="nil"/>
              <w:bottom w:val="single" w:sz="8" w:space="0" w:color="auto"/>
              <w:right w:val="single" w:sz="8" w:space="0" w:color="auto"/>
            </w:tcBorders>
            <w:shd w:val="clear" w:color="auto" w:fill="auto"/>
            <w:noWrap/>
            <w:vAlign w:val="center"/>
            <w:hideMark/>
          </w:tcPr>
          <w:p w14:paraId="366FBA1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11 075.90</w:t>
            </w:r>
          </w:p>
        </w:tc>
        <w:tc>
          <w:tcPr>
            <w:tcW w:w="353" w:type="pct"/>
            <w:tcBorders>
              <w:top w:val="nil"/>
              <w:left w:val="nil"/>
              <w:bottom w:val="single" w:sz="8" w:space="0" w:color="auto"/>
              <w:right w:val="single" w:sz="8" w:space="0" w:color="auto"/>
            </w:tcBorders>
            <w:shd w:val="clear" w:color="auto" w:fill="auto"/>
            <w:noWrap/>
            <w:vAlign w:val="center"/>
            <w:hideMark/>
          </w:tcPr>
          <w:p w14:paraId="7742366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11 075.90</w:t>
            </w:r>
          </w:p>
        </w:tc>
        <w:tc>
          <w:tcPr>
            <w:tcW w:w="353" w:type="pct"/>
            <w:tcBorders>
              <w:top w:val="nil"/>
              <w:left w:val="nil"/>
              <w:bottom w:val="single" w:sz="8" w:space="0" w:color="auto"/>
              <w:right w:val="single" w:sz="8" w:space="0" w:color="auto"/>
            </w:tcBorders>
            <w:shd w:val="clear" w:color="auto" w:fill="auto"/>
            <w:noWrap/>
            <w:vAlign w:val="center"/>
            <w:hideMark/>
          </w:tcPr>
          <w:p w14:paraId="422EF76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9 767.90</w:t>
            </w:r>
          </w:p>
        </w:tc>
        <w:tc>
          <w:tcPr>
            <w:tcW w:w="353" w:type="pct"/>
            <w:tcBorders>
              <w:top w:val="nil"/>
              <w:left w:val="nil"/>
              <w:bottom w:val="single" w:sz="8" w:space="0" w:color="auto"/>
              <w:right w:val="single" w:sz="8" w:space="0" w:color="auto"/>
            </w:tcBorders>
            <w:shd w:val="clear" w:color="auto" w:fill="auto"/>
            <w:noWrap/>
            <w:vAlign w:val="center"/>
            <w:hideMark/>
          </w:tcPr>
          <w:p w14:paraId="1ED5CB0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7 499.90</w:t>
            </w:r>
          </w:p>
        </w:tc>
        <w:tc>
          <w:tcPr>
            <w:tcW w:w="353" w:type="pct"/>
            <w:tcBorders>
              <w:top w:val="nil"/>
              <w:left w:val="nil"/>
              <w:bottom w:val="single" w:sz="8" w:space="0" w:color="auto"/>
              <w:right w:val="single" w:sz="8" w:space="0" w:color="auto"/>
            </w:tcBorders>
            <w:shd w:val="clear" w:color="auto" w:fill="auto"/>
            <w:noWrap/>
            <w:vAlign w:val="center"/>
            <w:hideMark/>
          </w:tcPr>
          <w:p w14:paraId="0ADA0C7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7 499.90</w:t>
            </w:r>
          </w:p>
        </w:tc>
      </w:tr>
      <w:tr w:rsidR="00C91998" w:rsidRPr="00C91998" w14:paraId="6C4EEACA"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665585F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«Бирюсинка-2»</w:t>
            </w:r>
          </w:p>
        </w:tc>
        <w:tc>
          <w:tcPr>
            <w:tcW w:w="307" w:type="pct"/>
            <w:tcBorders>
              <w:top w:val="nil"/>
              <w:left w:val="nil"/>
              <w:bottom w:val="single" w:sz="8" w:space="0" w:color="auto"/>
              <w:right w:val="single" w:sz="8" w:space="0" w:color="auto"/>
            </w:tcBorders>
            <w:shd w:val="clear" w:color="auto" w:fill="auto"/>
            <w:vAlign w:val="center"/>
            <w:hideMark/>
          </w:tcPr>
          <w:p w14:paraId="7A0198A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2A4AB19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3 324.90</w:t>
            </w:r>
          </w:p>
        </w:tc>
        <w:tc>
          <w:tcPr>
            <w:tcW w:w="353" w:type="pct"/>
            <w:tcBorders>
              <w:top w:val="nil"/>
              <w:left w:val="nil"/>
              <w:bottom w:val="single" w:sz="8" w:space="0" w:color="auto"/>
              <w:right w:val="single" w:sz="8" w:space="0" w:color="auto"/>
            </w:tcBorders>
            <w:shd w:val="clear" w:color="auto" w:fill="auto"/>
            <w:noWrap/>
            <w:vAlign w:val="center"/>
            <w:hideMark/>
          </w:tcPr>
          <w:p w14:paraId="0E8B9CD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3 057.61</w:t>
            </w:r>
          </w:p>
        </w:tc>
        <w:tc>
          <w:tcPr>
            <w:tcW w:w="353" w:type="pct"/>
            <w:tcBorders>
              <w:top w:val="nil"/>
              <w:left w:val="nil"/>
              <w:bottom w:val="single" w:sz="8" w:space="0" w:color="auto"/>
              <w:right w:val="single" w:sz="8" w:space="0" w:color="auto"/>
            </w:tcBorders>
            <w:shd w:val="clear" w:color="auto" w:fill="auto"/>
            <w:noWrap/>
            <w:vAlign w:val="center"/>
            <w:hideMark/>
          </w:tcPr>
          <w:p w14:paraId="1D0C935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6 265.61</w:t>
            </w:r>
          </w:p>
        </w:tc>
        <w:tc>
          <w:tcPr>
            <w:tcW w:w="353" w:type="pct"/>
            <w:tcBorders>
              <w:top w:val="nil"/>
              <w:left w:val="nil"/>
              <w:bottom w:val="single" w:sz="8" w:space="0" w:color="auto"/>
              <w:right w:val="single" w:sz="8" w:space="0" w:color="auto"/>
            </w:tcBorders>
            <w:shd w:val="clear" w:color="auto" w:fill="auto"/>
            <w:noWrap/>
            <w:vAlign w:val="center"/>
            <w:hideMark/>
          </w:tcPr>
          <w:p w14:paraId="067C282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6 265.61</w:t>
            </w:r>
          </w:p>
        </w:tc>
        <w:tc>
          <w:tcPr>
            <w:tcW w:w="353" w:type="pct"/>
            <w:tcBorders>
              <w:top w:val="nil"/>
              <w:left w:val="nil"/>
              <w:bottom w:val="single" w:sz="8" w:space="0" w:color="auto"/>
              <w:right w:val="single" w:sz="8" w:space="0" w:color="auto"/>
            </w:tcBorders>
            <w:shd w:val="clear" w:color="auto" w:fill="auto"/>
            <w:noWrap/>
            <w:vAlign w:val="center"/>
            <w:hideMark/>
          </w:tcPr>
          <w:p w14:paraId="641DFE1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6 265.61</w:t>
            </w:r>
          </w:p>
        </w:tc>
        <w:tc>
          <w:tcPr>
            <w:tcW w:w="353" w:type="pct"/>
            <w:tcBorders>
              <w:top w:val="nil"/>
              <w:left w:val="nil"/>
              <w:bottom w:val="single" w:sz="8" w:space="0" w:color="auto"/>
              <w:right w:val="single" w:sz="8" w:space="0" w:color="auto"/>
            </w:tcBorders>
            <w:shd w:val="clear" w:color="auto" w:fill="auto"/>
            <w:noWrap/>
            <w:vAlign w:val="center"/>
            <w:hideMark/>
          </w:tcPr>
          <w:p w14:paraId="6DA9BDF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6 050.81</w:t>
            </w:r>
          </w:p>
        </w:tc>
        <w:tc>
          <w:tcPr>
            <w:tcW w:w="353" w:type="pct"/>
            <w:tcBorders>
              <w:top w:val="nil"/>
              <w:left w:val="nil"/>
              <w:bottom w:val="single" w:sz="8" w:space="0" w:color="auto"/>
              <w:right w:val="single" w:sz="8" w:space="0" w:color="auto"/>
            </w:tcBorders>
            <w:shd w:val="clear" w:color="auto" w:fill="auto"/>
            <w:noWrap/>
            <w:vAlign w:val="center"/>
            <w:hideMark/>
          </w:tcPr>
          <w:p w14:paraId="23E90E5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6 050.81</w:t>
            </w:r>
          </w:p>
        </w:tc>
        <w:tc>
          <w:tcPr>
            <w:tcW w:w="353" w:type="pct"/>
            <w:tcBorders>
              <w:top w:val="nil"/>
              <w:left w:val="nil"/>
              <w:bottom w:val="single" w:sz="8" w:space="0" w:color="auto"/>
              <w:right w:val="single" w:sz="8" w:space="0" w:color="auto"/>
            </w:tcBorders>
            <w:shd w:val="clear" w:color="auto" w:fill="auto"/>
            <w:noWrap/>
            <w:vAlign w:val="center"/>
            <w:hideMark/>
          </w:tcPr>
          <w:p w14:paraId="3ED6D06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6 050.81</w:t>
            </w:r>
          </w:p>
        </w:tc>
        <w:tc>
          <w:tcPr>
            <w:tcW w:w="353" w:type="pct"/>
            <w:tcBorders>
              <w:top w:val="nil"/>
              <w:left w:val="nil"/>
              <w:bottom w:val="single" w:sz="8" w:space="0" w:color="auto"/>
              <w:right w:val="single" w:sz="8" w:space="0" w:color="auto"/>
            </w:tcBorders>
            <w:shd w:val="clear" w:color="auto" w:fill="auto"/>
            <w:noWrap/>
            <w:vAlign w:val="center"/>
            <w:hideMark/>
          </w:tcPr>
          <w:p w14:paraId="5206DCB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6 050.81</w:t>
            </w:r>
          </w:p>
        </w:tc>
      </w:tr>
      <w:tr w:rsidR="00C91998" w:rsidRPr="00C91998" w14:paraId="6AF4BA8C"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A92471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«РЭБ (новая)»</w:t>
            </w:r>
          </w:p>
        </w:tc>
        <w:tc>
          <w:tcPr>
            <w:tcW w:w="307" w:type="pct"/>
            <w:tcBorders>
              <w:top w:val="nil"/>
              <w:left w:val="nil"/>
              <w:bottom w:val="single" w:sz="8" w:space="0" w:color="auto"/>
              <w:right w:val="single" w:sz="8" w:space="0" w:color="auto"/>
            </w:tcBorders>
            <w:shd w:val="clear" w:color="auto" w:fill="auto"/>
            <w:vAlign w:val="center"/>
            <w:hideMark/>
          </w:tcPr>
          <w:p w14:paraId="48BCF81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14859A6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20 586.90</w:t>
            </w:r>
          </w:p>
        </w:tc>
        <w:tc>
          <w:tcPr>
            <w:tcW w:w="353" w:type="pct"/>
            <w:tcBorders>
              <w:top w:val="nil"/>
              <w:left w:val="nil"/>
              <w:bottom w:val="single" w:sz="8" w:space="0" w:color="auto"/>
              <w:right w:val="single" w:sz="8" w:space="0" w:color="auto"/>
            </w:tcBorders>
            <w:shd w:val="clear" w:color="auto" w:fill="auto"/>
            <w:noWrap/>
            <w:vAlign w:val="center"/>
            <w:hideMark/>
          </w:tcPr>
          <w:p w14:paraId="6481A01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21 522.60</w:t>
            </w:r>
          </w:p>
        </w:tc>
        <w:tc>
          <w:tcPr>
            <w:tcW w:w="353" w:type="pct"/>
            <w:tcBorders>
              <w:top w:val="nil"/>
              <w:left w:val="nil"/>
              <w:bottom w:val="single" w:sz="8" w:space="0" w:color="auto"/>
              <w:right w:val="single" w:sz="8" w:space="0" w:color="auto"/>
            </w:tcBorders>
            <w:shd w:val="clear" w:color="auto" w:fill="auto"/>
            <w:noWrap/>
            <w:vAlign w:val="center"/>
            <w:hideMark/>
          </w:tcPr>
          <w:p w14:paraId="5BE8369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20 188.38</w:t>
            </w:r>
          </w:p>
        </w:tc>
        <w:tc>
          <w:tcPr>
            <w:tcW w:w="353" w:type="pct"/>
            <w:tcBorders>
              <w:top w:val="nil"/>
              <w:left w:val="nil"/>
              <w:bottom w:val="single" w:sz="8" w:space="0" w:color="auto"/>
              <w:right w:val="single" w:sz="8" w:space="0" w:color="auto"/>
            </w:tcBorders>
            <w:shd w:val="clear" w:color="auto" w:fill="auto"/>
            <w:noWrap/>
            <w:vAlign w:val="center"/>
            <w:hideMark/>
          </w:tcPr>
          <w:p w14:paraId="76828E8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19 680.86</w:t>
            </w:r>
          </w:p>
        </w:tc>
        <w:tc>
          <w:tcPr>
            <w:tcW w:w="353" w:type="pct"/>
            <w:tcBorders>
              <w:top w:val="nil"/>
              <w:left w:val="nil"/>
              <w:bottom w:val="single" w:sz="8" w:space="0" w:color="auto"/>
              <w:right w:val="single" w:sz="8" w:space="0" w:color="auto"/>
            </w:tcBorders>
            <w:shd w:val="clear" w:color="auto" w:fill="auto"/>
            <w:noWrap/>
            <w:vAlign w:val="center"/>
            <w:hideMark/>
          </w:tcPr>
          <w:p w14:paraId="09A2A4D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19 680.86</w:t>
            </w:r>
          </w:p>
        </w:tc>
        <w:tc>
          <w:tcPr>
            <w:tcW w:w="353" w:type="pct"/>
            <w:tcBorders>
              <w:top w:val="nil"/>
              <w:left w:val="nil"/>
              <w:bottom w:val="single" w:sz="8" w:space="0" w:color="auto"/>
              <w:right w:val="single" w:sz="8" w:space="0" w:color="auto"/>
            </w:tcBorders>
            <w:shd w:val="clear" w:color="auto" w:fill="auto"/>
            <w:noWrap/>
            <w:vAlign w:val="center"/>
            <w:hideMark/>
          </w:tcPr>
          <w:p w14:paraId="3F999C6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19 680.86</w:t>
            </w:r>
          </w:p>
        </w:tc>
        <w:tc>
          <w:tcPr>
            <w:tcW w:w="353" w:type="pct"/>
            <w:tcBorders>
              <w:top w:val="nil"/>
              <w:left w:val="nil"/>
              <w:bottom w:val="single" w:sz="8" w:space="0" w:color="auto"/>
              <w:right w:val="single" w:sz="8" w:space="0" w:color="auto"/>
            </w:tcBorders>
            <w:shd w:val="clear" w:color="auto" w:fill="auto"/>
            <w:noWrap/>
            <w:vAlign w:val="center"/>
            <w:hideMark/>
          </w:tcPr>
          <w:p w14:paraId="0311D0E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19 680.86</w:t>
            </w:r>
          </w:p>
        </w:tc>
        <w:tc>
          <w:tcPr>
            <w:tcW w:w="353" w:type="pct"/>
            <w:tcBorders>
              <w:top w:val="nil"/>
              <w:left w:val="nil"/>
              <w:bottom w:val="single" w:sz="8" w:space="0" w:color="auto"/>
              <w:right w:val="single" w:sz="8" w:space="0" w:color="auto"/>
            </w:tcBorders>
            <w:shd w:val="clear" w:color="auto" w:fill="auto"/>
            <w:noWrap/>
            <w:vAlign w:val="center"/>
            <w:hideMark/>
          </w:tcPr>
          <w:p w14:paraId="5D88955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19 680.86</w:t>
            </w:r>
          </w:p>
        </w:tc>
        <w:tc>
          <w:tcPr>
            <w:tcW w:w="353" w:type="pct"/>
            <w:tcBorders>
              <w:top w:val="nil"/>
              <w:left w:val="nil"/>
              <w:bottom w:val="single" w:sz="8" w:space="0" w:color="auto"/>
              <w:right w:val="single" w:sz="8" w:space="0" w:color="auto"/>
            </w:tcBorders>
            <w:shd w:val="clear" w:color="auto" w:fill="auto"/>
            <w:noWrap/>
            <w:vAlign w:val="center"/>
            <w:hideMark/>
          </w:tcPr>
          <w:p w14:paraId="5BD73AB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19 680.86</w:t>
            </w:r>
          </w:p>
        </w:tc>
      </w:tr>
      <w:tr w:rsidR="00C91998" w:rsidRPr="00C91998" w14:paraId="3D6F2B40"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49A589E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«ЗГР»</w:t>
            </w:r>
          </w:p>
        </w:tc>
        <w:tc>
          <w:tcPr>
            <w:tcW w:w="307" w:type="pct"/>
            <w:tcBorders>
              <w:top w:val="nil"/>
              <w:left w:val="nil"/>
              <w:bottom w:val="single" w:sz="8" w:space="0" w:color="auto"/>
              <w:right w:val="single" w:sz="8" w:space="0" w:color="auto"/>
            </w:tcBorders>
            <w:shd w:val="clear" w:color="auto" w:fill="auto"/>
            <w:vAlign w:val="center"/>
            <w:hideMark/>
          </w:tcPr>
          <w:p w14:paraId="6EA8B5F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595A9EE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9 673.53</w:t>
            </w:r>
          </w:p>
        </w:tc>
        <w:tc>
          <w:tcPr>
            <w:tcW w:w="353" w:type="pct"/>
            <w:tcBorders>
              <w:top w:val="nil"/>
              <w:left w:val="nil"/>
              <w:bottom w:val="single" w:sz="8" w:space="0" w:color="auto"/>
              <w:right w:val="single" w:sz="8" w:space="0" w:color="auto"/>
            </w:tcBorders>
            <w:shd w:val="clear" w:color="auto" w:fill="auto"/>
            <w:noWrap/>
            <w:vAlign w:val="center"/>
            <w:hideMark/>
          </w:tcPr>
          <w:p w14:paraId="048EBE4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9 577.84</w:t>
            </w:r>
          </w:p>
        </w:tc>
        <w:tc>
          <w:tcPr>
            <w:tcW w:w="353" w:type="pct"/>
            <w:tcBorders>
              <w:top w:val="nil"/>
              <w:left w:val="nil"/>
              <w:bottom w:val="single" w:sz="8" w:space="0" w:color="auto"/>
              <w:right w:val="single" w:sz="8" w:space="0" w:color="auto"/>
            </w:tcBorders>
            <w:shd w:val="clear" w:color="auto" w:fill="auto"/>
            <w:noWrap/>
            <w:vAlign w:val="center"/>
            <w:hideMark/>
          </w:tcPr>
          <w:p w14:paraId="7326E37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9 577.84</w:t>
            </w:r>
          </w:p>
        </w:tc>
        <w:tc>
          <w:tcPr>
            <w:tcW w:w="353" w:type="pct"/>
            <w:tcBorders>
              <w:top w:val="nil"/>
              <w:left w:val="nil"/>
              <w:bottom w:val="single" w:sz="8" w:space="0" w:color="auto"/>
              <w:right w:val="single" w:sz="8" w:space="0" w:color="auto"/>
            </w:tcBorders>
            <w:shd w:val="clear" w:color="auto" w:fill="auto"/>
            <w:noWrap/>
            <w:vAlign w:val="center"/>
            <w:hideMark/>
          </w:tcPr>
          <w:p w14:paraId="35F12A1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9 577.84</w:t>
            </w:r>
          </w:p>
        </w:tc>
        <w:tc>
          <w:tcPr>
            <w:tcW w:w="353" w:type="pct"/>
            <w:tcBorders>
              <w:top w:val="nil"/>
              <w:left w:val="nil"/>
              <w:bottom w:val="single" w:sz="8" w:space="0" w:color="auto"/>
              <w:right w:val="single" w:sz="8" w:space="0" w:color="auto"/>
            </w:tcBorders>
            <w:shd w:val="clear" w:color="auto" w:fill="auto"/>
            <w:noWrap/>
            <w:vAlign w:val="center"/>
            <w:hideMark/>
          </w:tcPr>
          <w:p w14:paraId="7FE98B4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9 352.84</w:t>
            </w:r>
          </w:p>
        </w:tc>
        <w:tc>
          <w:tcPr>
            <w:tcW w:w="353" w:type="pct"/>
            <w:tcBorders>
              <w:top w:val="nil"/>
              <w:left w:val="nil"/>
              <w:bottom w:val="single" w:sz="8" w:space="0" w:color="auto"/>
              <w:right w:val="single" w:sz="8" w:space="0" w:color="auto"/>
            </w:tcBorders>
            <w:shd w:val="clear" w:color="auto" w:fill="auto"/>
            <w:noWrap/>
            <w:vAlign w:val="center"/>
            <w:hideMark/>
          </w:tcPr>
          <w:p w14:paraId="3D91F0F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9 352.84</w:t>
            </w:r>
          </w:p>
        </w:tc>
        <w:tc>
          <w:tcPr>
            <w:tcW w:w="353" w:type="pct"/>
            <w:tcBorders>
              <w:top w:val="nil"/>
              <w:left w:val="nil"/>
              <w:bottom w:val="single" w:sz="8" w:space="0" w:color="auto"/>
              <w:right w:val="single" w:sz="8" w:space="0" w:color="auto"/>
            </w:tcBorders>
            <w:shd w:val="clear" w:color="auto" w:fill="auto"/>
            <w:noWrap/>
            <w:vAlign w:val="center"/>
            <w:hideMark/>
          </w:tcPr>
          <w:p w14:paraId="22D65EC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8 758.84</w:t>
            </w:r>
          </w:p>
        </w:tc>
        <w:tc>
          <w:tcPr>
            <w:tcW w:w="353" w:type="pct"/>
            <w:tcBorders>
              <w:top w:val="nil"/>
              <w:left w:val="nil"/>
              <w:bottom w:val="single" w:sz="8" w:space="0" w:color="auto"/>
              <w:right w:val="single" w:sz="8" w:space="0" w:color="auto"/>
            </w:tcBorders>
            <w:shd w:val="clear" w:color="auto" w:fill="auto"/>
            <w:noWrap/>
            <w:vAlign w:val="center"/>
            <w:hideMark/>
          </w:tcPr>
          <w:p w14:paraId="14FF5F8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8 758.84</w:t>
            </w:r>
          </w:p>
        </w:tc>
        <w:tc>
          <w:tcPr>
            <w:tcW w:w="353" w:type="pct"/>
            <w:tcBorders>
              <w:top w:val="nil"/>
              <w:left w:val="nil"/>
              <w:bottom w:val="single" w:sz="8" w:space="0" w:color="auto"/>
              <w:right w:val="single" w:sz="8" w:space="0" w:color="auto"/>
            </w:tcBorders>
            <w:shd w:val="clear" w:color="auto" w:fill="auto"/>
            <w:noWrap/>
            <w:vAlign w:val="center"/>
            <w:hideMark/>
          </w:tcPr>
          <w:p w14:paraId="24005FF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8 758.84</w:t>
            </w:r>
          </w:p>
        </w:tc>
      </w:tr>
      <w:tr w:rsidR="00C91998" w:rsidRPr="00C91998" w14:paraId="089C0416"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6CDB14E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«Лена-Восточная (новая)»</w:t>
            </w:r>
          </w:p>
        </w:tc>
        <w:tc>
          <w:tcPr>
            <w:tcW w:w="307" w:type="pct"/>
            <w:tcBorders>
              <w:top w:val="nil"/>
              <w:left w:val="nil"/>
              <w:bottom w:val="single" w:sz="8" w:space="0" w:color="auto"/>
              <w:right w:val="single" w:sz="8" w:space="0" w:color="auto"/>
            </w:tcBorders>
            <w:shd w:val="clear" w:color="auto" w:fill="auto"/>
            <w:vAlign w:val="center"/>
            <w:hideMark/>
          </w:tcPr>
          <w:p w14:paraId="2BBD0BC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E78A31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23 368.77</w:t>
            </w:r>
          </w:p>
        </w:tc>
        <w:tc>
          <w:tcPr>
            <w:tcW w:w="353" w:type="pct"/>
            <w:tcBorders>
              <w:top w:val="nil"/>
              <w:left w:val="nil"/>
              <w:bottom w:val="single" w:sz="8" w:space="0" w:color="auto"/>
              <w:right w:val="single" w:sz="8" w:space="0" w:color="auto"/>
            </w:tcBorders>
            <w:shd w:val="clear" w:color="auto" w:fill="auto"/>
            <w:noWrap/>
            <w:vAlign w:val="center"/>
            <w:hideMark/>
          </w:tcPr>
          <w:p w14:paraId="451550C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23 149.56</w:t>
            </w:r>
          </w:p>
        </w:tc>
        <w:tc>
          <w:tcPr>
            <w:tcW w:w="353" w:type="pct"/>
            <w:tcBorders>
              <w:top w:val="nil"/>
              <w:left w:val="nil"/>
              <w:bottom w:val="single" w:sz="8" w:space="0" w:color="auto"/>
              <w:right w:val="single" w:sz="8" w:space="0" w:color="auto"/>
            </w:tcBorders>
            <w:shd w:val="clear" w:color="auto" w:fill="auto"/>
            <w:noWrap/>
            <w:vAlign w:val="center"/>
            <w:hideMark/>
          </w:tcPr>
          <w:p w14:paraId="5DC85DD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23 149.56</w:t>
            </w:r>
          </w:p>
        </w:tc>
        <w:tc>
          <w:tcPr>
            <w:tcW w:w="353" w:type="pct"/>
            <w:tcBorders>
              <w:top w:val="nil"/>
              <w:left w:val="nil"/>
              <w:bottom w:val="single" w:sz="8" w:space="0" w:color="auto"/>
              <w:right w:val="single" w:sz="8" w:space="0" w:color="auto"/>
            </w:tcBorders>
            <w:shd w:val="clear" w:color="auto" w:fill="auto"/>
            <w:noWrap/>
            <w:vAlign w:val="center"/>
            <w:hideMark/>
          </w:tcPr>
          <w:p w14:paraId="6AC618B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23 149.56</w:t>
            </w:r>
          </w:p>
        </w:tc>
        <w:tc>
          <w:tcPr>
            <w:tcW w:w="353" w:type="pct"/>
            <w:tcBorders>
              <w:top w:val="nil"/>
              <w:left w:val="nil"/>
              <w:bottom w:val="single" w:sz="8" w:space="0" w:color="auto"/>
              <w:right w:val="single" w:sz="8" w:space="0" w:color="auto"/>
            </w:tcBorders>
            <w:shd w:val="clear" w:color="auto" w:fill="auto"/>
            <w:noWrap/>
            <w:vAlign w:val="center"/>
            <w:hideMark/>
          </w:tcPr>
          <w:p w14:paraId="4CAF031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23 149.56</w:t>
            </w:r>
          </w:p>
        </w:tc>
        <w:tc>
          <w:tcPr>
            <w:tcW w:w="353" w:type="pct"/>
            <w:tcBorders>
              <w:top w:val="nil"/>
              <w:left w:val="nil"/>
              <w:bottom w:val="single" w:sz="8" w:space="0" w:color="auto"/>
              <w:right w:val="single" w:sz="8" w:space="0" w:color="auto"/>
            </w:tcBorders>
            <w:shd w:val="clear" w:color="auto" w:fill="auto"/>
            <w:noWrap/>
            <w:vAlign w:val="center"/>
            <w:hideMark/>
          </w:tcPr>
          <w:p w14:paraId="7117594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23 149.56</w:t>
            </w:r>
          </w:p>
        </w:tc>
        <w:tc>
          <w:tcPr>
            <w:tcW w:w="353" w:type="pct"/>
            <w:tcBorders>
              <w:top w:val="nil"/>
              <w:left w:val="nil"/>
              <w:bottom w:val="single" w:sz="8" w:space="0" w:color="auto"/>
              <w:right w:val="single" w:sz="8" w:space="0" w:color="auto"/>
            </w:tcBorders>
            <w:shd w:val="clear" w:color="auto" w:fill="auto"/>
            <w:noWrap/>
            <w:vAlign w:val="center"/>
            <w:hideMark/>
          </w:tcPr>
          <w:p w14:paraId="27C81E2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23 149.56</w:t>
            </w:r>
          </w:p>
        </w:tc>
        <w:tc>
          <w:tcPr>
            <w:tcW w:w="353" w:type="pct"/>
            <w:tcBorders>
              <w:top w:val="nil"/>
              <w:left w:val="nil"/>
              <w:bottom w:val="single" w:sz="8" w:space="0" w:color="auto"/>
              <w:right w:val="single" w:sz="8" w:space="0" w:color="auto"/>
            </w:tcBorders>
            <w:shd w:val="clear" w:color="auto" w:fill="auto"/>
            <w:noWrap/>
            <w:vAlign w:val="center"/>
            <w:hideMark/>
          </w:tcPr>
          <w:p w14:paraId="4338BA3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23 149.56</w:t>
            </w:r>
          </w:p>
        </w:tc>
        <w:tc>
          <w:tcPr>
            <w:tcW w:w="353" w:type="pct"/>
            <w:tcBorders>
              <w:top w:val="nil"/>
              <w:left w:val="nil"/>
              <w:bottom w:val="single" w:sz="8" w:space="0" w:color="auto"/>
              <w:right w:val="single" w:sz="8" w:space="0" w:color="auto"/>
            </w:tcBorders>
            <w:shd w:val="clear" w:color="auto" w:fill="auto"/>
            <w:noWrap/>
            <w:vAlign w:val="center"/>
            <w:hideMark/>
          </w:tcPr>
          <w:p w14:paraId="724CD53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23 149.56</w:t>
            </w:r>
          </w:p>
        </w:tc>
      </w:tr>
      <w:tr w:rsidR="00C91998" w:rsidRPr="00C91998" w14:paraId="20F58038"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64556B8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xml:space="preserve">котельная «Холбос» </w:t>
            </w:r>
          </w:p>
        </w:tc>
        <w:tc>
          <w:tcPr>
            <w:tcW w:w="307" w:type="pct"/>
            <w:tcBorders>
              <w:top w:val="nil"/>
              <w:left w:val="nil"/>
              <w:bottom w:val="single" w:sz="8" w:space="0" w:color="auto"/>
              <w:right w:val="single" w:sz="8" w:space="0" w:color="auto"/>
            </w:tcBorders>
            <w:shd w:val="clear" w:color="auto" w:fill="auto"/>
            <w:vAlign w:val="center"/>
            <w:hideMark/>
          </w:tcPr>
          <w:p w14:paraId="3C0AE1F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88BF5B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4 586.37</w:t>
            </w:r>
          </w:p>
        </w:tc>
        <w:tc>
          <w:tcPr>
            <w:tcW w:w="353" w:type="pct"/>
            <w:tcBorders>
              <w:top w:val="nil"/>
              <w:left w:val="nil"/>
              <w:bottom w:val="single" w:sz="8" w:space="0" w:color="auto"/>
              <w:right w:val="single" w:sz="8" w:space="0" w:color="auto"/>
            </w:tcBorders>
            <w:shd w:val="clear" w:color="auto" w:fill="auto"/>
            <w:noWrap/>
            <w:vAlign w:val="center"/>
            <w:hideMark/>
          </w:tcPr>
          <w:p w14:paraId="7C5D077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4 586.37</w:t>
            </w:r>
          </w:p>
        </w:tc>
        <w:tc>
          <w:tcPr>
            <w:tcW w:w="353" w:type="pct"/>
            <w:tcBorders>
              <w:top w:val="nil"/>
              <w:left w:val="nil"/>
              <w:bottom w:val="single" w:sz="8" w:space="0" w:color="auto"/>
              <w:right w:val="single" w:sz="8" w:space="0" w:color="auto"/>
            </w:tcBorders>
            <w:shd w:val="clear" w:color="auto" w:fill="auto"/>
            <w:noWrap/>
            <w:vAlign w:val="center"/>
            <w:hideMark/>
          </w:tcPr>
          <w:p w14:paraId="17F3AE8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4 144.22</w:t>
            </w:r>
          </w:p>
        </w:tc>
        <w:tc>
          <w:tcPr>
            <w:tcW w:w="353" w:type="pct"/>
            <w:tcBorders>
              <w:top w:val="nil"/>
              <w:left w:val="nil"/>
              <w:bottom w:val="single" w:sz="8" w:space="0" w:color="auto"/>
              <w:right w:val="single" w:sz="8" w:space="0" w:color="auto"/>
            </w:tcBorders>
            <w:shd w:val="clear" w:color="auto" w:fill="auto"/>
            <w:noWrap/>
            <w:vAlign w:val="center"/>
            <w:hideMark/>
          </w:tcPr>
          <w:p w14:paraId="7A7C471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4 144.22</w:t>
            </w:r>
          </w:p>
        </w:tc>
        <w:tc>
          <w:tcPr>
            <w:tcW w:w="353" w:type="pct"/>
            <w:tcBorders>
              <w:top w:val="nil"/>
              <w:left w:val="nil"/>
              <w:bottom w:val="single" w:sz="8" w:space="0" w:color="auto"/>
              <w:right w:val="single" w:sz="8" w:space="0" w:color="auto"/>
            </w:tcBorders>
            <w:shd w:val="clear" w:color="auto" w:fill="auto"/>
            <w:noWrap/>
            <w:vAlign w:val="center"/>
            <w:hideMark/>
          </w:tcPr>
          <w:p w14:paraId="0CC01E7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4 144.22</w:t>
            </w:r>
          </w:p>
        </w:tc>
        <w:tc>
          <w:tcPr>
            <w:tcW w:w="353" w:type="pct"/>
            <w:tcBorders>
              <w:top w:val="nil"/>
              <w:left w:val="nil"/>
              <w:bottom w:val="single" w:sz="8" w:space="0" w:color="auto"/>
              <w:right w:val="single" w:sz="8" w:space="0" w:color="auto"/>
            </w:tcBorders>
            <w:shd w:val="clear" w:color="auto" w:fill="auto"/>
            <w:noWrap/>
            <w:vAlign w:val="center"/>
            <w:hideMark/>
          </w:tcPr>
          <w:p w14:paraId="415D7E4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4 144.22</w:t>
            </w:r>
          </w:p>
        </w:tc>
        <w:tc>
          <w:tcPr>
            <w:tcW w:w="353" w:type="pct"/>
            <w:tcBorders>
              <w:top w:val="nil"/>
              <w:left w:val="nil"/>
              <w:bottom w:val="single" w:sz="8" w:space="0" w:color="auto"/>
              <w:right w:val="single" w:sz="8" w:space="0" w:color="auto"/>
            </w:tcBorders>
            <w:shd w:val="clear" w:color="auto" w:fill="auto"/>
            <w:noWrap/>
            <w:vAlign w:val="center"/>
            <w:hideMark/>
          </w:tcPr>
          <w:p w14:paraId="3AC2CC8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2 848.47</w:t>
            </w:r>
          </w:p>
        </w:tc>
        <w:tc>
          <w:tcPr>
            <w:tcW w:w="353" w:type="pct"/>
            <w:tcBorders>
              <w:top w:val="nil"/>
              <w:left w:val="nil"/>
              <w:bottom w:val="single" w:sz="8" w:space="0" w:color="auto"/>
              <w:right w:val="single" w:sz="8" w:space="0" w:color="auto"/>
            </w:tcBorders>
            <w:shd w:val="clear" w:color="auto" w:fill="auto"/>
            <w:noWrap/>
            <w:vAlign w:val="center"/>
            <w:hideMark/>
          </w:tcPr>
          <w:p w14:paraId="5E2D233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2 848.47</w:t>
            </w:r>
          </w:p>
        </w:tc>
        <w:tc>
          <w:tcPr>
            <w:tcW w:w="353" w:type="pct"/>
            <w:tcBorders>
              <w:top w:val="nil"/>
              <w:left w:val="nil"/>
              <w:bottom w:val="single" w:sz="8" w:space="0" w:color="auto"/>
              <w:right w:val="single" w:sz="8" w:space="0" w:color="auto"/>
            </w:tcBorders>
            <w:shd w:val="clear" w:color="auto" w:fill="auto"/>
            <w:noWrap/>
            <w:vAlign w:val="center"/>
            <w:hideMark/>
          </w:tcPr>
          <w:p w14:paraId="04ADF75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2 848.47</w:t>
            </w:r>
          </w:p>
        </w:tc>
      </w:tr>
      <w:tr w:rsidR="00C91998" w:rsidRPr="00C91998" w14:paraId="27D69723"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0544BB1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«Курорт»</w:t>
            </w:r>
          </w:p>
        </w:tc>
        <w:tc>
          <w:tcPr>
            <w:tcW w:w="307" w:type="pct"/>
            <w:tcBorders>
              <w:top w:val="nil"/>
              <w:left w:val="nil"/>
              <w:bottom w:val="single" w:sz="8" w:space="0" w:color="auto"/>
              <w:right w:val="single" w:sz="8" w:space="0" w:color="auto"/>
            </w:tcBorders>
            <w:shd w:val="clear" w:color="auto" w:fill="auto"/>
            <w:vAlign w:val="center"/>
            <w:hideMark/>
          </w:tcPr>
          <w:p w14:paraId="38CB080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60009D4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21 957.91</w:t>
            </w:r>
          </w:p>
        </w:tc>
        <w:tc>
          <w:tcPr>
            <w:tcW w:w="353" w:type="pct"/>
            <w:tcBorders>
              <w:top w:val="nil"/>
              <w:left w:val="nil"/>
              <w:bottom w:val="single" w:sz="8" w:space="0" w:color="auto"/>
              <w:right w:val="single" w:sz="8" w:space="0" w:color="auto"/>
            </w:tcBorders>
            <w:shd w:val="clear" w:color="auto" w:fill="auto"/>
            <w:noWrap/>
            <w:vAlign w:val="center"/>
            <w:hideMark/>
          </w:tcPr>
          <w:p w14:paraId="129DD23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21 957.91</w:t>
            </w:r>
          </w:p>
        </w:tc>
        <w:tc>
          <w:tcPr>
            <w:tcW w:w="353" w:type="pct"/>
            <w:tcBorders>
              <w:top w:val="nil"/>
              <w:left w:val="nil"/>
              <w:bottom w:val="single" w:sz="8" w:space="0" w:color="auto"/>
              <w:right w:val="single" w:sz="8" w:space="0" w:color="auto"/>
            </w:tcBorders>
            <w:shd w:val="clear" w:color="auto" w:fill="auto"/>
            <w:noWrap/>
            <w:vAlign w:val="center"/>
            <w:hideMark/>
          </w:tcPr>
          <w:p w14:paraId="4B95FDF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21 957.91</w:t>
            </w:r>
          </w:p>
        </w:tc>
        <w:tc>
          <w:tcPr>
            <w:tcW w:w="353" w:type="pct"/>
            <w:tcBorders>
              <w:top w:val="nil"/>
              <w:left w:val="nil"/>
              <w:bottom w:val="single" w:sz="8" w:space="0" w:color="auto"/>
              <w:right w:val="single" w:sz="8" w:space="0" w:color="auto"/>
            </w:tcBorders>
            <w:shd w:val="clear" w:color="auto" w:fill="auto"/>
            <w:noWrap/>
            <w:vAlign w:val="center"/>
            <w:hideMark/>
          </w:tcPr>
          <w:p w14:paraId="543BD35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21 957.91</w:t>
            </w:r>
          </w:p>
        </w:tc>
        <w:tc>
          <w:tcPr>
            <w:tcW w:w="353" w:type="pct"/>
            <w:tcBorders>
              <w:top w:val="nil"/>
              <w:left w:val="nil"/>
              <w:bottom w:val="single" w:sz="8" w:space="0" w:color="auto"/>
              <w:right w:val="single" w:sz="8" w:space="0" w:color="auto"/>
            </w:tcBorders>
            <w:shd w:val="clear" w:color="auto" w:fill="auto"/>
            <w:noWrap/>
            <w:vAlign w:val="center"/>
            <w:hideMark/>
          </w:tcPr>
          <w:p w14:paraId="1628048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21 957.91</w:t>
            </w:r>
          </w:p>
        </w:tc>
        <w:tc>
          <w:tcPr>
            <w:tcW w:w="353" w:type="pct"/>
            <w:tcBorders>
              <w:top w:val="nil"/>
              <w:left w:val="nil"/>
              <w:bottom w:val="single" w:sz="8" w:space="0" w:color="auto"/>
              <w:right w:val="single" w:sz="8" w:space="0" w:color="auto"/>
            </w:tcBorders>
            <w:shd w:val="clear" w:color="auto" w:fill="auto"/>
            <w:noWrap/>
            <w:vAlign w:val="center"/>
            <w:hideMark/>
          </w:tcPr>
          <w:p w14:paraId="1841966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21 957.91</w:t>
            </w:r>
          </w:p>
        </w:tc>
        <w:tc>
          <w:tcPr>
            <w:tcW w:w="353" w:type="pct"/>
            <w:tcBorders>
              <w:top w:val="nil"/>
              <w:left w:val="nil"/>
              <w:bottom w:val="single" w:sz="8" w:space="0" w:color="auto"/>
              <w:right w:val="single" w:sz="8" w:space="0" w:color="auto"/>
            </w:tcBorders>
            <w:shd w:val="clear" w:color="auto" w:fill="auto"/>
            <w:noWrap/>
            <w:vAlign w:val="center"/>
            <w:hideMark/>
          </w:tcPr>
          <w:p w14:paraId="27343A4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21 957.91</w:t>
            </w:r>
          </w:p>
        </w:tc>
        <w:tc>
          <w:tcPr>
            <w:tcW w:w="353" w:type="pct"/>
            <w:tcBorders>
              <w:top w:val="nil"/>
              <w:left w:val="nil"/>
              <w:bottom w:val="single" w:sz="8" w:space="0" w:color="auto"/>
              <w:right w:val="single" w:sz="8" w:space="0" w:color="auto"/>
            </w:tcBorders>
            <w:shd w:val="clear" w:color="auto" w:fill="auto"/>
            <w:noWrap/>
            <w:vAlign w:val="center"/>
            <w:hideMark/>
          </w:tcPr>
          <w:p w14:paraId="19AC5A2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21 957.91</w:t>
            </w:r>
          </w:p>
        </w:tc>
        <w:tc>
          <w:tcPr>
            <w:tcW w:w="353" w:type="pct"/>
            <w:tcBorders>
              <w:top w:val="nil"/>
              <w:left w:val="nil"/>
              <w:bottom w:val="single" w:sz="8" w:space="0" w:color="auto"/>
              <w:right w:val="single" w:sz="8" w:space="0" w:color="auto"/>
            </w:tcBorders>
            <w:shd w:val="clear" w:color="auto" w:fill="auto"/>
            <w:noWrap/>
            <w:vAlign w:val="center"/>
            <w:hideMark/>
          </w:tcPr>
          <w:p w14:paraId="040AA7D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21 957.91</w:t>
            </w:r>
          </w:p>
        </w:tc>
      </w:tr>
      <w:tr w:rsidR="00C91998" w:rsidRPr="00C91998" w14:paraId="4B945990"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6E70E8F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«УК 272/5»</w:t>
            </w:r>
          </w:p>
        </w:tc>
        <w:tc>
          <w:tcPr>
            <w:tcW w:w="307" w:type="pct"/>
            <w:tcBorders>
              <w:top w:val="nil"/>
              <w:left w:val="nil"/>
              <w:bottom w:val="single" w:sz="8" w:space="0" w:color="auto"/>
              <w:right w:val="single" w:sz="8" w:space="0" w:color="auto"/>
            </w:tcBorders>
            <w:shd w:val="clear" w:color="auto" w:fill="auto"/>
            <w:vAlign w:val="center"/>
            <w:hideMark/>
          </w:tcPr>
          <w:p w14:paraId="7CA7127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307D4AD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22 227.45</w:t>
            </w:r>
          </w:p>
        </w:tc>
        <w:tc>
          <w:tcPr>
            <w:tcW w:w="353" w:type="pct"/>
            <w:tcBorders>
              <w:top w:val="nil"/>
              <w:left w:val="nil"/>
              <w:bottom w:val="single" w:sz="8" w:space="0" w:color="auto"/>
              <w:right w:val="single" w:sz="8" w:space="0" w:color="auto"/>
            </w:tcBorders>
            <w:shd w:val="clear" w:color="auto" w:fill="auto"/>
            <w:noWrap/>
            <w:vAlign w:val="center"/>
            <w:hideMark/>
          </w:tcPr>
          <w:p w14:paraId="51ADA0B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21 272.79</w:t>
            </w:r>
          </w:p>
        </w:tc>
        <w:tc>
          <w:tcPr>
            <w:tcW w:w="353" w:type="pct"/>
            <w:tcBorders>
              <w:top w:val="nil"/>
              <w:left w:val="nil"/>
              <w:bottom w:val="single" w:sz="8" w:space="0" w:color="auto"/>
              <w:right w:val="single" w:sz="8" w:space="0" w:color="auto"/>
            </w:tcBorders>
            <w:shd w:val="clear" w:color="auto" w:fill="auto"/>
            <w:noWrap/>
            <w:vAlign w:val="center"/>
            <w:hideMark/>
          </w:tcPr>
          <w:p w14:paraId="0CFBF25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21 272.79</w:t>
            </w:r>
          </w:p>
        </w:tc>
        <w:tc>
          <w:tcPr>
            <w:tcW w:w="353" w:type="pct"/>
            <w:tcBorders>
              <w:top w:val="nil"/>
              <w:left w:val="nil"/>
              <w:bottom w:val="single" w:sz="8" w:space="0" w:color="auto"/>
              <w:right w:val="single" w:sz="8" w:space="0" w:color="auto"/>
            </w:tcBorders>
            <w:shd w:val="clear" w:color="auto" w:fill="auto"/>
            <w:noWrap/>
            <w:vAlign w:val="center"/>
            <w:hideMark/>
          </w:tcPr>
          <w:p w14:paraId="388D97C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20 318.13</w:t>
            </w:r>
          </w:p>
        </w:tc>
        <w:tc>
          <w:tcPr>
            <w:tcW w:w="353" w:type="pct"/>
            <w:tcBorders>
              <w:top w:val="nil"/>
              <w:left w:val="nil"/>
              <w:bottom w:val="single" w:sz="8" w:space="0" w:color="auto"/>
              <w:right w:val="single" w:sz="8" w:space="0" w:color="auto"/>
            </w:tcBorders>
            <w:shd w:val="clear" w:color="auto" w:fill="auto"/>
            <w:noWrap/>
            <w:vAlign w:val="center"/>
            <w:hideMark/>
          </w:tcPr>
          <w:p w14:paraId="2B0382E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20 318.13</w:t>
            </w:r>
          </w:p>
        </w:tc>
        <w:tc>
          <w:tcPr>
            <w:tcW w:w="353" w:type="pct"/>
            <w:tcBorders>
              <w:top w:val="nil"/>
              <w:left w:val="nil"/>
              <w:bottom w:val="single" w:sz="8" w:space="0" w:color="auto"/>
              <w:right w:val="single" w:sz="8" w:space="0" w:color="auto"/>
            </w:tcBorders>
            <w:shd w:val="clear" w:color="auto" w:fill="auto"/>
            <w:noWrap/>
            <w:vAlign w:val="center"/>
            <w:hideMark/>
          </w:tcPr>
          <w:p w14:paraId="40C1D62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19 867.47</w:t>
            </w:r>
          </w:p>
        </w:tc>
        <w:tc>
          <w:tcPr>
            <w:tcW w:w="353" w:type="pct"/>
            <w:tcBorders>
              <w:top w:val="nil"/>
              <w:left w:val="nil"/>
              <w:bottom w:val="single" w:sz="8" w:space="0" w:color="auto"/>
              <w:right w:val="single" w:sz="8" w:space="0" w:color="auto"/>
            </w:tcBorders>
            <w:shd w:val="clear" w:color="auto" w:fill="auto"/>
            <w:noWrap/>
            <w:vAlign w:val="center"/>
            <w:hideMark/>
          </w:tcPr>
          <w:p w14:paraId="6742324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19 562.62</w:t>
            </w:r>
          </w:p>
        </w:tc>
        <w:tc>
          <w:tcPr>
            <w:tcW w:w="353" w:type="pct"/>
            <w:tcBorders>
              <w:top w:val="nil"/>
              <w:left w:val="nil"/>
              <w:bottom w:val="single" w:sz="8" w:space="0" w:color="auto"/>
              <w:right w:val="single" w:sz="8" w:space="0" w:color="auto"/>
            </w:tcBorders>
            <w:shd w:val="clear" w:color="auto" w:fill="auto"/>
            <w:noWrap/>
            <w:vAlign w:val="center"/>
            <w:hideMark/>
          </w:tcPr>
          <w:p w14:paraId="71905F0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19 562.62</w:t>
            </w:r>
          </w:p>
        </w:tc>
        <w:tc>
          <w:tcPr>
            <w:tcW w:w="353" w:type="pct"/>
            <w:tcBorders>
              <w:top w:val="nil"/>
              <w:left w:val="nil"/>
              <w:bottom w:val="single" w:sz="8" w:space="0" w:color="auto"/>
              <w:right w:val="single" w:sz="8" w:space="0" w:color="auto"/>
            </w:tcBorders>
            <w:shd w:val="clear" w:color="auto" w:fill="auto"/>
            <w:noWrap/>
            <w:vAlign w:val="center"/>
            <w:hideMark/>
          </w:tcPr>
          <w:p w14:paraId="4A9B86E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19 145.64</w:t>
            </w:r>
          </w:p>
        </w:tc>
      </w:tr>
      <w:tr w:rsidR="00C91998" w:rsidRPr="00C91998" w14:paraId="57F3E218"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153CC1E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АО «Иркутскнефтепродукт»</w:t>
            </w:r>
          </w:p>
        </w:tc>
        <w:tc>
          <w:tcPr>
            <w:tcW w:w="307" w:type="pct"/>
            <w:tcBorders>
              <w:top w:val="nil"/>
              <w:left w:val="nil"/>
              <w:bottom w:val="single" w:sz="8" w:space="0" w:color="auto"/>
              <w:right w:val="single" w:sz="8" w:space="0" w:color="auto"/>
            </w:tcBorders>
            <w:shd w:val="clear" w:color="auto" w:fill="auto"/>
            <w:vAlign w:val="center"/>
            <w:hideMark/>
          </w:tcPr>
          <w:p w14:paraId="56E6A30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6909895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112 025.68</w:t>
            </w:r>
          </w:p>
        </w:tc>
        <w:tc>
          <w:tcPr>
            <w:tcW w:w="353" w:type="pct"/>
            <w:tcBorders>
              <w:top w:val="nil"/>
              <w:left w:val="nil"/>
              <w:bottom w:val="single" w:sz="8" w:space="0" w:color="auto"/>
              <w:right w:val="single" w:sz="8" w:space="0" w:color="auto"/>
            </w:tcBorders>
            <w:shd w:val="clear" w:color="auto" w:fill="auto"/>
            <w:noWrap/>
            <w:vAlign w:val="center"/>
            <w:hideMark/>
          </w:tcPr>
          <w:p w14:paraId="2DE72FE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112 025.68</w:t>
            </w:r>
          </w:p>
        </w:tc>
        <w:tc>
          <w:tcPr>
            <w:tcW w:w="353" w:type="pct"/>
            <w:tcBorders>
              <w:top w:val="nil"/>
              <w:left w:val="nil"/>
              <w:bottom w:val="single" w:sz="8" w:space="0" w:color="auto"/>
              <w:right w:val="single" w:sz="8" w:space="0" w:color="auto"/>
            </w:tcBorders>
            <w:shd w:val="clear" w:color="auto" w:fill="auto"/>
            <w:noWrap/>
            <w:vAlign w:val="center"/>
            <w:hideMark/>
          </w:tcPr>
          <w:p w14:paraId="1926054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112 025.68</w:t>
            </w:r>
          </w:p>
        </w:tc>
        <w:tc>
          <w:tcPr>
            <w:tcW w:w="353" w:type="pct"/>
            <w:tcBorders>
              <w:top w:val="nil"/>
              <w:left w:val="nil"/>
              <w:bottom w:val="single" w:sz="8" w:space="0" w:color="auto"/>
              <w:right w:val="single" w:sz="8" w:space="0" w:color="auto"/>
            </w:tcBorders>
            <w:shd w:val="clear" w:color="auto" w:fill="auto"/>
            <w:noWrap/>
            <w:vAlign w:val="center"/>
            <w:hideMark/>
          </w:tcPr>
          <w:p w14:paraId="62A4D2B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112 025.68</w:t>
            </w:r>
          </w:p>
        </w:tc>
        <w:tc>
          <w:tcPr>
            <w:tcW w:w="353" w:type="pct"/>
            <w:tcBorders>
              <w:top w:val="nil"/>
              <w:left w:val="nil"/>
              <w:bottom w:val="single" w:sz="8" w:space="0" w:color="auto"/>
              <w:right w:val="single" w:sz="8" w:space="0" w:color="auto"/>
            </w:tcBorders>
            <w:shd w:val="clear" w:color="auto" w:fill="auto"/>
            <w:noWrap/>
            <w:vAlign w:val="center"/>
            <w:hideMark/>
          </w:tcPr>
          <w:p w14:paraId="6834046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111 445.04</w:t>
            </w:r>
          </w:p>
        </w:tc>
        <w:tc>
          <w:tcPr>
            <w:tcW w:w="353" w:type="pct"/>
            <w:tcBorders>
              <w:top w:val="nil"/>
              <w:left w:val="nil"/>
              <w:bottom w:val="single" w:sz="8" w:space="0" w:color="auto"/>
              <w:right w:val="single" w:sz="8" w:space="0" w:color="auto"/>
            </w:tcBorders>
            <w:shd w:val="clear" w:color="auto" w:fill="auto"/>
            <w:noWrap/>
            <w:vAlign w:val="center"/>
            <w:hideMark/>
          </w:tcPr>
          <w:p w14:paraId="2E9ABCE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111 445.04</w:t>
            </w:r>
          </w:p>
        </w:tc>
        <w:tc>
          <w:tcPr>
            <w:tcW w:w="353" w:type="pct"/>
            <w:tcBorders>
              <w:top w:val="nil"/>
              <w:left w:val="nil"/>
              <w:bottom w:val="single" w:sz="8" w:space="0" w:color="auto"/>
              <w:right w:val="single" w:sz="8" w:space="0" w:color="auto"/>
            </w:tcBorders>
            <w:shd w:val="clear" w:color="auto" w:fill="auto"/>
            <w:noWrap/>
            <w:vAlign w:val="center"/>
            <w:hideMark/>
          </w:tcPr>
          <w:p w14:paraId="014E256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111 445.04</w:t>
            </w:r>
          </w:p>
        </w:tc>
        <w:tc>
          <w:tcPr>
            <w:tcW w:w="353" w:type="pct"/>
            <w:tcBorders>
              <w:top w:val="nil"/>
              <w:left w:val="nil"/>
              <w:bottom w:val="single" w:sz="8" w:space="0" w:color="auto"/>
              <w:right w:val="single" w:sz="8" w:space="0" w:color="auto"/>
            </w:tcBorders>
            <w:shd w:val="clear" w:color="auto" w:fill="auto"/>
            <w:noWrap/>
            <w:vAlign w:val="center"/>
            <w:hideMark/>
          </w:tcPr>
          <w:p w14:paraId="2DFD32A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111 445.04</w:t>
            </w:r>
          </w:p>
        </w:tc>
        <w:tc>
          <w:tcPr>
            <w:tcW w:w="353" w:type="pct"/>
            <w:tcBorders>
              <w:top w:val="nil"/>
              <w:left w:val="nil"/>
              <w:bottom w:val="single" w:sz="8" w:space="0" w:color="auto"/>
              <w:right w:val="single" w:sz="8" w:space="0" w:color="auto"/>
            </w:tcBorders>
            <w:shd w:val="clear" w:color="auto" w:fill="auto"/>
            <w:noWrap/>
            <w:vAlign w:val="center"/>
            <w:hideMark/>
          </w:tcPr>
          <w:p w14:paraId="658C71B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111 445.04</w:t>
            </w:r>
          </w:p>
        </w:tc>
      </w:tr>
      <w:tr w:rsidR="00C91998" w:rsidRPr="00C91998" w14:paraId="7E7451B1"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42359C1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"ИНК"</w:t>
            </w:r>
          </w:p>
        </w:tc>
        <w:tc>
          <w:tcPr>
            <w:tcW w:w="307" w:type="pct"/>
            <w:tcBorders>
              <w:top w:val="nil"/>
              <w:left w:val="nil"/>
              <w:bottom w:val="single" w:sz="8" w:space="0" w:color="auto"/>
              <w:right w:val="single" w:sz="8" w:space="0" w:color="auto"/>
            </w:tcBorders>
            <w:shd w:val="clear" w:color="auto" w:fill="auto"/>
            <w:vAlign w:val="center"/>
            <w:hideMark/>
          </w:tcPr>
          <w:p w14:paraId="1DB120D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2F461B8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2F9A8C5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5707BDD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5F0A330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25 107.97</w:t>
            </w:r>
          </w:p>
        </w:tc>
        <w:tc>
          <w:tcPr>
            <w:tcW w:w="353" w:type="pct"/>
            <w:tcBorders>
              <w:top w:val="nil"/>
              <w:left w:val="nil"/>
              <w:bottom w:val="single" w:sz="8" w:space="0" w:color="auto"/>
              <w:right w:val="single" w:sz="8" w:space="0" w:color="auto"/>
            </w:tcBorders>
            <w:shd w:val="clear" w:color="auto" w:fill="auto"/>
            <w:noWrap/>
            <w:vAlign w:val="center"/>
            <w:hideMark/>
          </w:tcPr>
          <w:p w14:paraId="2554522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48 058.80</w:t>
            </w:r>
          </w:p>
        </w:tc>
        <w:tc>
          <w:tcPr>
            <w:tcW w:w="353" w:type="pct"/>
            <w:tcBorders>
              <w:top w:val="nil"/>
              <w:left w:val="nil"/>
              <w:bottom w:val="single" w:sz="8" w:space="0" w:color="auto"/>
              <w:right w:val="single" w:sz="8" w:space="0" w:color="auto"/>
            </w:tcBorders>
            <w:shd w:val="clear" w:color="auto" w:fill="auto"/>
            <w:noWrap/>
            <w:vAlign w:val="center"/>
            <w:hideMark/>
          </w:tcPr>
          <w:p w14:paraId="2EE1A93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72 876.33</w:t>
            </w:r>
          </w:p>
        </w:tc>
        <w:tc>
          <w:tcPr>
            <w:tcW w:w="353" w:type="pct"/>
            <w:tcBorders>
              <w:top w:val="nil"/>
              <w:left w:val="nil"/>
              <w:bottom w:val="single" w:sz="8" w:space="0" w:color="auto"/>
              <w:right w:val="single" w:sz="8" w:space="0" w:color="auto"/>
            </w:tcBorders>
            <w:shd w:val="clear" w:color="auto" w:fill="auto"/>
            <w:noWrap/>
            <w:vAlign w:val="center"/>
            <w:hideMark/>
          </w:tcPr>
          <w:p w14:paraId="2225A28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100 254.84</w:t>
            </w:r>
          </w:p>
        </w:tc>
        <w:tc>
          <w:tcPr>
            <w:tcW w:w="353" w:type="pct"/>
            <w:tcBorders>
              <w:top w:val="nil"/>
              <w:left w:val="nil"/>
              <w:bottom w:val="single" w:sz="8" w:space="0" w:color="auto"/>
              <w:right w:val="single" w:sz="8" w:space="0" w:color="auto"/>
            </w:tcBorders>
            <w:shd w:val="clear" w:color="auto" w:fill="auto"/>
            <w:noWrap/>
            <w:vAlign w:val="center"/>
            <w:hideMark/>
          </w:tcPr>
          <w:p w14:paraId="18D834E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100 254.84</w:t>
            </w:r>
          </w:p>
        </w:tc>
        <w:tc>
          <w:tcPr>
            <w:tcW w:w="353" w:type="pct"/>
            <w:tcBorders>
              <w:top w:val="nil"/>
              <w:left w:val="nil"/>
              <w:bottom w:val="single" w:sz="8" w:space="0" w:color="auto"/>
              <w:right w:val="single" w:sz="8" w:space="0" w:color="auto"/>
            </w:tcBorders>
            <w:shd w:val="clear" w:color="auto" w:fill="auto"/>
            <w:noWrap/>
            <w:vAlign w:val="center"/>
            <w:hideMark/>
          </w:tcPr>
          <w:p w14:paraId="3972A6C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100 254.84</w:t>
            </w:r>
          </w:p>
        </w:tc>
      </w:tr>
      <w:tr w:rsidR="00C91998" w:rsidRPr="00C91998" w14:paraId="4B8275A4"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vAlign w:val="center"/>
            <w:hideMark/>
          </w:tcPr>
          <w:p w14:paraId="4F6EDEBF"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Собственные нужды</w:t>
            </w:r>
          </w:p>
        </w:tc>
        <w:tc>
          <w:tcPr>
            <w:tcW w:w="307" w:type="pct"/>
            <w:tcBorders>
              <w:top w:val="nil"/>
              <w:left w:val="nil"/>
              <w:bottom w:val="single" w:sz="8" w:space="0" w:color="auto"/>
              <w:right w:val="single" w:sz="8" w:space="0" w:color="auto"/>
            </w:tcBorders>
            <w:shd w:val="clear" w:color="auto" w:fill="auto"/>
            <w:vAlign w:val="center"/>
            <w:hideMark/>
          </w:tcPr>
          <w:p w14:paraId="6B643182"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Гкал</w:t>
            </w:r>
          </w:p>
        </w:tc>
        <w:tc>
          <w:tcPr>
            <w:tcW w:w="353" w:type="pct"/>
            <w:tcBorders>
              <w:top w:val="nil"/>
              <w:left w:val="nil"/>
              <w:bottom w:val="single" w:sz="8" w:space="0" w:color="auto"/>
              <w:right w:val="single" w:sz="8" w:space="0" w:color="auto"/>
            </w:tcBorders>
            <w:shd w:val="clear" w:color="auto" w:fill="auto"/>
            <w:noWrap/>
            <w:vAlign w:val="center"/>
            <w:hideMark/>
          </w:tcPr>
          <w:p w14:paraId="7DCC262F"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12 968.53</w:t>
            </w:r>
          </w:p>
        </w:tc>
        <w:tc>
          <w:tcPr>
            <w:tcW w:w="353" w:type="pct"/>
            <w:tcBorders>
              <w:top w:val="nil"/>
              <w:left w:val="nil"/>
              <w:bottom w:val="single" w:sz="8" w:space="0" w:color="auto"/>
              <w:right w:val="single" w:sz="8" w:space="0" w:color="auto"/>
            </w:tcBorders>
            <w:shd w:val="clear" w:color="auto" w:fill="auto"/>
            <w:noWrap/>
            <w:vAlign w:val="center"/>
            <w:hideMark/>
          </w:tcPr>
          <w:p w14:paraId="1BE1D0E3"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12 878.17</w:t>
            </w:r>
          </w:p>
        </w:tc>
        <w:tc>
          <w:tcPr>
            <w:tcW w:w="353" w:type="pct"/>
            <w:tcBorders>
              <w:top w:val="nil"/>
              <w:left w:val="nil"/>
              <w:bottom w:val="single" w:sz="8" w:space="0" w:color="auto"/>
              <w:right w:val="single" w:sz="8" w:space="0" w:color="auto"/>
            </w:tcBorders>
            <w:shd w:val="clear" w:color="auto" w:fill="auto"/>
            <w:noWrap/>
            <w:vAlign w:val="center"/>
            <w:hideMark/>
          </w:tcPr>
          <w:p w14:paraId="41175906"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12 868.02</w:t>
            </w:r>
          </w:p>
        </w:tc>
        <w:tc>
          <w:tcPr>
            <w:tcW w:w="353" w:type="pct"/>
            <w:tcBorders>
              <w:top w:val="nil"/>
              <w:left w:val="nil"/>
              <w:bottom w:val="single" w:sz="8" w:space="0" w:color="auto"/>
              <w:right w:val="single" w:sz="8" w:space="0" w:color="auto"/>
            </w:tcBorders>
            <w:shd w:val="clear" w:color="auto" w:fill="auto"/>
            <w:noWrap/>
            <w:vAlign w:val="center"/>
            <w:hideMark/>
          </w:tcPr>
          <w:p w14:paraId="37BF1CBD"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13 973.28</w:t>
            </w:r>
          </w:p>
        </w:tc>
        <w:tc>
          <w:tcPr>
            <w:tcW w:w="353" w:type="pct"/>
            <w:tcBorders>
              <w:top w:val="nil"/>
              <w:left w:val="nil"/>
              <w:bottom w:val="single" w:sz="8" w:space="0" w:color="auto"/>
              <w:right w:val="single" w:sz="8" w:space="0" w:color="auto"/>
            </w:tcBorders>
            <w:shd w:val="clear" w:color="auto" w:fill="auto"/>
            <w:noWrap/>
            <w:vAlign w:val="center"/>
            <w:hideMark/>
          </w:tcPr>
          <w:p w14:paraId="39BE452B"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15 017.37</w:t>
            </w:r>
          </w:p>
        </w:tc>
        <w:tc>
          <w:tcPr>
            <w:tcW w:w="353" w:type="pct"/>
            <w:tcBorders>
              <w:top w:val="nil"/>
              <w:left w:val="nil"/>
              <w:bottom w:val="single" w:sz="8" w:space="0" w:color="auto"/>
              <w:right w:val="single" w:sz="8" w:space="0" w:color="auto"/>
            </w:tcBorders>
            <w:shd w:val="clear" w:color="auto" w:fill="auto"/>
            <w:noWrap/>
            <w:vAlign w:val="center"/>
            <w:hideMark/>
          </w:tcPr>
          <w:p w14:paraId="53705989"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16 156.50</w:t>
            </w:r>
          </w:p>
        </w:tc>
        <w:tc>
          <w:tcPr>
            <w:tcW w:w="353" w:type="pct"/>
            <w:tcBorders>
              <w:top w:val="nil"/>
              <w:left w:val="nil"/>
              <w:bottom w:val="single" w:sz="8" w:space="0" w:color="auto"/>
              <w:right w:val="single" w:sz="8" w:space="0" w:color="auto"/>
            </w:tcBorders>
            <w:shd w:val="clear" w:color="auto" w:fill="auto"/>
            <w:noWrap/>
            <w:vAlign w:val="center"/>
            <w:hideMark/>
          </w:tcPr>
          <w:p w14:paraId="1827D196"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17 401.64</w:t>
            </w:r>
          </w:p>
        </w:tc>
        <w:tc>
          <w:tcPr>
            <w:tcW w:w="353" w:type="pct"/>
            <w:tcBorders>
              <w:top w:val="nil"/>
              <w:left w:val="nil"/>
              <w:bottom w:val="single" w:sz="8" w:space="0" w:color="auto"/>
              <w:right w:val="single" w:sz="8" w:space="0" w:color="auto"/>
            </w:tcBorders>
            <w:shd w:val="clear" w:color="auto" w:fill="auto"/>
            <w:noWrap/>
            <w:vAlign w:val="center"/>
            <w:hideMark/>
          </w:tcPr>
          <w:p w14:paraId="4AA021C9"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17 401.64</w:t>
            </w:r>
          </w:p>
        </w:tc>
        <w:tc>
          <w:tcPr>
            <w:tcW w:w="353" w:type="pct"/>
            <w:tcBorders>
              <w:top w:val="nil"/>
              <w:left w:val="nil"/>
              <w:bottom w:val="single" w:sz="8" w:space="0" w:color="auto"/>
              <w:right w:val="single" w:sz="8" w:space="0" w:color="auto"/>
            </w:tcBorders>
            <w:shd w:val="clear" w:color="auto" w:fill="auto"/>
            <w:noWrap/>
            <w:vAlign w:val="center"/>
            <w:hideMark/>
          </w:tcPr>
          <w:p w14:paraId="7C3D01FE"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17 362.17</w:t>
            </w:r>
          </w:p>
        </w:tc>
      </w:tr>
      <w:tr w:rsidR="00C91998" w:rsidRPr="00C91998" w14:paraId="78766987"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66E804E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«Лена»/«Центральная»</w:t>
            </w:r>
          </w:p>
        </w:tc>
        <w:tc>
          <w:tcPr>
            <w:tcW w:w="307" w:type="pct"/>
            <w:tcBorders>
              <w:top w:val="nil"/>
              <w:left w:val="nil"/>
              <w:bottom w:val="single" w:sz="8" w:space="0" w:color="auto"/>
              <w:right w:val="single" w:sz="8" w:space="0" w:color="auto"/>
            </w:tcBorders>
            <w:shd w:val="clear" w:color="auto" w:fill="auto"/>
            <w:vAlign w:val="center"/>
            <w:hideMark/>
          </w:tcPr>
          <w:p w14:paraId="6E10A9B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104CD51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6E97789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43FA439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730113E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B64BF3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33093DA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48E4BB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61FB797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77040E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r>
      <w:tr w:rsidR="00C91998" w:rsidRPr="00C91998" w14:paraId="4220D002"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1BB662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«Паниха»</w:t>
            </w:r>
          </w:p>
        </w:tc>
        <w:tc>
          <w:tcPr>
            <w:tcW w:w="307" w:type="pct"/>
            <w:tcBorders>
              <w:top w:val="nil"/>
              <w:left w:val="nil"/>
              <w:bottom w:val="single" w:sz="8" w:space="0" w:color="auto"/>
              <w:right w:val="single" w:sz="8" w:space="0" w:color="auto"/>
            </w:tcBorders>
            <w:shd w:val="clear" w:color="auto" w:fill="auto"/>
            <w:vAlign w:val="center"/>
            <w:hideMark/>
          </w:tcPr>
          <w:p w14:paraId="3D4B387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9C30E8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1B10C88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6DE8BB9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1470F7E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4CE247C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1FE8A3B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3ADD781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5D544D8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62E87E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r>
      <w:tr w:rsidR="00C91998" w:rsidRPr="00C91998" w14:paraId="1CB9F0D4"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FD8B8C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«РТС»</w:t>
            </w:r>
          </w:p>
        </w:tc>
        <w:tc>
          <w:tcPr>
            <w:tcW w:w="307" w:type="pct"/>
            <w:tcBorders>
              <w:top w:val="nil"/>
              <w:left w:val="nil"/>
              <w:bottom w:val="single" w:sz="8" w:space="0" w:color="auto"/>
              <w:right w:val="single" w:sz="8" w:space="0" w:color="auto"/>
            </w:tcBorders>
            <w:shd w:val="clear" w:color="auto" w:fill="auto"/>
            <w:vAlign w:val="center"/>
            <w:hideMark/>
          </w:tcPr>
          <w:p w14:paraId="3836E67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2D345A7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4C7E7A8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2B2EEF2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42994C7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E16310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46429F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11ABDB8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91287B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26EE3D7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r>
      <w:tr w:rsidR="00C91998" w:rsidRPr="00C91998" w14:paraId="05151753"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458B7A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xml:space="preserve">котельная «ЯГУ» </w:t>
            </w:r>
          </w:p>
        </w:tc>
        <w:tc>
          <w:tcPr>
            <w:tcW w:w="307" w:type="pct"/>
            <w:tcBorders>
              <w:top w:val="nil"/>
              <w:left w:val="nil"/>
              <w:bottom w:val="single" w:sz="8" w:space="0" w:color="auto"/>
              <w:right w:val="single" w:sz="8" w:space="0" w:color="auto"/>
            </w:tcBorders>
            <w:shd w:val="clear" w:color="auto" w:fill="auto"/>
            <w:vAlign w:val="center"/>
            <w:hideMark/>
          </w:tcPr>
          <w:p w14:paraId="7A89615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3676BB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319C3F1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522D5FF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31C7AEA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5483CBF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5F342B9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6F78A1B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1E1826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4353E8C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r>
      <w:tr w:rsidR="00C91998" w:rsidRPr="00C91998" w14:paraId="5304B188"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152C822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«Бирюсинка-2»</w:t>
            </w:r>
          </w:p>
        </w:tc>
        <w:tc>
          <w:tcPr>
            <w:tcW w:w="307" w:type="pct"/>
            <w:tcBorders>
              <w:top w:val="nil"/>
              <w:left w:val="nil"/>
              <w:bottom w:val="single" w:sz="8" w:space="0" w:color="auto"/>
              <w:right w:val="single" w:sz="8" w:space="0" w:color="auto"/>
            </w:tcBorders>
            <w:shd w:val="clear" w:color="auto" w:fill="auto"/>
            <w:vAlign w:val="center"/>
            <w:hideMark/>
          </w:tcPr>
          <w:p w14:paraId="6789D21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2D4D472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8AF364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44C2017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61BFB4A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12827D3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330AFF0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47E5702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480D4BA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411B652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r>
      <w:tr w:rsidR="00C91998" w:rsidRPr="00C91998" w14:paraId="12A1A0BB"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61B8DD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«РЭБ (новая)»</w:t>
            </w:r>
          </w:p>
        </w:tc>
        <w:tc>
          <w:tcPr>
            <w:tcW w:w="307" w:type="pct"/>
            <w:tcBorders>
              <w:top w:val="nil"/>
              <w:left w:val="nil"/>
              <w:bottom w:val="single" w:sz="8" w:space="0" w:color="auto"/>
              <w:right w:val="single" w:sz="8" w:space="0" w:color="auto"/>
            </w:tcBorders>
            <w:shd w:val="clear" w:color="auto" w:fill="auto"/>
            <w:vAlign w:val="center"/>
            <w:hideMark/>
          </w:tcPr>
          <w:p w14:paraId="1A1E40D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15AB0F3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5E737BE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F6565B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3FFB458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25A6A95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5BBB7B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D83AF0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FDED80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7311F2E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r>
      <w:tr w:rsidR="00C91998" w:rsidRPr="00C91998" w14:paraId="4FE1DEE4"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5D9FDA9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«ЗГР»</w:t>
            </w:r>
          </w:p>
        </w:tc>
        <w:tc>
          <w:tcPr>
            <w:tcW w:w="307" w:type="pct"/>
            <w:tcBorders>
              <w:top w:val="nil"/>
              <w:left w:val="nil"/>
              <w:bottom w:val="single" w:sz="8" w:space="0" w:color="auto"/>
              <w:right w:val="single" w:sz="8" w:space="0" w:color="auto"/>
            </w:tcBorders>
            <w:shd w:val="clear" w:color="auto" w:fill="auto"/>
            <w:vAlign w:val="center"/>
            <w:hideMark/>
          </w:tcPr>
          <w:p w14:paraId="589260B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296639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5E7685E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3FB825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62C39CB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5600E4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5110353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75D6A27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4623E2D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69C1EE5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r>
      <w:tr w:rsidR="00C91998" w:rsidRPr="00C91998" w14:paraId="38818206"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730B5C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«Лена-Восточная (новая)»</w:t>
            </w:r>
          </w:p>
        </w:tc>
        <w:tc>
          <w:tcPr>
            <w:tcW w:w="307" w:type="pct"/>
            <w:tcBorders>
              <w:top w:val="nil"/>
              <w:left w:val="nil"/>
              <w:bottom w:val="single" w:sz="8" w:space="0" w:color="auto"/>
              <w:right w:val="single" w:sz="8" w:space="0" w:color="auto"/>
            </w:tcBorders>
            <w:shd w:val="clear" w:color="auto" w:fill="auto"/>
            <w:vAlign w:val="center"/>
            <w:hideMark/>
          </w:tcPr>
          <w:p w14:paraId="12B9A0A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765503F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368586F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3B96F3E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2918377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2114B9C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3328EB0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43CE3C0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59E2688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5DD110E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r>
      <w:tr w:rsidR="00C91998" w:rsidRPr="00C91998" w14:paraId="26C91C6C"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5B65E47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xml:space="preserve">котельная «Холбос» </w:t>
            </w:r>
          </w:p>
        </w:tc>
        <w:tc>
          <w:tcPr>
            <w:tcW w:w="307" w:type="pct"/>
            <w:tcBorders>
              <w:top w:val="nil"/>
              <w:left w:val="nil"/>
              <w:bottom w:val="single" w:sz="8" w:space="0" w:color="auto"/>
              <w:right w:val="single" w:sz="8" w:space="0" w:color="auto"/>
            </w:tcBorders>
            <w:shd w:val="clear" w:color="auto" w:fill="auto"/>
            <w:vAlign w:val="center"/>
            <w:hideMark/>
          </w:tcPr>
          <w:p w14:paraId="6EF988B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75FF6B4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105.30</w:t>
            </w:r>
          </w:p>
        </w:tc>
        <w:tc>
          <w:tcPr>
            <w:tcW w:w="353" w:type="pct"/>
            <w:tcBorders>
              <w:top w:val="nil"/>
              <w:left w:val="nil"/>
              <w:bottom w:val="single" w:sz="8" w:space="0" w:color="auto"/>
              <w:right w:val="single" w:sz="8" w:space="0" w:color="auto"/>
            </w:tcBorders>
            <w:shd w:val="clear" w:color="auto" w:fill="auto"/>
            <w:noWrap/>
            <w:vAlign w:val="center"/>
            <w:hideMark/>
          </w:tcPr>
          <w:p w14:paraId="62C3CB6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105.30</w:t>
            </w:r>
          </w:p>
        </w:tc>
        <w:tc>
          <w:tcPr>
            <w:tcW w:w="353" w:type="pct"/>
            <w:tcBorders>
              <w:top w:val="nil"/>
              <w:left w:val="nil"/>
              <w:bottom w:val="single" w:sz="8" w:space="0" w:color="auto"/>
              <w:right w:val="single" w:sz="8" w:space="0" w:color="auto"/>
            </w:tcBorders>
            <w:shd w:val="clear" w:color="auto" w:fill="auto"/>
            <w:noWrap/>
            <w:vAlign w:val="center"/>
            <w:hideMark/>
          </w:tcPr>
          <w:p w14:paraId="0C5E057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95.15</w:t>
            </w:r>
          </w:p>
        </w:tc>
        <w:tc>
          <w:tcPr>
            <w:tcW w:w="353" w:type="pct"/>
            <w:tcBorders>
              <w:top w:val="nil"/>
              <w:left w:val="nil"/>
              <w:bottom w:val="single" w:sz="8" w:space="0" w:color="auto"/>
              <w:right w:val="single" w:sz="8" w:space="0" w:color="auto"/>
            </w:tcBorders>
            <w:shd w:val="clear" w:color="auto" w:fill="auto"/>
            <w:noWrap/>
            <w:vAlign w:val="center"/>
            <w:hideMark/>
          </w:tcPr>
          <w:p w14:paraId="0E041C5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95.15</w:t>
            </w:r>
          </w:p>
        </w:tc>
        <w:tc>
          <w:tcPr>
            <w:tcW w:w="353" w:type="pct"/>
            <w:tcBorders>
              <w:top w:val="nil"/>
              <w:left w:val="nil"/>
              <w:bottom w:val="single" w:sz="8" w:space="0" w:color="auto"/>
              <w:right w:val="single" w:sz="8" w:space="0" w:color="auto"/>
            </w:tcBorders>
            <w:shd w:val="clear" w:color="auto" w:fill="auto"/>
            <w:noWrap/>
            <w:vAlign w:val="center"/>
            <w:hideMark/>
          </w:tcPr>
          <w:p w14:paraId="4EC0105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95.15</w:t>
            </w:r>
          </w:p>
        </w:tc>
        <w:tc>
          <w:tcPr>
            <w:tcW w:w="353" w:type="pct"/>
            <w:tcBorders>
              <w:top w:val="nil"/>
              <w:left w:val="nil"/>
              <w:bottom w:val="single" w:sz="8" w:space="0" w:color="auto"/>
              <w:right w:val="single" w:sz="8" w:space="0" w:color="auto"/>
            </w:tcBorders>
            <w:shd w:val="clear" w:color="auto" w:fill="auto"/>
            <w:noWrap/>
            <w:vAlign w:val="center"/>
            <w:hideMark/>
          </w:tcPr>
          <w:p w14:paraId="393FD88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95.15</w:t>
            </w:r>
          </w:p>
        </w:tc>
        <w:tc>
          <w:tcPr>
            <w:tcW w:w="353" w:type="pct"/>
            <w:tcBorders>
              <w:top w:val="nil"/>
              <w:left w:val="nil"/>
              <w:bottom w:val="single" w:sz="8" w:space="0" w:color="auto"/>
              <w:right w:val="single" w:sz="8" w:space="0" w:color="auto"/>
            </w:tcBorders>
            <w:shd w:val="clear" w:color="auto" w:fill="auto"/>
            <w:noWrap/>
            <w:vAlign w:val="center"/>
            <w:hideMark/>
          </w:tcPr>
          <w:p w14:paraId="6162CE1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65.40</w:t>
            </w:r>
          </w:p>
        </w:tc>
        <w:tc>
          <w:tcPr>
            <w:tcW w:w="353" w:type="pct"/>
            <w:tcBorders>
              <w:top w:val="nil"/>
              <w:left w:val="nil"/>
              <w:bottom w:val="single" w:sz="8" w:space="0" w:color="auto"/>
              <w:right w:val="single" w:sz="8" w:space="0" w:color="auto"/>
            </w:tcBorders>
            <w:shd w:val="clear" w:color="auto" w:fill="auto"/>
            <w:noWrap/>
            <w:vAlign w:val="center"/>
            <w:hideMark/>
          </w:tcPr>
          <w:p w14:paraId="26885B4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65.40</w:t>
            </w:r>
          </w:p>
        </w:tc>
        <w:tc>
          <w:tcPr>
            <w:tcW w:w="353" w:type="pct"/>
            <w:tcBorders>
              <w:top w:val="nil"/>
              <w:left w:val="nil"/>
              <w:bottom w:val="single" w:sz="8" w:space="0" w:color="auto"/>
              <w:right w:val="single" w:sz="8" w:space="0" w:color="auto"/>
            </w:tcBorders>
            <w:shd w:val="clear" w:color="auto" w:fill="auto"/>
            <w:noWrap/>
            <w:vAlign w:val="center"/>
            <w:hideMark/>
          </w:tcPr>
          <w:p w14:paraId="5821E13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65.40</w:t>
            </w:r>
          </w:p>
        </w:tc>
      </w:tr>
      <w:tr w:rsidR="00C91998" w:rsidRPr="00C91998" w14:paraId="32D5BFB9"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0C542C3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«Курорт»</w:t>
            </w:r>
          </w:p>
        </w:tc>
        <w:tc>
          <w:tcPr>
            <w:tcW w:w="307" w:type="pct"/>
            <w:tcBorders>
              <w:top w:val="nil"/>
              <w:left w:val="nil"/>
              <w:bottom w:val="single" w:sz="8" w:space="0" w:color="auto"/>
              <w:right w:val="single" w:sz="8" w:space="0" w:color="auto"/>
            </w:tcBorders>
            <w:shd w:val="clear" w:color="auto" w:fill="auto"/>
            <w:vAlign w:val="center"/>
            <w:hideMark/>
          </w:tcPr>
          <w:p w14:paraId="1431BAD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52D970B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1 344.15</w:t>
            </w:r>
          </w:p>
        </w:tc>
        <w:tc>
          <w:tcPr>
            <w:tcW w:w="353" w:type="pct"/>
            <w:tcBorders>
              <w:top w:val="nil"/>
              <w:left w:val="nil"/>
              <w:bottom w:val="single" w:sz="8" w:space="0" w:color="auto"/>
              <w:right w:val="single" w:sz="8" w:space="0" w:color="auto"/>
            </w:tcBorders>
            <w:shd w:val="clear" w:color="auto" w:fill="auto"/>
            <w:noWrap/>
            <w:vAlign w:val="center"/>
            <w:hideMark/>
          </w:tcPr>
          <w:p w14:paraId="7AC5250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1 344.15</w:t>
            </w:r>
          </w:p>
        </w:tc>
        <w:tc>
          <w:tcPr>
            <w:tcW w:w="353" w:type="pct"/>
            <w:tcBorders>
              <w:top w:val="nil"/>
              <w:left w:val="nil"/>
              <w:bottom w:val="single" w:sz="8" w:space="0" w:color="auto"/>
              <w:right w:val="single" w:sz="8" w:space="0" w:color="auto"/>
            </w:tcBorders>
            <w:shd w:val="clear" w:color="auto" w:fill="auto"/>
            <w:noWrap/>
            <w:vAlign w:val="center"/>
            <w:hideMark/>
          </w:tcPr>
          <w:p w14:paraId="782B02A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1 344.15</w:t>
            </w:r>
          </w:p>
        </w:tc>
        <w:tc>
          <w:tcPr>
            <w:tcW w:w="353" w:type="pct"/>
            <w:tcBorders>
              <w:top w:val="nil"/>
              <w:left w:val="nil"/>
              <w:bottom w:val="single" w:sz="8" w:space="0" w:color="auto"/>
              <w:right w:val="single" w:sz="8" w:space="0" w:color="auto"/>
            </w:tcBorders>
            <w:shd w:val="clear" w:color="auto" w:fill="auto"/>
            <w:noWrap/>
            <w:vAlign w:val="center"/>
            <w:hideMark/>
          </w:tcPr>
          <w:p w14:paraId="251234B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1 344.15</w:t>
            </w:r>
          </w:p>
        </w:tc>
        <w:tc>
          <w:tcPr>
            <w:tcW w:w="353" w:type="pct"/>
            <w:tcBorders>
              <w:top w:val="nil"/>
              <w:left w:val="nil"/>
              <w:bottom w:val="single" w:sz="8" w:space="0" w:color="auto"/>
              <w:right w:val="single" w:sz="8" w:space="0" w:color="auto"/>
            </w:tcBorders>
            <w:shd w:val="clear" w:color="auto" w:fill="auto"/>
            <w:noWrap/>
            <w:vAlign w:val="center"/>
            <w:hideMark/>
          </w:tcPr>
          <w:p w14:paraId="467CF4D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1 344.15</w:t>
            </w:r>
          </w:p>
        </w:tc>
        <w:tc>
          <w:tcPr>
            <w:tcW w:w="353" w:type="pct"/>
            <w:tcBorders>
              <w:top w:val="nil"/>
              <w:left w:val="nil"/>
              <w:bottom w:val="single" w:sz="8" w:space="0" w:color="auto"/>
              <w:right w:val="single" w:sz="8" w:space="0" w:color="auto"/>
            </w:tcBorders>
            <w:shd w:val="clear" w:color="auto" w:fill="auto"/>
            <w:noWrap/>
            <w:vAlign w:val="center"/>
            <w:hideMark/>
          </w:tcPr>
          <w:p w14:paraId="42C8F9C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1 344.15</w:t>
            </w:r>
          </w:p>
        </w:tc>
        <w:tc>
          <w:tcPr>
            <w:tcW w:w="353" w:type="pct"/>
            <w:tcBorders>
              <w:top w:val="nil"/>
              <w:left w:val="nil"/>
              <w:bottom w:val="single" w:sz="8" w:space="0" w:color="auto"/>
              <w:right w:val="single" w:sz="8" w:space="0" w:color="auto"/>
            </w:tcBorders>
            <w:shd w:val="clear" w:color="auto" w:fill="auto"/>
            <w:noWrap/>
            <w:vAlign w:val="center"/>
            <w:hideMark/>
          </w:tcPr>
          <w:p w14:paraId="3323FB5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1 344.15</w:t>
            </w:r>
          </w:p>
        </w:tc>
        <w:tc>
          <w:tcPr>
            <w:tcW w:w="353" w:type="pct"/>
            <w:tcBorders>
              <w:top w:val="nil"/>
              <w:left w:val="nil"/>
              <w:bottom w:val="single" w:sz="8" w:space="0" w:color="auto"/>
              <w:right w:val="single" w:sz="8" w:space="0" w:color="auto"/>
            </w:tcBorders>
            <w:shd w:val="clear" w:color="auto" w:fill="auto"/>
            <w:noWrap/>
            <w:vAlign w:val="center"/>
            <w:hideMark/>
          </w:tcPr>
          <w:p w14:paraId="066D6E6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1 344.15</w:t>
            </w:r>
          </w:p>
        </w:tc>
        <w:tc>
          <w:tcPr>
            <w:tcW w:w="353" w:type="pct"/>
            <w:tcBorders>
              <w:top w:val="nil"/>
              <w:left w:val="nil"/>
              <w:bottom w:val="single" w:sz="8" w:space="0" w:color="auto"/>
              <w:right w:val="single" w:sz="8" w:space="0" w:color="auto"/>
            </w:tcBorders>
            <w:shd w:val="clear" w:color="auto" w:fill="auto"/>
            <w:noWrap/>
            <w:vAlign w:val="center"/>
            <w:hideMark/>
          </w:tcPr>
          <w:p w14:paraId="2F322C2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1 344.15</w:t>
            </w:r>
          </w:p>
        </w:tc>
      </w:tr>
      <w:tr w:rsidR="00C91998" w:rsidRPr="00C91998" w14:paraId="513B827D"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4D28DBF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«УК 272/5»</w:t>
            </w:r>
          </w:p>
        </w:tc>
        <w:tc>
          <w:tcPr>
            <w:tcW w:w="307" w:type="pct"/>
            <w:tcBorders>
              <w:top w:val="nil"/>
              <w:left w:val="nil"/>
              <w:bottom w:val="single" w:sz="8" w:space="0" w:color="auto"/>
              <w:right w:val="single" w:sz="8" w:space="0" w:color="auto"/>
            </w:tcBorders>
            <w:shd w:val="clear" w:color="auto" w:fill="auto"/>
            <w:vAlign w:val="center"/>
            <w:hideMark/>
          </w:tcPr>
          <w:p w14:paraId="338BA90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FE0A65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2 103.87</w:t>
            </w:r>
          </w:p>
        </w:tc>
        <w:tc>
          <w:tcPr>
            <w:tcW w:w="353" w:type="pct"/>
            <w:tcBorders>
              <w:top w:val="nil"/>
              <w:left w:val="nil"/>
              <w:bottom w:val="single" w:sz="8" w:space="0" w:color="auto"/>
              <w:right w:val="single" w:sz="8" w:space="0" w:color="auto"/>
            </w:tcBorders>
            <w:shd w:val="clear" w:color="auto" w:fill="auto"/>
            <w:noWrap/>
            <w:vAlign w:val="center"/>
            <w:hideMark/>
          </w:tcPr>
          <w:p w14:paraId="385A634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2 013.51</w:t>
            </w:r>
          </w:p>
        </w:tc>
        <w:tc>
          <w:tcPr>
            <w:tcW w:w="353" w:type="pct"/>
            <w:tcBorders>
              <w:top w:val="nil"/>
              <w:left w:val="nil"/>
              <w:bottom w:val="single" w:sz="8" w:space="0" w:color="auto"/>
              <w:right w:val="single" w:sz="8" w:space="0" w:color="auto"/>
            </w:tcBorders>
            <w:shd w:val="clear" w:color="auto" w:fill="auto"/>
            <w:noWrap/>
            <w:vAlign w:val="center"/>
            <w:hideMark/>
          </w:tcPr>
          <w:p w14:paraId="7E9F3E1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2 013.51</w:t>
            </w:r>
          </w:p>
        </w:tc>
        <w:tc>
          <w:tcPr>
            <w:tcW w:w="353" w:type="pct"/>
            <w:tcBorders>
              <w:top w:val="nil"/>
              <w:left w:val="nil"/>
              <w:bottom w:val="single" w:sz="8" w:space="0" w:color="auto"/>
              <w:right w:val="single" w:sz="8" w:space="0" w:color="auto"/>
            </w:tcBorders>
            <w:shd w:val="clear" w:color="auto" w:fill="auto"/>
            <w:noWrap/>
            <w:vAlign w:val="center"/>
            <w:hideMark/>
          </w:tcPr>
          <w:p w14:paraId="3E1D9AA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1 923.15</w:t>
            </w:r>
          </w:p>
        </w:tc>
        <w:tc>
          <w:tcPr>
            <w:tcW w:w="353" w:type="pct"/>
            <w:tcBorders>
              <w:top w:val="nil"/>
              <w:left w:val="nil"/>
              <w:bottom w:val="single" w:sz="8" w:space="0" w:color="auto"/>
              <w:right w:val="single" w:sz="8" w:space="0" w:color="auto"/>
            </w:tcBorders>
            <w:shd w:val="clear" w:color="auto" w:fill="auto"/>
            <w:noWrap/>
            <w:vAlign w:val="center"/>
            <w:hideMark/>
          </w:tcPr>
          <w:p w14:paraId="10C399D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1 923.15</w:t>
            </w:r>
          </w:p>
        </w:tc>
        <w:tc>
          <w:tcPr>
            <w:tcW w:w="353" w:type="pct"/>
            <w:tcBorders>
              <w:top w:val="nil"/>
              <w:left w:val="nil"/>
              <w:bottom w:val="single" w:sz="8" w:space="0" w:color="auto"/>
              <w:right w:val="single" w:sz="8" w:space="0" w:color="auto"/>
            </w:tcBorders>
            <w:shd w:val="clear" w:color="auto" w:fill="auto"/>
            <w:noWrap/>
            <w:vAlign w:val="center"/>
            <w:hideMark/>
          </w:tcPr>
          <w:p w14:paraId="3AF0BEE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1 880.49</w:t>
            </w:r>
          </w:p>
        </w:tc>
        <w:tc>
          <w:tcPr>
            <w:tcW w:w="353" w:type="pct"/>
            <w:tcBorders>
              <w:top w:val="nil"/>
              <w:left w:val="nil"/>
              <w:bottom w:val="single" w:sz="8" w:space="0" w:color="auto"/>
              <w:right w:val="single" w:sz="8" w:space="0" w:color="auto"/>
            </w:tcBorders>
            <w:shd w:val="clear" w:color="auto" w:fill="auto"/>
            <w:noWrap/>
            <w:vAlign w:val="center"/>
            <w:hideMark/>
          </w:tcPr>
          <w:p w14:paraId="40D8141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1 851.64</w:t>
            </w:r>
          </w:p>
        </w:tc>
        <w:tc>
          <w:tcPr>
            <w:tcW w:w="353" w:type="pct"/>
            <w:tcBorders>
              <w:top w:val="nil"/>
              <w:left w:val="nil"/>
              <w:bottom w:val="single" w:sz="8" w:space="0" w:color="auto"/>
              <w:right w:val="single" w:sz="8" w:space="0" w:color="auto"/>
            </w:tcBorders>
            <w:shd w:val="clear" w:color="auto" w:fill="auto"/>
            <w:noWrap/>
            <w:vAlign w:val="center"/>
            <w:hideMark/>
          </w:tcPr>
          <w:p w14:paraId="3C88438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1 851.64</w:t>
            </w:r>
          </w:p>
        </w:tc>
        <w:tc>
          <w:tcPr>
            <w:tcW w:w="353" w:type="pct"/>
            <w:tcBorders>
              <w:top w:val="nil"/>
              <w:left w:val="nil"/>
              <w:bottom w:val="single" w:sz="8" w:space="0" w:color="auto"/>
              <w:right w:val="single" w:sz="8" w:space="0" w:color="auto"/>
            </w:tcBorders>
            <w:shd w:val="clear" w:color="auto" w:fill="auto"/>
            <w:noWrap/>
            <w:vAlign w:val="center"/>
            <w:hideMark/>
          </w:tcPr>
          <w:p w14:paraId="52924A5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1 812.17</w:t>
            </w:r>
          </w:p>
        </w:tc>
      </w:tr>
      <w:tr w:rsidR="00C91998" w:rsidRPr="00C91998" w14:paraId="087E2AEC"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309D1C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АО «Иркутскнефтепродукт»</w:t>
            </w:r>
          </w:p>
        </w:tc>
        <w:tc>
          <w:tcPr>
            <w:tcW w:w="307" w:type="pct"/>
            <w:tcBorders>
              <w:top w:val="nil"/>
              <w:left w:val="nil"/>
              <w:bottom w:val="single" w:sz="8" w:space="0" w:color="auto"/>
              <w:right w:val="single" w:sz="8" w:space="0" w:color="auto"/>
            </w:tcBorders>
            <w:shd w:val="clear" w:color="auto" w:fill="auto"/>
            <w:vAlign w:val="center"/>
            <w:hideMark/>
          </w:tcPr>
          <w:p w14:paraId="5AC2578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6CA4966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9 415.21</w:t>
            </w:r>
          </w:p>
        </w:tc>
        <w:tc>
          <w:tcPr>
            <w:tcW w:w="353" w:type="pct"/>
            <w:tcBorders>
              <w:top w:val="nil"/>
              <w:left w:val="nil"/>
              <w:bottom w:val="single" w:sz="8" w:space="0" w:color="auto"/>
              <w:right w:val="single" w:sz="8" w:space="0" w:color="auto"/>
            </w:tcBorders>
            <w:shd w:val="clear" w:color="auto" w:fill="auto"/>
            <w:noWrap/>
            <w:vAlign w:val="center"/>
            <w:hideMark/>
          </w:tcPr>
          <w:p w14:paraId="012AEEC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9 415.21</w:t>
            </w:r>
          </w:p>
        </w:tc>
        <w:tc>
          <w:tcPr>
            <w:tcW w:w="353" w:type="pct"/>
            <w:tcBorders>
              <w:top w:val="nil"/>
              <w:left w:val="nil"/>
              <w:bottom w:val="single" w:sz="8" w:space="0" w:color="auto"/>
              <w:right w:val="single" w:sz="8" w:space="0" w:color="auto"/>
            </w:tcBorders>
            <w:shd w:val="clear" w:color="auto" w:fill="auto"/>
            <w:noWrap/>
            <w:vAlign w:val="center"/>
            <w:hideMark/>
          </w:tcPr>
          <w:p w14:paraId="6715DCA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9 415.21</w:t>
            </w:r>
          </w:p>
        </w:tc>
        <w:tc>
          <w:tcPr>
            <w:tcW w:w="353" w:type="pct"/>
            <w:tcBorders>
              <w:top w:val="nil"/>
              <w:left w:val="nil"/>
              <w:bottom w:val="single" w:sz="8" w:space="0" w:color="auto"/>
              <w:right w:val="single" w:sz="8" w:space="0" w:color="auto"/>
            </w:tcBorders>
            <w:shd w:val="clear" w:color="auto" w:fill="auto"/>
            <w:noWrap/>
            <w:vAlign w:val="center"/>
            <w:hideMark/>
          </w:tcPr>
          <w:p w14:paraId="4CBE75D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9 415.21</w:t>
            </w:r>
          </w:p>
        </w:tc>
        <w:tc>
          <w:tcPr>
            <w:tcW w:w="353" w:type="pct"/>
            <w:tcBorders>
              <w:top w:val="nil"/>
              <w:left w:val="nil"/>
              <w:bottom w:val="single" w:sz="8" w:space="0" w:color="auto"/>
              <w:right w:val="single" w:sz="8" w:space="0" w:color="auto"/>
            </w:tcBorders>
            <w:shd w:val="clear" w:color="auto" w:fill="auto"/>
            <w:noWrap/>
            <w:vAlign w:val="center"/>
            <w:hideMark/>
          </w:tcPr>
          <w:p w14:paraId="41BAA9F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9 366.41</w:t>
            </w:r>
          </w:p>
        </w:tc>
        <w:tc>
          <w:tcPr>
            <w:tcW w:w="353" w:type="pct"/>
            <w:tcBorders>
              <w:top w:val="nil"/>
              <w:left w:val="nil"/>
              <w:bottom w:val="single" w:sz="8" w:space="0" w:color="auto"/>
              <w:right w:val="single" w:sz="8" w:space="0" w:color="auto"/>
            </w:tcBorders>
            <w:shd w:val="clear" w:color="auto" w:fill="auto"/>
            <w:noWrap/>
            <w:vAlign w:val="center"/>
            <w:hideMark/>
          </w:tcPr>
          <w:p w14:paraId="311851A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9 366.41</w:t>
            </w:r>
          </w:p>
        </w:tc>
        <w:tc>
          <w:tcPr>
            <w:tcW w:w="353" w:type="pct"/>
            <w:tcBorders>
              <w:top w:val="nil"/>
              <w:left w:val="nil"/>
              <w:bottom w:val="single" w:sz="8" w:space="0" w:color="auto"/>
              <w:right w:val="single" w:sz="8" w:space="0" w:color="auto"/>
            </w:tcBorders>
            <w:shd w:val="clear" w:color="auto" w:fill="auto"/>
            <w:noWrap/>
            <w:vAlign w:val="center"/>
            <w:hideMark/>
          </w:tcPr>
          <w:p w14:paraId="0D0198D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9 366.41</w:t>
            </w:r>
          </w:p>
        </w:tc>
        <w:tc>
          <w:tcPr>
            <w:tcW w:w="353" w:type="pct"/>
            <w:tcBorders>
              <w:top w:val="nil"/>
              <w:left w:val="nil"/>
              <w:bottom w:val="single" w:sz="8" w:space="0" w:color="auto"/>
              <w:right w:val="single" w:sz="8" w:space="0" w:color="auto"/>
            </w:tcBorders>
            <w:shd w:val="clear" w:color="auto" w:fill="auto"/>
            <w:noWrap/>
            <w:vAlign w:val="center"/>
            <w:hideMark/>
          </w:tcPr>
          <w:p w14:paraId="115023E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9 366.41</w:t>
            </w:r>
          </w:p>
        </w:tc>
        <w:tc>
          <w:tcPr>
            <w:tcW w:w="353" w:type="pct"/>
            <w:tcBorders>
              <w:top w:val="nil"/>
              <w:left w:val="nil"/>
              <w:bottom w:val="single" w:sz="8" w:space="0" w:color="auto"/>
              <w:right w:val="single" w:sz="8" w:space="0" w:color="auto"/>
            </w:tcBorders>
            <w:shd w:val="clear" w:color="auto" w:fill="auto"/>
            <w:noWrap/>
            <w:vAlign w:val="center"/>
            <w:hideMark/>
          </w:tcPr>
          <w:p w14:paraId="4A7F160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9 366.41</w:t>
            </w:r>
          </w:p>
        </w:tc>
      </w:tr>
      <w:tr w:rsidR="00C91998" w:rsidRPr="00C91998" w14:paraId="2D858204"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6B4161A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"ИНК"</w:t>
            </w:r>
          </w:p>
        </w:tc>
        <w:tc>
          <w:tcPr>
            <w:tcW w:w="307" w:type="pct"/>
            <w:tcBorders>
              <w:top w:val="nil"/>
              <w:left w:val="nil"/>
              <w:bottom w:val="single" w:sz="8" w:space="0" w:color="auto"/>
              <w:right w:val="single" w:sz="8" w:space="0" w:color="auto"/>
            </w:tcBorders>
            <w:shd w:val="clear" w:color="auto" w:fill="auto"/>
            <w:vAlign w:val="center"/>
            <w:hideMark/>
          </w:tcPr>
          <w:p w14:paraId="464CD75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CED954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118362A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786CBFE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7F0A672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1 195.62</w:t>
            </w:r>
          </w:p>
        </w:tc>
        <w:tc>
          <w:tcPr>
            <w:tcW w:w="353" w:type="pct"/>
            <w:tcBorders>
              <w:top w:val="nil"/>
              <w:left w:val="nil"/>
              <w:bottom w:val="single" w:sz="8" w:space="0" w:color="auto"/>
              <w:right w:val="single" w:sz="8" w:space="0" w:color="auto"/>
            </w:tcBorders>
            <w:shd w:val="clear" w:color="auto" w:fill="auto"/>
            <w:noWrap/>
            <w:vAlign w:val="center"/>
            <w:hideMark/>
          </w:tcPr>
          <w:p w14:paraId="4D23BDB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2 288.51</w:t>
            </w:r>
          </w:p>
        </w:tc>
        <w:tc>
          <w:tcPr>
            <w:tcW w:w="353" w:type="pct"/>
            <w:tcBorders>
              <w:top w:val="nil"/>
              <w:left w:val="nil"/>
              <w:bottom w:val="single" w:sz="8" w:space="0" w:color="auto"/>
              <w:right w:val="single" w:sz="8" w:space="0" w:color="auto"/>
            </w:tcBorders>
            <w:shd w:val="clear" w:color="auto" w:fill="auto"/>
            <w:noWrap/>
            <w:vAlign w:val="center"/>
            <w:hideMark/>
          </w:tcPr>
          <w:p w14:paraId="6F314BF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3 470.30</w:t>
            </w:r>
          </w:p>
        </w:tc>
        <w:tc>
          <w:tcPr>
            <w:tcW w:w="353" w:type="pct"/>
            <w:tcBorders>
              <w:top w:val="nil"/>
              <w:left w:val="nil"/>
              <w:bottom w:val="single" w:sz="8" w:space="0" w:color="auto"/>
              <w:right w:val="single" w:sz="8" w:space="0" w:color="auto"/>
            </w:tcBorders>
            <w:shd w:val="clear" w:color="auto" w:fill="auto"/>
            <w:noWrap/>
            <w:vAlign w:val="center"/>
            <w:hideMark/>
          </w:tcPr>
          <w:p w14:paraId="513C886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4 774.04</w:t>
            </w:r>
          </w:p>
        </w:tc>
        <w:tc>
          <w:tcPr>
            <w:tcW w:w="353" w:type="pct"/>
            <w:tcBorders>
              <w:top w:val="nil"/>
              <w:left w:val="nil"/>
              <w:bottom w:val="single" w:sz="8" w:space="0" w:color="auto"/>
              <w:right w:val="single" w:sz="8" w:space="0" w:color="auto"/>
            </w:tcBorders>
            <w:shd w:val="clear" w:color="auto" w:fill="auto"/>
            <w:noWrap/>
            <w:vAlign w:val="center"/>
            <w:hideMark/>
          </w:tcPr>
          <w:p w14:paraId="1A4944C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4 774.04</w:t>
            </w:r>
          </w:p>
        </w:tc>
        <w:tc>
          <w:tcPr>
            <w:tcW w:w="353" w:type="pct"/>
            <w:tcBorders>
              <w:top w:val="nil"/>
              <w:left w:val="nil"/>
              <w:bottom w:val="single" w:sz="8" w:space="0" w:color="auto"/>
              <w:right w:val="single" w:sz="8" w:space="0" w:color="auto"/>
            </w:tcBorders>
            <w:shd w:val="clear" w:color="auto" w:fill="auto"/>
            <w:noWrap/>
            <w:vAlign w:val="center"/>
            <w:hideMark/>
          </w:tcPr>
          <w:p w14:paraId="07DFBDE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4 774.04</w:t>
            </w:r>
          </w:p>
        </w:tc>
      </w:tr>
      <w:tr w:rsidR="00C91998" w:rsidRPr="00C91998" w14:paraId="472668E3"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vAlign w:val="center"/>
            <w:hideMark/>
          </w:tcPr>
          <w:p w14:paraId="75D99C48"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Отпуск в сеть</w:t>
            </w:r>
          </w:p>
        </w:tc>
        <w:tc>
          <w:tcPr>
            <w:tcW w:w="307" w:type="pct"/>
            <w:tcBorders>
              <w:top w:val="nil"/>
              <w:left w:val="nil"/>
              <w:bottom w:val="single" w:sz="8" w:space="0" w:color="auto"/>
              <w:right w:val="single" w:sz="8" w:space="0" w:color="auto"/>
            </w:tcBorders>
            <w:shd w:val="clear" w:color="auto" w:fill="auto"/>
            <w:vAlign w:val="center"/>
            <w:hideMark/>
          </w:tcPr>
          <w:p w14:paraId="384D6547"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Гкал</w:t>
            </w:r>
          </w:p>
        </w:tc>
        <w:tc>
          <w:tcPr>
            <w:tcW w:w="353" w:type="pct"/>
            <w:tcBorders>
              <w:top w:val="nil"/>
              <w:left w:val="nil"/>
              <w:bottom w:val="single" w:sz="8" w:space="0" w:color="auto"/>
              <w:right w:val="single" w:sz="8" w:space="0" w:color="auto"/>
            </w:tcBorders>
            <w:shd w:val="clear" w:color="auto" w:fill="auto"/>
            <w:noWrap/>
            <w:vAlign w:val="center"/>
            <w:hideMark/>
          </w:tcPr>
          <w:p w14:paraId="0C3316A9"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580 391.48</w:t>
            </w:r>
          </w:p>
        </w:tc>
        <w:tc>
          <w:tcPr>
            <w:tcW w:w="353" w:type="pct"/>
            <w:tcBorders>
              <w:top w:val="nil"/>
              <w:left w:val="nil"/>
              <w:bottom w:val="single" w:sz="8" w:space="0" w:color="auto"/>
              <w:right w:val="single" w:sz="8" w:space="0" w:color="auto"/>
            </w:tcBorders>
            <w:shd w:val="clear" w:color="auto" w:fill="auto"/>
            <w:noWrap/>
            <w:vAlign w:val="center"/>
            <w:hideMark/>
          </w:tcPr>
          <w:p w14:paraId="1EF8F7E9"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577 338.98</w:t>
            </w:r>
          </w:p>
        </w:tc>
        <w:tc>
          <w:tcPr>
            <w:tcW w:w="353" w:type="pct"/>
            <w:tcBorders>
              <w:top w:val="nil"/>
              <w:left w:val="nil"/>
              <w:bottom w:val="single" w:sz="8" w:space="0" w:color="auto"/>
              <w:right w:val="single" w:sz="8" w:space="0" w:color="auto"/>
            </w:tcBorders>
            <w:shd w:val="clear" w:color="auto" w:fill="auto"/>
            <w:noWrap/>
            <w:vAlign w:val="center"/>
            <w:hideMark/>
          </w:tcPr>
          <w:p w14:paraId="504B670E"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600 302.77</w:t>
            </w:r>
          </w:p>
        </w:tc>
        <w:tc>
          <w:tcPr>
            <w:tcW w:w="353" w:type="pct"/>
            <w:tcBorders>
              <w:top w:val="nil"/>
              <w:left w:val="nil"/>
              <w:bottom w:val="single" w:sz="8" w:space="0" w:color="auto"/>
              <w:right w:val="single" w:sz="8" w:space="0" w:color="auto"/>
            </w:tcBorders>
            <w:shd w:val="clear" w:color="auto" w:fill="auto"/>
            <w:noWrap/>
            <w:vAlign w:val="center"/>
            <w:hideMark/>
          </w:tcPr>
          <w:p w14:paraId="77BD73E0"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624 268.60</w:t>
            </w:r>
          </w:p>
        </w:tc>
        <w:tc>
          <w:tcPr>
            <w:tcW w:w="353" w:type="pct"/>
            <w:tcBorders>
              <w:top w:val="nil"/>
              <w:left w:val="nil"/>
              <w:bottom w:val="single" w:sz="8" w:space="0" w:color="auto"/>
              <w:right w:val="single" w:sz="8" w:space="0" w:color="auto"/>
            </w:tcBorders>
            <w:shd w:val="clear" w:color="auto" w:fill="auto"/>
            <w:noWrap/>
            <w:vAlign w:val="center"/>
            <w:hideMark/>
          </w:tcPr>
          <w:p w14:paraId="3A1358E1"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643 913.04</w:t>
            </w:r>
          </w:p>
        </w:tc>
        <w:tc>
          <w:tcPr>
            <w:tcW w:w="353" w:type="pct"/>
            <w:tcBorders>
              <w:top w:val="nil"/>
              <w:left w:val="nil"/>
              <w:bottom w:val="single" w:sz="8" w:space="0" w:color="auto"/>
              <w:right w:val="single" w:sz="8" w:space="0" w:color="auto"/>
            </w:tcBorders>
            <w:shd w:val="clear" w:color="auto" w:fill="auto"/>
            <w:noWrap/>
            <w:vAlign w:val="center"/>
            <w:hideMark/>
          </w:tcPr>
          <w:p w14:paraId="13457700"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666 130.51</w:t>
            </w:r>
          </w:p>
        </w:tc>
        <w:tc>
          <w:tcPr>
            <w:tcW w:w="353" w:type="pct"/>
            <w:tcBorders>
              <w:top w:val="nil"/>
              <w:left w:val="nil"/>
              <w:bottom w:val="single" w:sz="8" w:space="0" w:color="auto"/>
              <w:right w:val="single" w:sz="8" w:space="0" w:color="auto"/>
            </w:tcBorders>
            <w:shd w:val="clear" w:color="auto" w:fill="auto"/>
            <w:noWrap/>
            <w:vAlign w:val="center"/>
            <w:hideMark/>
          </w:tcPr>
          <w:p w14:paraId="6AF2E482"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689 569.90</w:t>
            </w:r>
          </w:p>
        </w:tc>
        <w:tc>
          <w:tcPr>
            <w:tcW w:w="353" w:type="pct"/>
            <w:tcBorders>
              <w:top w:val="nil"/>
              <w:left w:val="nil"/>
              <w:bottom w:val="single" w:sz="8" w:space="0" w:color="auto"/>
              <w:right w:val="single" w:sz="8" w:space="0" w:color="auto"/>
            </w:tcBorders>
            <w:shd w:val="clear" w:color="auto" w:fill="auto"/>
            <w:noWrap/>
            <w:vAlign w:val="center"/>
            <w:hideMark/>
          </w:tcPr>
          <w:p w14:paraId="03354132"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682 328.14</w:t>
            </w:r>
          </w:p>
        </w:tc>
        <w:tc>
          <w:tcPr>
            <w:tcW w:w="353" w:type="pct"/>
            <w:tcBorders>
              <w:top w:val="nil"/>
              <w:left w:val="nil"/>
              <w:bottom w:val="single" w:sz="8" w:space="0" w:color="auto"/>
              <w:right w:val="single" w:sz="8" w:space="0" w:color="auto"/>
            </w:tcBorders>
            <w:shd w:val="clear" w:color="auto" w:fill="auto"/>
            <w:noWrap/>
            <w:vAlign w:val="center"/>
            <w:hideMark/>
          </w:tcPr>
          <w:p w14:paraId="2D12D948"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677 488.01</w:t>
            </w:r>
          </w:p>
        </w:tc>
      </w:tr>
      <w:tr w:rsidR="00C91998" w:rsidRPr="00C91998" w14:paraId="78EB84CC"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792B31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«Лена»/«Центральная»</w:t>
            </w:r>
          </w:p>
        </w:tc>
        <w:tc>
          <w:tcPr>
            <w:tcW w:w="307" w:type="pct"/>
            <w:tcBorders>
              <w:top w:val="nil"/>
              <w:left w:val="nil"/>
              <w:bottom w:val="single" w:sz="8" w:space="0" w:color="auto"/>
              <w:right w:val="single" w:sz="8" w:space="0" w:color="auto"/>
            </w:tcBorders>
            <w:shd w:val="clear" w:color="auto" w:fill="auto"/>
            <w:vAlign w:val="center"/>
            <w:hideMark/>
          </w:tcPr>
          <w:p w14:paraId="41EE59E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6FFB716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329 896.60</w:t>
            </w:r>
          </w:p>
        </w:tc>
        <w:tc>
          <w:tcPr>
            <w:tcW w:w="353" w:type="pct"/>
            <w:tcBorders>
              <w:top w:val="nil"/>
              <w:left w:val="nil"/>
              <w:bottom w:val="single" w:sz="8" w:space="0" w:color="auto"/>
              <w:right w:val="single" w:sz="8" w:space="0" w:color="auto"/>
            </w:tcBorders>
            <w:shd w:val="clear" w:color="auto" w:fill="auto"/>
            <w:noWrap/>
            <w:vAlign w:val="center"/>
            <w:hideMark/>
          </w:tcPr>
          <w:p w14:paraId="1C3AFDC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328 401.80</w:t>
            </w:r>
          </w:p>
        </w:tc>
        <w:tc>
          <w:tcPr>
            <w:tcW w:w="353" w:type="pct"/>
            <w:tcBorders>
              <w:top w:val="nil"/>
              <w:left w:val="nil"/>
              <w:bottom w:val="single" w:sz="8" w:space="0" w:color="auto"/>
              <w:right w:val="single" w:sz="8" w:space="0" w:color="auto"/>
            </w:tcBorders>
            <w:shd w:val="clear" w:color="auto" w:fill="auto"/>
            <w:noWrap/>
            <w:vAlign w:val="center"/>
            <w:hideMark/>
          </w:tcPr>
          <w:p w14:paraId="1E27528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351 139.67</w:t>
            </w:r>
          </w:p>
        </w:tc>
        <w:tc>
          <w:tcPr>
            <w:tcW w:w="353" w:type="pct"/>
            <w:tcBorders>
              <w:top w:val="nil"/>
              <w:left w:val="nil"/>
              <w:bottom w:val="single" w:sz="8" w:space="0" w:color="auto"/>
              <w:right w:val="single" w:sz="8" w:space="0" w:color="auto"/>
            </w:tcBorders>
            <w:shd w:val="clear" w:color="auto" w:fill="auto"/>
            <w:noWrap/>
            <w:vAlign w:val="center"/>
            <w:hideMark/>
          </w:tcPr>
          <w:p w14:paraId="6596C41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352 911.47</w:t>
            </w:r>
          </w:p>
        </w:tc>
        <w:tc>
          <w:tcPr>
            <w:tcW w:w="353" w:type="pct"/>
            <w:tcBorders>
              <w:top w:val="nil"/>
              <w:left w:val="nil"/>
              <w:bottom w:val="single" w:sz="8" w:space="0" w:color="auto"/>
              <w:right w:val="single" w:sz="8" w:space="0" w:color="auto"/>
            </w:tcBorders>
            <w:shd w:val="clear" w:color="auto" w:fill="auto"/>
            <w:noWrap/>
            <w:vAlign w:val="center"/>
            <w:hideMark/>
          </w:tcPr>
          <w:p w14:paraId="63ED6A2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351 454.82</w:t>
            </w:r>
          </w:p>
        </w:tc>
        <w:tc>
          <w:tcPr>
            <w:tcW w:w="353" w:type="pct"/>
            <w:tcBorders>
              <w:top w:val="nil"/>
              <w:left w:val="nil"/>
              <w:bottom w:val="single" w:sz="8" w:space="0" w:color="auto"/>
              <w:right w:val="single" w:sz="8" w:space="0" w:color="auto"/>
            </w:tcBorders>
            <w:shd w:val="clear" w:color="auto" w:fill="auto"/>
            <w:noWrap/>
            <w:vAlign w:val="center"/>
            <w:hideMark/>
          </w:tcPr>
          <w:p w14:paraId="260EB5D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350 949.74</w:t>
            </w:r>
          </w:p>
        </w:tc>
        <w:tc>
          <w:tcPr>
            <w:tcW w:w="353" w:type="pct"/>
            <w:tcBorders>
              <w:top w:val="nil"/>
              <w:left w:val="nil"/>
              <w:bottom w:val="single" w:sz="8" w:space="0" w:color="auto"/>
              <w:right w:val="single" w:sz="8" w:space="0" w:color="auto"/>
            </w:tcBorders>
            <w:shd w:val="clear" w:color="auto" w:fill="auto"/>
            <w:noWrap/>
            <w:vAlign w:val="center"/>
            <w:hideMark/>
          </w:tcPr>
          <w:p w14:paraId="1D63824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351 758.36</w:t>
            </w:r>
          </w:p>
        </w:tc>
        <w:tc>
          <w:tcPr>
            <w:tcW w:w="353" w:type="pct"/>
            <w:tcBorders>
              <w:top w:val="nil"/>
              <w:left w:val="nil"/>
              <w:bottom w:val="single" w:sz="8" w:space="0" w:color="auto"/>
              <w:right w:val="single" w:sz="8" w:space="0" w:color="auto"/>
            </w:tcBorders>
            <w:shd w:val="clear" w:color="auto" w:fill="auto"/>
            <w:noWrap/>
            <w:vAlign w:val="center"/>
            <w:hideMark/>
          </w:tcPr>
          <w:p w14:paraId="0D89B0F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347 629.40</w:t>
            </w:r>
          </w:p>
        </w:tc>
        <w:tc>
          <w:tcPr>
            <w:tcW w:w="353" w:type="pct"/>
            <w:tcBorders>
              <w:top w:val="nil"/>
              <w:left w:val="nil"/>
              <w:bottom w:val="single" w:sz="8" w:space="0" w:color="auto"/>
              <w:right w:val="single" w:sz="8" w:space="0" w:color="auto"/>
            </w:tcBorders>
            <w:shd w:val="clear" w:color="auto" w:fill="auto"/>
            <w:noWrap/>
            <w:vAlign w:val="center"/>
            <w:hideMark/>
          </w:tcPr>
          <w:p w14:paraId="7656BF0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344 429.30</w:t>
            </w:r>
          </w:p>
        </w:tc>
      </w:tr>
      <w:tr w:rsidR="00C91998" w:rsidRPr="00C91998" w14:paraId="5B805E79"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E527FB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lastRenderedPageBreak/>
              <w:t>котельная «Паниха»</w:t>
            </w:r>
          </w:p>
        </w:tc>
        <w:tc>
          <w:tcPr>
            <w:tcW w:w="307" w:type="pct"/>
            <w:tcBorders>
              <w:top w:val="nil"/>
              <w:left w:val="nil"/>
              <w:bottom w:val="single" w:sz="8" w:space="0" w:color="auto"/>
              <w:right w:val="single" w:sz="8" w:space="0" w:color="auto"/>
            </w:tcBorders>
            <w:shd w:val="clear" w:color="auto" w:fill="auto"/>
            <w:vAlign w:val="center"/>
            <w:hideMark/>
          </w:tcPr>
          <w:p w14:paraId="3DFA883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4F478B4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11 721.80</w:t>
            </w:r>
          </w:p>
        </w:tc>
        <w:tc>
          <w:tcPr>
            <w:tcW w:w="353" w:type="pct"/>
            <w:tcBorders>
              <w:top w:val="nil"/>
              <w:left w:val="nil"/>
              <w:bottom w:val="single" w:sz="8" w:space="0" w:color="auto"/>
              <w:right w:val="single" w:sz="8" w:space="0" w:color="auto"/>
            </w:tcBorders>
            <w:shd w:val="clear" w:color="auto" w:fill="auto"/>
            <w:noWrap/>
            <w:vAlign w:val="center"/>
            <w:hideMark/>
          </w:tcPr>
          <w:p w14:paraId="06B6131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11 485.20</w:t>
            </w:r>
          </w:p>
        </w:tc>
        <w:tc>
          <w:tcPr>
            <w:tcW w:w="353" w:type="pct"/>
            <w:tcBorders>
              <w:top w:val="nil"/>
              <w:left w:val="nil"/>
              <w:bottom w:val="single" w:sz="8" w:space="0" w:color="auto"/>
              <w:right w:val="single" w:sz="8" w:space="0" w:color="auto"/>
            </w:tcBorders>
            <w:shd w:val="clear" w:color="auto" w:fill="auto"/>
            <w:noWrap/>
            <w:vAlign w:val="center"/>
            <w:hideMark/>
          </w:tcPr>
          <w:p w14:paraId="1206D7A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11 578.50</w:t>
            </w:r>
          </w:p>
        </w:tc>
        <w:tc>
          <w:tcPr>
            <w:tcW w:w="353" w:type="pct"/>
            <w:tcBorders>
              <w:top w:val="nil"/>
              <w:left w:val="nil"/>
              <w:bottom w:val="single" w:sz="8" w:space="0" w:color="auto"/>
              <w:right w:val="single" w:sz="8" w:space="0" w:color="auto"/>
            </w:tcBorders>
            <w:shd w:val="clear" w:color="auto" w:fill="auto"/>
            <w:noWrap/>
            <w:vAlign w:val="center"/>
            <w:hideMark/>
          </w:tcPr>
          <w:p w14:paraId="2B8B34E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11 578.50</w:t>
            </w:r>
          </w:p>
        </w:tc>
        <w:tc>
          <w:tcPr>
            <w:tcW w:w="353" w:type="pct"/>
            <w:tcBorders>
              <w:top w:val="nil"/>
              <w:left w:val="nil"/>
              <w:bottom w:val="single" w:sz="8" w:space="0" w:color="auto"/>
              <w:right w:val="single" w:sz="8" w:space="0" w:color="auto"/>
            </w:tcBorders>
            <w:shd w:val="clear" w:color="auto" w:fill="auto"/>
            <w:noWrap/>
            <w:vAlign w:val="center"/>
            <w:hideMark/>
          </w:tcPr>
          <w:p w14:paraId="167832B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11 578.50</w:t>
            </w:r>
          </w:p>
        </w:tc>
        <w:tc>
          <w:tcPr>
            <w:tcW w:w="353" w:type="pct"/>
            <w:tcBorders>
              <w:top w:val="nil"/>
              <w:left w:val="nil"/>
              <w:bottom w:val="single" w:sz="8" w:space="0" w:color="auto"/>
              <w:right w:val="single" w:sz="8" w:space="0" w:color="auto"/>
            </w:tcBorders>
            <w:shd w:val="clear" w:color="auto" w:fill="auto"/>
            <w:noWrap/>
            <w:vAlign w:val="center"/>
            <w:hideMark/>
          </w:tcPr>
          <w:p w14:paraId="1C3F73C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11 288.10</w:t>
            </w:r>
          </w:p>
        </w:tc>
        <w:tc>
          <w:tcPr>
            <w:tcW w:w="353" w:type="pct"/>
            <w:tcBorders>
              <w:top w:val="nil"/>
              <w:left w:val="nil"/>
              <w:bottom w:val="single" w:sz="8" w:space="0" w:color="auto"/>
              <w:right w:val="single" w:sz="8" w:space="0" w:color="auto"/>
            </w:tcBorders>
            <w:shd w:val="clear" w:color="auto" w:fill="auto"/>
            <w:noWrap/>
            <w:vAlign w:val="center"/>
            <w:hideMark/>
          </w:tcPr>
          <w:p w14:paraId="494A2B9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11 288.10</w:t>
            </w:r>
          </w:p>
        </w:tc>
        <w:tc>
          <w:tcPr>
            <w:tcW w:w="353" w:type="pct"/>
            <w:tcBorders>
              <w:top w:val="nil"/>
              <w:left w:val="nil"/>
              <w:bottom w:val="single" w:sz="8" w:space="0" w:color="auto"/>
              <w:right w:val="single" w:sz="8" w:space="0" w:color="auto"/>
            </w:tcBorders>
            <w:shd w:val="clear" w:color="auto" w:fill="auto"/>
            <w:noWrap/>
            <w:vAlign w:val="center"/>
            <w:hideMark/>
          </w:tcPr>
          <w:p w14:paraId="3D77B2A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10 443.30</w:t>
            </w:r>
          </w:p>
        </w:tc>
        <w:tc>
          <w:tcPr>
            <w:tcW w:w="353" w:type="pct"/>
            <w:tcBorders>
              <w:top w:val="nil"/>
              <w:left w:val="nil"/>
              <w:bottom w:val="single" w:sz="8" w:space="0" w:color="auto"/>
              <w:right w:val="single" w:sz="8" w:space="0" w:color="auto"/>
            </w:tcBorders>
            <w:shd w:val="clear" w:color="auto" w:fill="auto"/>
            <w:noWrap/>
            <w:vAlign w:val="center"/>
            <w:hideMark/>
          </w:tcPr>
          <w:p w14:paraId="340C6B6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10 443.30</w:t>
            </w:r>
          </w:p>
        </w:tc>
      </w:tr>
      <w:tr w:rsidR="00C91998" w:rsidRPr="00C91998" w14:paraId="5111E50E"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66B539E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«РТС»</w:t>
            </w:r>
          </w:p>
        </w:tc>
        <w:tc>
          <w:tcPr>
            <w:tcW w:w="307" w:type="pct"/>
            <w:tcBorders>
              <w:top w:val="nil"/>
              <w:left w:val="nil"/>
              <w:bottom w:val="single" w:sz="8" w:space="0" w:color="auto"/>
              <w:right w:val="single" w:sz="8" w:space="0" w:color="auto"/>
            </w:tcBorders>
            <w:shd w:val="clear" w:color="auto" w:fill="auto"/>
            <w:vAlign w:val="center"/>
            <w:hideMark/>
          </w:tcPr>
          <w:p w14:paraId="517BF72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1BC4E2D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23 731.80</w:t>
            </w:r>
          </w:p>
        </w:tc>
        <w:tc>
          <w:tcPr>
            <w:tcW w:w="353" w:type="pct"/>
            <w:tcBorders>
              <w:top w:val="nil"/>
              <w:left w:val="nil"/>
              <w:bottom w:val="single" w:sz="8" w:space="0" w:color="auto"/>
              <w:right w:val="single" w:sz="8" w:space="0" w:color="auto"/>
            </w:tcBorders>
            <w:shd w:val="clear" w:color="auto" w:fill="auto"/>
            <w:noWrap/>
            <w:vAlign w:val="center"/>
            <w:hideMark/>
          </w:tcPr>
          <w:p w14:paraId="6B3F25D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22 133.69</w:t>
            </w:r>
          </w:p>
        </w:tc>
        <w:tc>
          <w:tcPr>
            <w:tcW w:w="353" w:type="pct"/>
            <w:tcBorders>
              <w:top w:val="nil"/>
              <w:left w:val="nil"/>
              <w:bottom w:val="single" w:sz="8" w:space="0" w:color="auto"/>
              <w:right w:val="single" w:sz="8" w:space="0" w:color="auto"/>
            </w:tcBorders>
            <w:shd w:val="clear" w:color="auto" w:fill="auto"/>
            <w:noWrap/>
            <w:vAlign w:val="center"/>
            <w:hideMark/>
          </w:tcPr>
          <w:p w14:paraId="709CDF0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20 794.73</w:t>
            </w:r>
          </w:p>
        </w:tc>
        <w:tc>
          <w:tcPr>
            <w:tcW w:w="353" w:type="pct"/>
            <w:tcBorders>
              <w:top w:val="nil"/>
              <w:left w:val="nil"/>
              <w:bottom w:val="single" w:sz="8" w:space="0" w:color="auto"/>
              <w:right w:val="single" w:sz="8" w:space="0" w:color="auto"/>
            </w:tcBorders>
            <w:shd w:val="clear" w:color="auto" w:fill="auto"/>
            <w:noWrap/>
            <w:vAlign w:val="center"/>
            <w:hideMark/>
          </w:tcPr>
          <w:p w14:paraId="4D2636D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20 448.23</w:t>
            </w:r>
          </w:p>
        </w:tc>
        <w:tc>
          <w:tcPr>
            <w:tcW w:w="353" w:type="pct"/>
            <w:tcBorders>
              <w:top w:val="nil"/>
              <w:left w:val="nil"/>
              <w:bottom w:val="single" w:sz="8" w:space="0" w:color="auto"/>
              <w:right w:val="single" w:sz="8" w:space="0" w:color="auto"/>
            </w:tcBorders>
            <w:shd w:val="clear" w:color="auto" w:fill="auto"/>
            <w:noWrap/>
            <w:vAlign w:val="center"/>
            <w:hideMark/>
          </w:tcPr>
          <w:p w14:paraId="4E11A6D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20 448.23</w:t>
            </w:r>
          </w:p>
        </w:tc>
        <w:tc>
          <w:tcPr>
            <w:tcW w:w="353" w:type="pct"/>
            <w:tcBorders>
              <w:top w:val="nil"/>
              <w:left w:val="nil"/>
              <w:bottom w:val="single" w:sz="8" w:space="0" w:color="auto"/>
              <w:right w:val="single" w:sz="8" w:space="0" w:color="auto"/>
            </w:tcBorders>
            <w:shd w:val="clear" w:color="auto" w:fill="auto"/>
            <w:noWrap/>
            <w:vAlign w:val="center"/>
            <w:hideMark/>
          </w:tcPr>
          <w:p w14:paraId="163AB22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20 448.23</w:t>
            </w:r>
          </w:p>
        </w:tc>
        <w:tc>
          <w:tcPr>
            <w:tcW w:w="353" w:type="pct"/>
            <w:tcBorders>
              <w:top w:val="nil"/>
              <w:left w:val="nil"/>
              <w:bottom w:val="single" w:sz="8" w:space="0" w:color="auto"/>
              <w:right w:val="single" w:sz="8" w:space="0" w:color="auto"/>
            </w:tcBorders>
            <w:shd w:val="clear" w:color="auto" w:fill="auto"/>
            <w:noWrap/>
            <w:vAlign w:val="center"/>
            <w:hideMark/>
          </w:tcPr>
          <w:p w14:paraId="64D0EAB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20 448.23</w:t>
            </w:r>
          </w:p>
        </w:tc>
        <w:tc>
          <w:tcPr>
            <w:tcW w:w="353" w:type="pct"/>
            <w:tcBorders>
              <w:top w:val="nil"/>
              <w:left w:val="nil"/>
              <w:bottom w:val="single" w:sz="8" w:space="0" w:color="auto"/>
              <w:right w:val="single" w:sz="8" w:space="0" w:color="auto"/>
            </w:tcBorders>
            <w:shd w:val="clear" w:color="auto" w:fill="auto"/>
            <w:noWrap/>
            <w:vAlign w:val="center"/>
            <w:hideMark/>
          </w:tcPr>
          <w:p w14:paraId="3DC94DF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20 448.23</w:t>
            </w:r>
          </w:p>
        </w:tc>
        <w:tc>
          <w:tcPr>
            <w:tcW w:w="353" w:type="pct"/>
            <w:tcBorders>
              <w:top w:val="nil"/>
              <w:left w:val="nil"/>
              <w:bottom w:val="single" w:sz="8" w:space="0" w:color="auto"/>
              <w:right w:val="single" w:sz="8" w:space="0" w:color="auto"/>
            </w:tcBorders>
            <w:shd w:val="clear" w:color="auto" w:fill="auto"/>
            <w:noWrap/>
            <w:vAlign w:val="center"/>
            <w:hideMark/>
          </w:tcPr>
          <w:p w14:paraId="6EBFD9C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19 185.71</w:t>
            </w:r>
          </w:p>
        </w:tc>
      </w:tr>
      <w:tr w:rsidR="00C91998" w:rsidRPr="00C91998" w14:paraId="40856D25"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368D346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xml:space="preserve">котельная «ЯГУ» </w:t>
            </w:r>
          </w:p>
        </w:tc>
        <w:tc>
          <w:tcPr>
            <w:tcW w:w="307" w:type="pct"/>
            <w:tcBorders>
              <w:top w:val="nil"/>
              <w:left w:val="nil"/>
              <w:bottom w:val="single" w:sz="8" w:space="0" w:color="auto"/>
              <w:right w:val="single" w:sz="8" w:space="0" w:color="auto"/>
            </w:tcBorders>
            <w:shd w:val="clear" w:color="auto" w:fill="auto"/>
            <w:vAlign w:val="center"/>
            <w:hideMark/>
          </w:tcPr>
          <w:p w14:paraId="6220705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1181BAE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10 258.30</w:t>
            </w:r>
          </w:p>
        </w:tc>
        <w:tc>
          <w:tcPr>
            <w:tcW w:w="353" w:type="pct"/>
            <w:tcBorders>
              <w:top w:val="nil"/>
              <w:left w:val="nil"/>
              <w:bottom w:val="single" w:sz="8" w:space="0" w:color="auto"/>
              <w:right w:val="single" w:sz="8" w:space="0" w:color="auto"/>
            </w:tcBorders>
            <w:shd w:val="clear" w:color="auto" w:fill="auto"/>
            <w:noWrap/>
            <w:vAlign w:val="center"/>
            <w:hideMark/>
          </w:tcPr>
          <w:p w14:paraId="38EC03D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11 046.10</w:t>
            </w:r>
          </w:p>
        </w:tc>
        <w:tc>
          <w:tcPr>
            <w:tcW w:w="353" w:type="pct"/>
            <w:tcBorders>
              <w:top w:val="nil"/>
              <w:left w:val="nil"/>
              <w:bottom w:val="single" w:sz="8" w:space="0" w:color="auto"/>
              <w:right w:val="single" w:sz="8" w:space="0" w:color="auto"/>
            </w:tcBorders>
            <w:shd w:val="clear" w:color="auto" w:fill="auto"/>
            <w:noWrap/>
            <w:vAlign w:val="center"/>
            <w:hideMark/>
          </w:tcPr>
          <w:p w14:paraId="515C135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11 075.90</w:t>
            </w:r>
          </w:p>
        </w:tc>
        <w:tc>
          <w:tcPr>
            <w:tcW w:w="353" w:type="pct"/>
            <w:tcBorders>
              <w:top w:val="nil"/>
              <w:left w:val="nil"/>
              <w:bottom w:val="single" w:sz="8" w:space="0" w:color="auto"/>
              <w:right w:val="single" w:sz="8" w:space="0" w:color="auto"/>
            </w:tcBorders>
            <w:shd w:val="clear" w:color="auto" w:fill="auto"/>
            <w:noWrap/>
            <w:vAlign w:val="center"/>
            <w:hideMark/>
          </w:tcPr>
          <w:p w14:paraId="545FC2D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11 075.90</w:t>
            </w:r>
          </w:p>
        </w:tc>
        <w:tc>
          <w:tcPr>
            <w:tcW w:w="353" w:type="pct"/>
            <w:tcBorders>
              <w:top w:val="nil"/>
              <w:left w:val="nil"/>
              <w:bottom w:val="single" w:sz="8" w:space="0" w:color="auto"/>
              <w:right w:val="single" w:sz="8" w:space="0" w:color="auto"/>
            </w:tcBorders>
            <w:shd w:val="clear" w:color="auto" w:fill="auto"/>
            <w:noWrap/>
            <w:vAlign w:val="center"/>
            <w:hideMark/>
          </w:tcPr>
          <w:p w14:paraId="78C23C5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11 075.90</w:t>
            </w:r>
          </w:p>
        </w:tc>
        <w:tc>
          <w:tcPr>
            <w:tcW w:w="353" w:type="pct"/>
            <w:tcBorders>
              <w:top w:val="nil"/>
              <w:left w:val="nil"/>
              <w:bottom w:val="single" w:sz="8" w:space="0" w:color="auto"/>
              <w:right w:val="single" w:sz="8" w:space="0" w:color="auto"/>
            </w:tcBorders>
            <w:shd w:val="clear" w:color="auto" w:fill="auto"/>
            <w:noWrap/>
            <w:vAlign w:val="center"/>
            <w:hideMark/>
          </w:tcPr>
          <w:p w14:paraId="4E92DDE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11 075.90</w:t>
            </w:r>
          </w:p>
        </w:tc>
        <w:tc>
          <w:tcPr>
            <w:tcW w:w="353" w:type="pct"/>
            <w:tcBorders>
              <w:top w:val="nil"/>
              <w:left w:val="nil"/>
              <w:bottom w:val="single" w:sz="8" w:space="0" w:color="auto"/>
              <w:right w:val="single" w:sz="8" w:space="0" w:color="auto"/>
            </w:tcBorders>
            <w:shd w:val="clear" w:color="auto" w:fill="auto"/>
            <w:noWrap/>
            <w:vAlign w:val="center"/>
            <w:hideMark/>
          </w:tcPr>
          <w:p w14:paraId="7358CFF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9 767.90</w:t>
            </w:r>
          </w:p>
        </w:tc>
        <w:tc>
          <w:tcPr>
            <w:tcW w:w="353" w:type="pct"/>
            <w:tcBorders>
              <w:top w:val="nil"/>
              <w:left w:val="nil"/>
              <w:bottom w:val="single" w:sz="8" w:space="0" w:color="auto"/>
              <w:right w:val="single" w:sz="8" w:space="0" w:color="auto"/>
            </w:tcBorders>
            <w:shd w:val="clear" w:color="auto" w:fill="auto"/>
            <w:noWrap/>
            <w:vAlign w:val="center"/>
            <w:hideMark/>
          </w:tcPr>
          <w:p w14:paraId="31304FF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7 499.90</w:t>
            </w:r>
          </w:p>
        </w:tc>
        <w:tc>
          <w:tcPr>
            <w:tcW w:w="353" w:type="pct"/>
            <w:tcBorders>
              <w:top w:val="nil"/>
              <w:left w:val="nil"/>
              <w:bottom w:val="single" w:sz="8" w:space="0" w:color="auto"/>
              <w:right w:val="single" w:sz="8" w:space="0" w:color="auto"/>
            </w:tcBorders>
            <w:shd w:val="clear" w:color="auto" w:fill="auto"/>
            <w:noWrap/>
            <w:vAlign w:val="center"/>
            <w:hideMark/>
          </w:tcPr>
          <w:p w14:paraId="25797B8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7 499.90</w:t>
            </w:r>
          </w:p>
        </w:tc>
      </w:tr>
      <w:tr w:rsidR="00C91998" w:rsidRPr="00C91998" w14:paraId="59B4844E"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59B902A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«Бирюсинка-2»</w:t>
            </w:r>
          </w:p>
        </w:tc>
        <w:tc>
          <w:tcPr>
            <w:tcW w:w="307" w:type="pct"/>
            <w:tcBorders>
              <w:top w:val="nil"/>
              <w:left w:val="nil"/>
              <w:bottom w:val="single" w:sz="8" w:space="0" w:color="auto"/>
              <w:right w:val="single" w:sz="8" w:space="0" w:color="auto"/>
            </w:tcBorders>
            <w:shd w:val="clear" w:color="auto" w:fill="auto"/>
            <w:vAlign w:val="center"/>
            <w:hideMark/>
          </w:tcPr>
          <w:p w14:paraId="29A69A5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777B590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3 324.90</w:t>
            </w:r>
          </w:p>
        </w:tc>
        <w:tc>
          <w:tcPr>
            <w:tcW w:w="353" w:type="pct"/>
            <w:tcBorders>
              <w:top w:val="nil"/>
              <w:left w:val="nil"/>
              <w:bottom w:val="single" w:sz="8" w:space="0" w:color="auto"/>
              <w:right w:val="single" w:sz="8" w:space="0" w:color="auto"/>
            </w:tcBorders>
            <w:shd w:val="clear" w:color="auto" w:fill="auto"/>
            <w:noWrap/>
            <w:vAlign w:val="center"/>
            <w:hideMark/>
          </w:tcPr>
          <w:p w14:paraId="52149EC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3 057.61</w:t>
            </w:r>
          </w:p>
        </w:tc>
        <w:tc>
          <w:tcPr>
            <w:tcW w:w="353" w:type="pct"/>
            <w:tcBorders>
              <w:top w:val="nil"/>
              <w:left w:val="nil"/>
              <w:bottom w:val="single" w:sz="8" w:space="0" w:color="auto"/>
              <w:right w:val="single" w:sz="8" w:space="0" w:color="auto"/>
            </w:tcBorders>
            <w:shd w:val="clear" w:color="auto" w:fill="auto"/>
            <w:noWrap/>
            <w:vAlign w:val="center"/>
            <w:hideMark/>
          </w:tcPr>
          <w:p w14:paraId="7C1BAB0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6 265.61</w:t>
            </w:r>
          </w:p>
        </w:tc>
        <w:tc>
          <w:tcPr>
            <w:tcW w:w="353" w:type="pct"/>
            <w:tcBorders>
              <w:top w:val="nil"/>
              <w:left w:val="nil"/>
              <w:bottom w:val="single" w:sz="8" w:space="0" w:color="auto"/>
              <w:right w:val="single" w:sz="8" w:space="0" w:color="auto"/>
            </w:tcBorders>
            <w:shd w:val="clear" w:color="auto" w:fill="auto"/>
            <w:noWrap/>
            <w:vAlign w:val="center"/>
            <w:hideMark/>
          </w:tcPr>
          <w:p w14:paraId="4C7D25F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6 265.61</w:t>
            </w:r>
          </w:p>
        </w:tc>
        <w:tc>
          <w:tcPr>
            <w:tcW w:w="353" w:type="pct"/>
            <w:tcBorders>
              <w:top w:val="nil"/>
              <w:left w:val="nil"/>
              <w:bottom w:val="single" w:sz="8" w:space="0" w:color="auto"/>
              <w:right w:val="single" w:sz="8" w:space="0" w:color="auto"/>
            </w:tcBorders>
            <w:shd w:val="clear" w:color="auto" w:fill="auto"/>
            <w:noWrap/>
            <w:vAlign w:val="center"/>
            <w:hideMark/>
          </w:tcPr>
          <w:p w14:paraId="7826BA2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6 265.61</w:t>
            </w:r>
          </w:p>
        </w:tc>
        <w:tc>
          <w:tcPr>
            <w:tcW w:w="353" w:type="pct"/>
            <w:tcBorders>
              <w:top w:val="nil"/>
              <w:left w:val="nil"/>
              <w:bottom w:val="single" w:sz="8" w:space="0" w:color="auto"/>
              <w:right w:val="single" w:sz="8" w:space="0" w:color="auto"/>
            </w:tcBorders>
            <w:shd w:val="clear" w:color="auto" w:fill="auto"/>
            <w:noWrap/>
            <w:vAlign w:val="center"/>
            <w:hideMark/>
          </w:tcPr>
          <w:p w14:paraId="00C0CF0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6 050.81</w:t>
            </w:r>
          </w:p>
        </w:tc>
        <w:tc>
          <w:tcPr>
            <w:tcW w:w="353" w:type="pct"/>
            <w:tcBorders>
              <w:top w:val="nil"/>
              <w:left w:val="nil"/>
              <w:bottom w:val="single" w:sz="8" w:space="0" w:color="auto"/>
              <w:right w:val="single" w:sz="8" w:space="0" w:color="auto"/>
            </w:tcBorders>
            <w:shd w:val="clear" w:color="auto" w:fill="auto"/>
            <w:noWrap/>
            <w:vAlign w:val="center"/>
            <w:hideMark/>
          </w:tcPr>
          <w:p w14:paraId="7FD202A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6 050.81</w:t>
            </w:r>
          </w:p>
        </w:tc>
        <w:tc>
          <w:tcPr>
            <w:tcW w:w="353" w:type="pct"/>
            <w:tcBorders>
              <w:top w:val="nil"/>
              <w:left w:val="nil"/>
              <w:bottom w:val="single" w:sz="8" w:space="0" w:color="auto"/>
              <w:right w:val="single" w:sz="8" w:space="0" w:color="auto"/>
            </w:tcBorders>
            <w:shd w:val="clear" w:color="auto" w:fill="auto"/>
            <w:noWrap/>
            <w:vAlign w:val="center"/>
            <w:hideMark/>
          </w:tcPr>
          <w:p w14:paraId="36BC775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6 050.81</w:t>
            </w:r>
          </w:p>
        </w:tc>
        <w:tc>
          <w:tcPr>
            <w:tcW w:w="353" w:type="pct"/>
            <w:tcBorders>
              <w:top w:val="nil"/>
              <w:left w:val="nil"/>
              <w:bottom w:val="single" w:sz="8" w:space="0" w:color="auto"/>
              <w:right w:val="single" w:sz="8" w:space="0" w:color="auto"/>
            </w:tcBorders>
            <w:shd w:val="clear" w:color="auto" w:fill="auto"/>
            <w:noWrap/>
            <w:vAlign w:val="center"/>
            <w:hideMark/>
          </w:tcPr>
          <w:p w14:paraId="773C271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6 050.81</w:t>
            </w:r>
          </w:p>
        </w:tc>
      </w:tr>
      <w:tr w:rsidR="00C91998" w:rsidRPr="00C91998" w14:paraId="390D35B8"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D44945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«РЭБ (новая)»</w:t>
            </w:r>
          </w:p>
        </w:tc>
        <w:tc>
          <w:tcPr>
            <w:tcW w:w="307" w:type="pct"/>
            <w:tcBorders>
              <w:top w:val="nil"/>
              <w:left w:val="nil"/>
              <w:bottom w:val="single" w:sz="8" w:space="0" w:color="auto"/>
              <w:right w:val="single" w:sz="8" w:space="0" w:color="auto"/>
            </w:tcBorders>
            <w:shd w:val="clear" w:color="auto" w:fill="auto"/>
            <w:vAlign w:val="center"/>
            <w:hideMark/>
          </w:tcPr>
          <w:p w14:paraId="4AFC2FB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47C046F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20 586.90</w:t>
            </w:r>
          </w:p>
        </w:tc>
        <w:tc>
          <w:tcPr>
            <w:tcW w:w="353" w:type="pct"/>
            <w:tcBorders>
              <w:top w:val="nil"/>
              <w:left w:val="nil"/>
              <w:bottom w:val="single" w:sz="8" w:space="0" w:color="auto"/>
              <w:right w:val="single" w:sz="8" w:space="0" w:color="auto"/>
            </w:tcBorders>
            <w:shd w:val="clear" w:color="auto" w:fill="auto"/>
            <w:noWrap/>
            <w:vAlign w:val="center"/>
            <w:hideMark/>
          </w:tcPr>
          <w:p w14:paraId="3670563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21 522.60</w:t>
            </w:r>
          </w:p>
        </w:tc>
        <w:tc>
          <w:tcPr>
            <w:tcW w:w="353" w:type="pct"/>
            <w:tcBorders>
              <w:top w:val="nil"/>
              <w:left w:val="nil"/>
              <w:bottom w:val="single" w:sz="8" w:space="0" w:color="auto"/>
              <w:right w:val="single" w:sz="8" w:space="0" w:color="auto"/>
            </w:tcBorders>
            <w:shd w:val="clear" w:color="auto" w:fill="auto"/>
            <w:noWrap/>
            <w:vAlign w:val="center"/>
            <w:hideMark/>
          </w:tcPr>
          <w:p w14:paraId="0EA9457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20 188.38</w:t>
            </w:r>
          </w:p>
        </w:tc>
        <w:tc>
          <w:tcPr>
            <w:tcW w:w="353" w:type="pct"/>
            <w:tcBorders>
              <w:top w:val="nil"/>
              <w:left w:val="nil"/>
              <w:bottom w:val="single" w:sz="8" w:space="0" w:color="auto"/>
              <w:right w:val="single" w:sz="8" w:space="0" w:color="auto"/>
            </w:tcBorders>
            <w:shd w:val="clear" w:color="auto" w:fill="auto"/>
            <w:noWrap/>
            <w:vAlign w:val="center"/>
            <w:hideMark/>
          </w:tcPr>
          <w:p w14:paraId="0ED9CD6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19 680.86</w:t>
            </w:r>
          </w:p>
        </w:tc>
        <w:tc>
          <w:tcPr>
            <w:tcW w:w="353" w:type="pct"/>
            <w:tcBorders>
              <w:top w:val="nil"/>
              <w:left w:val="nil"/>
              <w:bottom w:val="single" w:sz="8" w:space="0" w:color="auto"/>
              <w:right w:val="single" w:sz="8" w:space="0" w:color="auto"/>
            </w:tcBorders>
            <w:shd w:val="clear" w:color="auto" w:fill="auto"/>
            <w:noWrap/>
            <w:vAlign w:val="center"/>
            <w:hideMark/>
          </w:tcPr>
          <w:p w14:paraId="54A8C71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19 680.86</w:t>
            </w:r>
          </w:p>
        </w:tc>
        <w:tc>
          <w:tcPr>
            <w:tcW w:w="353" w:type="pct"/>
            <w:tcBorders>
              <w:top w:val="nil"/>
              <w:left w:val="nil"/>
              <w:bottom w:val="single" w:sz="8" w:space="0" w:color="auto"/>
              <w:right w:val="single" w:sz="8" w:space="0" w:color="auto"/>
            </w:tcBorders>
            <w:shd w:val="clear" w:color="auto" w:fill="auto"/>
            <w:noWrap/>
            <w:vAlign w:val="center"/>
            <w:hideMark/>
          </w:tcPr>
          <w:p w14:paraId="69EAE12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19 680.86</w:t>
            </w:r>
          </w:p>
        </w:tc>
        <w:tc>
          <w:tcPr>
            <w:tcW w:w="353" w:type="pct"/>
            <w:tcBorders>
              <w:top w:val="nil"/>
              <w:left w:val="nil"/>
              <w:bottom w:val="single" w:sz="8" w:space="0" w:color="auto"/>
              <w:right w:val="single" w:sz="8" w:space="0" w:color="auto"/>
            </w:tcBorders>
            <w:shd w:val="clear" w:color="auto" w:fill="auto"/>
            <w:noWrap/>
            <w:vAlign w:val="center"/>
            <w:hideMark/>
          </w:tcPr>
          <w:p w14:paraId="72CC4B3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19 680.86</w:t>
            </w:r>
          </w:p>
        </w:tc>
        <w:tc>
          <w:tcPr>
            <w:tcW w:w="353" w:type="pct"/>
            <w:tcBorders>
              <w:top w:val="nil"/>
              <w:left w:val="nil"/>
              <w:bottom w:val="single" w:sz="8" w:space="0" w:color="auto"/>
              <w:right w:val="single" w:sz="8" w:space="0" w:color="auto"/>
            </w:tcBorders>
            <w:shd w:val="clear" w:color="auto" w:fill="auto"/>
            <w:noWrap/>
            <w:vAlign w:val="center"/>
            <w:hideMark/>
          </w:tcPr>
          <w:p w14:paraId="226D6F3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19 680.86</w:t>
            </w:r>
          </w:p>
        </w:tc>
        <w:tc>
          <w:tcPr>
            <w:tcW w:w="353" w:type="pct"/>
            <w:tcBorders>
              <w:top w:val="nil"/>
              <w:left w:val="nil"/>
              <w:bottom w:val="single" w:sz="8" w:space="0" w:color="auto"/>
              <w:right w:val="single" w:sz="8" w:space="0" w:color="auto"/>
            </w:tcBorders>
            <w:shd w:val="clear" w:color="auto" w:fill="auto"/>
            <w:noWrap/>
            <w:vAlign w:val="center"/>
            <w:hideMark/>
          </w:tcPr>
          <w:p w14:paraId="5B5077B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19 680.86</w:t>
            </w:r>
          </w:p>
        </w:tc>
      </w:tr>
      <w:tr w:rsidR="00C91998" w:rsidRPr="00C91998" w14:paraId="7AA4CD49"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4AD29AF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«ЗГР»</w:t>
            </w:r>
          </w:p>
        </w:tc>
        <w:tc>
          <w:tcPr>
            <w:tcW w:w="307" w:type="pct"/>
            <w:tcBorders>
              <w:top w:val="nil"/>
              <w:left w:val="nil"/>
              <w:bottom w:val="single" w:sz="8" w:space="0" w:color="auto"/>
              <w:right w:val="single" w:sz="8" w:space="0" w:color="auto"/>
            </w:tcBorders>
            <w:shd w:val="clear" w:color="auto" w:fill="auto"/>
            <w:vAlign w:val="center"/>
            <w:hideMark/>
          </w:tcPr>
          <w:p w14:paraId="0C8F449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6F46B59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9 673.53</w:t>
            </w:r>
          </w:p>
        </w:tc>
        <w:tc>
          <w:tcPr>
            <w:tcW w:w="353" w:type="pct"/>
            <w:tcBorders>
              <w:top w:val="nil"/>
              <w:left w:val="nil"/>
              <w:bottom w:val="single" w:sz="8" w:space="0" w:color="auto"/>
              <w:right w:val="single" w:sz="8" w:space="0" w:color="auto"/>
            </w:tcBorders>
            <w:shd w:val="clear" w:color="auto" w:fill="auto"/>
            <w:noWrap/>
            <w:vAlign w:val="center"/>
            <w:hideMark/>
          </w:tcPr>
          <w:p w14:paraId="06B2055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9 577.84</w:t>
            </w:r>
          </w:p>
        </w:tc>
        <w:tc>
          <w:tcPr>
            <w:tcW w:w="353" w:type="pct"/>
            <w:tcBorders>
              <w:top w:val="nil"/>
              <w:left w:val="nil"/>
              <w:bottom w:val="single" w:sz="8" w:space="0" w:color="auto"/>
              <w:right w:val="single" w:sz="8" w:space="0" w:color="auto"/>
            </w:tcBorders>
            <w:shd w:val="clear" w:color="auto" w:fill="auto"/>
            <w:noWrap/>
            <w:vAlign w:val="center"/>
            <w:hideMark/>
          </w:tcPr>
          <w:p w14:paraId="7683317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9 577.84</w:t>
            </w:r>
          </w:p>
        </w:tc>
        <w:tc>
          <w:tcPr>
            <w:tcW w:w="353" w:type="pct"/>
            <w:tcBorders>
              <w:top w:val="nil"/>
              <w:left w:val="nil"/>
              <w:bottom w:val="single" w:sz="8" w:space="0" w:color="auto"/>
              <w:right w:val="single" w:sz="8" w:space="0" w:color="auto"/>
            </w:tcBorders>
            <w:shd w:val="clear" w:color="auto" w:fill="auto"/>
            <w:noWrap/>
            <w:vAlign w:val="center"/>
            <w:hideMark/>
          </w:tcPr>
          <w:p w14:paraId="220DAD2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9 577.84</w:t>
            </w:r>
          </w:p>
        </w:tc>
        <w:tc>
          <w:tcPr>
            <w:tcW w:w="353" w:type="pct"/>
            <w:tcBorders>
              <w:top w:val="nil"/>
              <w:left w:val="nil"/>
              <w:bottom w:val="single" w:sz="8" w:space="0" w:color="auto"/>
              <w:right w:val="single" w:sz="8" w:space="0" w:color="auto"/>
            </w:tcBorders>
            <w:shd w:val="clear" w:color="auto" w:fill="auto"/>
            <w:noWrap/>
            <w:vAlign w:val="center"/>
            <w:hideMark/>
          </w:tcPr>
          <w:p w14:paraId="01B85BA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9 352.84</w:t>
            </w:r>
          </w:p>
        </w:tc>
        <w:tc>
          <w:tcPr>
            <w:tcW w:w="353" w:type="pct"/>
            <w:tcBorders>
              <w:top w:val="nil"/>
              <w:left w:val="nil"/>
              <w:bottom w:val="single" w:sz="8" w:space="0" w:color="auto"/>
              <w:right w:val="single" w:sz="8" w:space="0" w:color="auto"/>
            </w:tcBorders>
            <w:shd w:val="clear" w:color="auto" w:fill="auto"/>
            <w:noWrap/>
            <w:vAlign w:val="center"/>
            <w:hideMark/>
          </w:tcPr>
          <w:p w14:paraId="18A0EF2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9 352.84</w:t>
            </w:r>
          </w:p>
        </w:tc>
        <w:tc>
          <w:tcPr>
            <w:tcW w:w="353" w:type="pct"/>
            <w:tcBorders>
              <w:top w:val="nil"/>
              <w:left w:val="nil"/>
              <w:bottom w:val="single" w:sz="8" w:space="0" w:color="auto"/>
              <w:right w:val="single" w:sz="8" w:space="0" w:color="auto"/>
            </w:tcBorders>
            <w:shd w:val="clear" w:color="auto" w:fill="auto"/>
            <w:noWrap/>
            <w:vAlign w:val="center"/>
            <w:hideMark/>
          </w:tcPr>
          <w:p w14:paraId="7102C08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8 758.84</w:t>
            </w:r>
          </w:p>
        </w:tc>
        <w:tc>
          <w:tcPr>
            <w:tcW w:w="353" w:type="pct"/>
            <w:tcBorders>
              <w:top w:val="nil"/>
              <w:left w:val="nil"/>
              <w:bottom w:val="single" w:sz="8" w:space="0" w:color="auto"/>
              <w:right w:val="single" w:sz="8" w:space="0" w:color="auto"/>
            </w:tcBorders>
            <w:shd w:val="clear" w:color="auto" w:fill="auto"/>
            <w:noWrap/>
            <w:vAlign w:val="center"/>
            <w:hideMark/>
          </w:tcPr>
          <w:p w14:paraId="11A1997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8 758.84</w:t>
            </w:r>
          </w:p>
        </w:tc>
        <w:tc>
          <w:tcPr>
            <w:tcW w:w="353" w:type="pct"/>
            <w:tcBorders>
              <w:top w:val="nil"/>
              <w:left w:val="nil"/>
              <w:bottom w:val="single" w:sz="8" w:space="0" w:color="auto"/>
              <w:right w:val="single" w:sz="8" w:space="0" w:color="auto"/>
            </w:tcBorders>
            <w:shd w:val="clear" w:color="auto" w:fill="auto"/>
            <w:noWrap/>
            <w:vAlign w:val="center"/>
            <w:hideMark/>
          </w:tcPr>
          <w:p w14:paraId="7F8A607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8 758.84</w:t>
            </w:r>
          </w:p>
        </w:tc>
      </w:tr>
      <w:tr w:rsidR="00C91998" w:rsidRPr="00C91998" w14:paraId="30204C99"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1F64721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«Лена-Восточная (новая)»</w:t>
            </w:r>
          </w:p>
        </w:tc>
        <w:tc>
          <w:tcPr>
            <w:tcW w:w="307" w:type="pct"/>
            <w:tcBorders>
              <w:top w:val="nil"/>
              <w:left w:val="nil"/>
              <w:bottom w:val="single" w:sz="8" w:space="0" w:color="auto"/>
              <w:right w:val="single" w:sz="8" w:space="0" w:color="auto"/>
            </w:tcBorders>
            <w:shd w:val="clear" w:color="auto" w:fill="auto"/>
            <w:vAlign w:val="center"/>
            <w:hideMark/>
          </w:tcPr>
          <w:p w14:paraId="6B7AA17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5A9157C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23 368.77</w:t>
            </w:r>
          </w:p>
        </w:tc>
        <w:tc>
          <w:tcPr>
            <w:tcW w:w="353" w:type="pct"/>
            <w:tcBorders>
              <w:top w:val="nil"/>
              <w:left w:val="nil"/>
              <w:bottom w:val="single" w:sz="8" w:space="0" w:color="auto"/>
              <w:right w:val="single" w:sz="8" w:space="0" w:color="auto"/>
            </w:tcBorders>
            <w:shd w:val="clear" w:color="auto" w:fill="auto"/>
            <w:noWrap/>
            <w:vAlign w:val="center"/>
            <w:hideMark/>
          </w:tcPr>
          <w:p w14:paraId="14E054F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23 149.56</w:t>
            </w:r>
          </w:p>
        </w:tc>
        <w:tc>
          <w:tcPr>
            <w:tcW w:w="353" w:type="pct"/>
            <w:tcBorders>
              <w:top w:val="nil"/>
              <w:left w:val="nil"/>
              <w:bottom w:val="single" w:sz="8" w:space="0" w:color="auto"/>
              <w:right w:val="single" w:sz="8" w:space="0" w:color="auto"/>
            </w:tcBorders>
            <w:shd w:val="clear" w:color="auto" w:fill="auto"/>
            <w:noWrap/>
            <w:vAlign w:val="center"/>
            <w:hideMark/>
          </w:tcPr>
          <w:p w14:paraId="7D28570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23 149.56</w:t>
            </w:r>
          </w:p>
        </w:tc>
        <w:tc>
          <w:tcPr>
            <w:tcW w:w="353" w:type="pct"/>
            <w:tcBorders>
              <w:top w:val="nil"/>
              <w:left w:val="nil"/>
              <w:bottom w:val="single" w:sz="8" w:space="0" w:color="auto"/>
              <w:right w:val="single" w:sz="8" w:space="0" w:color="auto"/>
            </w:tcBorders>
            <w:shd w:val="clear" w:color="auto" w:fill="auto"/>
            <w:noWrap/>
            <w:vAlign w:val="center"/>
            <w:hideMark/>
          </w:tcPr>
          <w:p w14:paraId="0F9EA1F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23 149.56</w:t>
            </w:r>
          </w:p>
        </w:tc>
        <w:tc>
          <w:tcPr>
            <w:tcW w:w="353" w:type="pct"/>
            <w:tcBorders>
              <w:top w:val="nil"/>
              <w:left w:val="nil"/>
              <w:bottom w:val="single" w:sz="8" w:space="0" w:color="auto"/>
              <w:right w:val="single" w:sz="8" w:space="0" w:color="auto"/>
            </w:tcBorders>
            <w:shd w:val="clear" w:color="auto" w:fill="auto"/>
            <w:noWrap/>
            <w:vAlign w:val="center"/>
            <w:hideMark/>
          </w:tcPr>
          <w:p w14:paraId="53B79FF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23 149.56</w:t>
            </w:r>
          </w:p>
        </w:tc>
        <w:tc>
          <w:tcPr>
            <w:tcW w:w="353" w:type="pct"/>
            <w:tcBorders>
              <w:top w:val="nil"/>
              <w:left w:val="nil"/>
              <w:bottom w:val="single" w:sz="8" w:space="0" w:color="auto"/>
              <w:right w:val="single" w:sz="8" w:space="0" w:color="auto"/>
            </w:tcBorders>
            <w:shd w:val="clear" w:color="auto" w:fill="auto"/>
            <w:noWrap/>
            <w:vAlign w:val="center"/>
            <w:hideMark/>
          </w:tcPr>
          <w:p w14:paraId="4681E6B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23 149.56</w:t>
            </w:r>
          </w:p>
        </w:tc>
        <w:tc>
          <w:tcPr>
            <w:tcW w:w="353" w:type="pct"/>
            <w:tcBorders>
              <w:top w:val="nil"/>
              <w:left w:val="nil"/>
              <w:bottom w:val="single" w:sz="8" w:space="0" w:color="auto"/>
              <w:right w:val="single" w:sz="8" w:space="0" w:color="auto"/>
            </w:tcBorders>
            <w:shd w:val="clear" w:color="auto" w:fill="auto"/>
            <w:noWrap/>
            <w:vAlign w:val="center"/>
            <w:hideMark/>
          </w:tcPr>
          <w:p w14:paraId="007D7FC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23 149.56</w:t>
            </w:r>
          </w:p>
        </w:tc>
        <w:tc>
          <w:tcPr>
            <w:tcW w:w="353" w:type="pct"/>
            <w:tcBorders>
              <w:top w:val="nil"/>
              <w:left w:val="nil"/>
              <w:bottom w:val="single" w:sz="8" w:space="0" w:color="auto"/>
              <w:right w:val="single" w:sz="8" w:space="0" w:color="auto"/>
            </w:tcBorders>
            <w:shd w:val="clear" w:color="auto" w:fill="auto"/>
            <w:noWrap/>
            <w:vAlign w:val="center"/>
            <w:hideMark/>
          </w:tcPr>
          <w:p w14:paraId="699AF79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23 149.56</w:t>
            </w:r>
          </w:p>
        </w:tc>
        <w:tc>
          <w:tcPr>
            <w:tcW w:w="353" w:type="pct"/>
            <w:tcBorders>
              <w:top w:val="nil"/>
              <w:left w:val="nil"/>
              <w:bottom w:val="single" w:sz="8" w:space="0" w:color="auto"/>
              <w:right w:val="single" w:sz="8" w:space="0" w:color="auto"/>
            </w:tcBorders>
            <w:shd w:val="clear" w:color="auto" w:fill="auto"/>
            <w:noWrap/>
            <w:vAlign w:val="center"/>
            <w:hideMark/>
          </w:tcPr>
          <w:p w14:paraId="7918311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23 149.56</w:t>
            </w:r>
          </w:p>
        </w:tc>
      </w:tr>
      <w:tr w:rsidR="00C91998" w:rsidRPr="00C91998" w14:paraId="640DA52D"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62274C3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xml:space="preserve">котельная «Холбос» </w:t>
            </w:r>
          </w:p>
        </w:tc>
        <w:tc>
          <w:tcPr>
            <w:tcW w:w="307" w:type="pct"/>
            <w:tcBorders>
              <w:top w:val="nil"/>
              <w:left w:val="nil"/>
              <w:bottom w:val="single" w:sz="8" w:space="0" w:color="auto"/>
              <w:right w:val="single" w:sz="8" w:space="0" w:color="auto"/>
            </w:tcBorders>
            <w:shd w:val="clear" w:color="auto" w:fill="auto"/>
            <w:vAlign w:val="center"/>
            <w:hideMark/>
          </w:tcPr>
          <w:p w14:paraId="18A2E00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3B781E9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4 481.07</w:t>
            </w:r>
          </w:p>
        </w:tc>
        <w:tc>
          <w:tcPr>
            <w:tcW w:w="353" w:type="pct"/>
            <w:tcBorders>
              <w:top w:val="nil"/>
              <w:left w:val="nil"/>
              <w:bottom w:val="single" w:sz="8" w:space="0" w:color="auto"/>
              <w:right w:val="single" w:sz="8" w:space="0" w:color="auto"/>
            </w:tcBorders>
            <w:shd w:val="clear" w:color="auto" w:fill="auto"/>
            <w:noWrap/>
            <w:vAlign w:val="center"/>
            <w:hideMark/>
          </w:tcPr>
          <w:p w14:paraId="0A396DD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4 481.07</w:t>
            </w:r>
          </w:p>
        </w:tc>
        <w:tc>
          <w:tcPr>
            <w:tcW w:w="353" w:type="pct"/>
            <w:tcBorders>
              <w:top w:val="nil"/>
              <w:left w:val="nil"/>
              <w:bottom w:val="single" w:sz="8" w:space="0" w:color="auto"/>
              <w:right w:val="single" w:sz="8" w:space="0" w:color="auto"/>
            </w:tcBorders>
            <w:shd w:val="clear" w:color="auto" w:fill="auto"/>
            <w:noWrap/>
            <w:vAlign w:val="center"/>
            <w:hideMark/>
          </w:tcPr>
          <w:p w14:paraId="5838217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4 049.07</w:t>
            </w:r>
          </w:p>
        </w:tc>
        <w:tc>
          <w:tcPr>
            <w:tcW w:w="353" w:type="pct"/>
            <w:tcBorders>
              <w:top w:val="nil"/>
              <w:left w:val="nil"/>
              <w:bottom w:val="single" w:sz="8" w:space="0" w:color="auto"/>
              <w:right w:val="single" w:sz="8" w:space="0" w:color="auto"/>
            </w:tcBorders>
            <w:shd w:val="clear" w:color="auto" w:fill="auto"/>
            <w:noWrap/>
            <w:vAlign w:val="center"/>
            <w:hideMark/>
          </w:tcPr>
          <w:p w14:paraId="7C694AF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4 049.07</w:t>
            </w:r>
          </w:p>
        </w:tc>
        <w:tc>
          <w:tcPr>
            <w:tcW w:w="353" w:type="pct"/>
            <w:tcBorders>
              <w:top w:val="nil"/>
              <w:left w:val="nil"/>
              <w:bottom w:val="single" w:sz="8" w:space="0" w:color="auto"/>
              <w:right w:val="single" w:sz="8" w:space="0" w:color="auto"/>
            </w:tcBorders>
            <w:shd w:val="clear" w:color="auto" w:fill="auto"/>
            <w:noWrap/>
            <w:vAlign w:val="center"/>
            <w:hideMark/>
          </w:tcPr>
          <w:p w14:paraId="6E6ECDE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4 049.07</w:t>
            </w:r>
          </w:p>
        </w:tc>
        <w:tc>
          <w:tcPr>
            <w:tcW w:w="353" w:type="pct"/>
            <w:tcBorders>
              <w:top w:val="nil"/>
              <w:left w:val="nil"/>
              <w:bottom w:val="single" w:sz="8" w:space="0" w:color="auto"/>
              <w:right w:val="single" w:sz="8" w:space="0" w:color="auto"/>
            </w:tcBorders>
            <w:shd w:val="clear" w:color="auto" w:fill="auto"/>
            <w:noWrap/>
            <w:vAlign w:val="center"/>
            <w:hideMark/>
          </w:tcPr>
          <w:p w14:paraId="2BDE432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4 049.07</w:t>
            </w:r>
          </w:p>
        </w:tc>
        <w:tc>
          <w:tcPr>
            <w:tcW w:w="353" w:type="pct"/>
            <w:tcBorders>
              <w:top w:val="nil"/>
              <w:left w:val="nil"/>
              <w:bottom w:val="single" w:sz="8" w:space="0" w:color="auto"/>
              <w:right w:val="single" w:sz="8" w:space="0" w:color="auto"/>
            </w:tcBorders>
            <w:shd w:val="clear" w:color="auto" w:fill="auto"/>
            <w:noWrap/>
            <w:vAlign w:val="center"/>
            <w:hideMark/>
          </w:tcPr>
          <w:p w14:paraId="08C405F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2 783.07</w:t>
            </w:r>
          </w:p>
        </w:tc>
        <w:tc>
          <w:tcPr>
            <w:tcW w:w="353" w:type="pct"/>
            <w:tcBorders>
              <w:top w:val="nil"/>
              <w:left w:val="nil"/>
              <w:bottom w:val="single" w:sz="8" w:space="0" w:color="auto"/>
              <w:right w:val="single" w:sz="8" w:space="0" w:color="auto"/>
            </w:tcBorders>
            <w:shd w:val="clear" w:color="auto" w:fill="auto"/>
            <w:noWrap/>
            <w:vAlign w:val="center"/>
            <w:hideMark/>
          </w:tcPr>
          <w:p w14:paraId="6325AEC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2 783.07</w:t>
            </w:r>
          </w:p>
        </w:tc>
        <w:tc>
          <w:tcPr>
            <w:tcW w:w="353" w:type="pct"/>
            <w:tcBorders>
              <w:top w:val="nil"/>
              <w:left w:val="nil"/>
              <w:bottom w:val="single" w:sz="8" w:space="0" w:color="auto"/>
              <w:right w:val="single" w:sz="8" w:space="0" w:color="auto"/>
            </w:tcBorders>
            <w:shd w:val="clear" w:color="auto" w:fill="auto"/>
            <w:noWrap/>
            <w:vAlign w:val="center"/>
            <w:hideMark/>
          </w:tcPr>
          <w:p w14:paraId="37AF885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2 783.07</w:t>
            </w:r>
          </w:p>
        </w:tc>
      </w:tr>
      <w:tr w:rsidR="00C91998" w:rsidRPr="00C91998" w14:paraId="00ABBA6C"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A86A50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«Курорт»</w:t>
            </w:r>
          </w:p>
        </w:tc>
        <w:tc>
          <w:tcPr>
            <w:tcW w:w="307" w:type="pct"/>
            <w:tcBorders>
              <w:top w:val="nil"/>
              <w:left w:val="nil"/>
              <w:bottom w:val="single" w:sz="8" w:space="0" w:color="auto"/>
              <w:right w:val="single" w:sz="8" w:space="0" w:color="auto"/>
            </w:tcBorders>
            <w:shd w:val="clear" w:color="auto" w:fill="auto"/>
            <w:vAlign w:val="center"/>
            <w:hideMark/>
          </w:tcPr>
          <w:p w14:paraId="1A77180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65E0930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20 613.76</w:t>
            </w:r>
          </w:p>
        </w:tc>
        <w:tc>
          <w:tcPr>
            <w:tcW w:w="353" w:type="pct"/>
            <w:tcBorders>
              <w:top w:val="nil"/>
              <w:left w:val="nil"/>
              <w:bottom w:val="single" w:sz="8" w:space="0" w:color="auto"/>
              <w:right w:val="single" w:sz="8" w:space="0" w:color="auto"/>
            </w:tcBorders>
            <w:shd w:val="clear" w:color="auto" w:fill="auto"/>
            <w:noWrap/>
            <w:vAlign w:val="center"/>
            <w:hideMark/>
          </w:tcPr>
          <w:p w14:paraId="7375B4B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20 613.76</w:t>
            </w:r>
          </w:p>
        </w:tc>
        <w:tc>
          <w:tcPr>
            <w:tcW w:w="353" w:type="pct"/>
            <w:tcBorders>
              <w:top w:val="nil"/>
              <w:left w:val="nil"/>
              <w:bottom w:val="single" w:sz="8" w:space="0" w:color="auto"/>
              <w:right w:val="single" w:sz="8" w:space="0" w:color="auto"/>
            </w:tcBorders>
            <w:shd w:val="clear" w:color="auto" w:fill="auto"/>
            <w:noWrap/>
            <w:vAlign w:val="center"/>
            <w:hideMark/>
          </w:tcPr>
          <w:p w14:paraId="05A267F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20 613.76</w:t>
            </w:r>
          </w:p>
        </w:tc>
        <w:tc>
          <w:tcPr>
            <w:tcW w:w="353" w:type="pct"/>
            <w:tcBorders>
              <w:top w:val="nil"/>
              <w:left w:val="nil"/>
              <w:bottom w:val="single" w:sz="8" w:space="0" w:color="auto"/>
              <w:right w:val="single" w:sz="8" w:space="0" w:color="auto"/>
            </w:tcBorders>
            <w:shd w:val="clear" w:color="auto" w:fill="auto"/>
            <w:noWrap/>
            <w:vAlign w:val="center"/>
            <w:hideMark/>
          </w:tcPr>
          <w:p w14:paraId="427A101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20 613.76</w:t>
            </w:r>
          </w:p>
        </w:tc>
        <w:tc>
          <w:tcPr>
            <w:tcW w:w="353" w:type="pct"/>
            <w:tcBorders>
              <w:top w:val="nil"/>
              <w:left w:val="nil"/>
              <w:bottom w:val="single" w:sz="8" w:space="0" w:color="auto"/>
              <w:right w:val="single" w:sz="8" w:space="0" w:color="auto"/>
            </w:tcBorders>
            <w:shd w:val="clear" w:color="auto" w:fill="auto"/>
            <w:noWrap/>
            <w:vAlign w:val="center"/>
            <w:hideMark/>
          </w:tcPr>
          <w:p w14:paraId="5FC9360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20 613.76</w:t>
            </w:r>
          </w:p>
        </w:tc>
        <w:tc>
          <w:tcPr>
            <w:tcW w:w="353" w:type="pct"/>
            <w:tcBorders>
              <w:top w:val="nil"/>
              <w:left w:val="nil"/>
              <w:bottom w:val="single" w:sz="8" w:space="0" w:color="auto"/>
              <w:right w:val="single" w:sz="8" w:space="0" w:color="auto"/>
            </w:tcBorders>
            <w:shd w:val="clear" w:color="auto" w:fill="auto"/>
            <w:noWrap/>
            <w:vAlign w:val="center"/>
            <w:hideMark/>
          </w:tcPr>
          <w:p w14:paraId="4529757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20 613.76</w:t>
            </w:r>
          </w:p>
        </w:tc>
        <w:tc>
          <w:tcPr>
            <w:tcW w:w="353" w:type="pct"/>
            <w:tcBorders>
              <w:top w:val="nil"/>
              <w:left w:val="nil"/>
              <w:bottom w:val="single" w:sz="8" w:space="0" w:color="auto"/>
              <w:right w:val="single" w:sz="8" w:space="0" w:color="auto"/>
            </w:tcBorders>
            <w:shd w:val="clear" w:color="auto" w:fill="auto"/>
            <w:noWrap/>
            <w:vAlign w:val="center"/>
            <w:hideMark/>
          </w:tcPr>
          <w:p w14:paraId="628B48E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20 613.76</w:t>
            </w:r>
          </w:p>
        </w:tc>
        <w:tc>
          <w:tcPr>
            <w:tcW w:w="353" w:type="pct"/>
            <w:tcBorders>
              <w:top w:val="nil"/>
              <w:left w:val="nil"/>
              <w:bottom w:val="single" w:sz="8" w:space="0" w:color="auto"/>
              <w:right w:val="single" w:sz="8" w:space="0" w:color="auto"/>
            </w:tcBorders>
            <w:shd w:val="clear" w:color="auto" w:fill="auto"/>
            <w:noWrap/>
            <w:vAlign w:val="center"/>
            <w:hideMark/>
          </w:tcPr>
          <w:p w14:paraId="1479232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20 613.76</w:t>
            </w:r>
          </w:p>
        </w:tc>
        <w:tc>
          <w:tcPr>
            <w:tcW w:w="353" w:type="pct"/>
            <w:tcBorders>
              <w:top w:val="nil"/>
              <w:left w:val="nil"/>
              <w:bottom w:val="single" w:sz="8" w:space="0" w:color="auto"/>
              <w:right w:val="single" w:sz="8" w:space="0" w:color="auto"/>
            </w:tcBorders>
            <w:shd w:val="clear" w:color="auto" w:fill="auto"/>
            <w:noWrap/>
            <w:vAlign w:val="center"/>
            <w:hideMark/>
          </w:tcPr>
          <w:p w14:paraId="0647845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20 613.76</w:t>
            </w:r>
          </w:p>
        </w:tc>
      </w:tr>
      <w:tr w:rsidR="00C91998" w:rsidRPr="00C91998" w14:paraId="2D36B168"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571B6E0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«УК 272/5»</w:t>
            </w:r>
          </w:p>
        </w:tc>
        <w:tc>
          <w:tcPr>
            <w:tcW w:w="307" w:type="pct"/>
            <w:tcBorders>
              <w:top w:val="nil"/>
              <w:left w:val="nil"/>
              <w:bottom w:val="single" w:sz="8" w:space="0" w:color="auto"/>
              <w:right w:val="single" w:sz="8" w:space="0" w:color="auto"/>
            </w:tcBorders>
            <w:shd w:val="clear" w:color="auto" w:fill="auto"/>
            <w:vAlign w:val="center"/>
            <w:hideMark/>
          </w:tcPr>
          <w:p w14:paraId="5259674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4ADCC8F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20 123.58</w:t>
            </w:r>
          </w:p>
        </w:tc>
        <w:tc>
          <w:tcPr>
            <w:tcW w:w="353" w:type="pct"/>
            <w:tcBorders>
              <w:top w:val="nil"/>
              <w:left w:val="nil"/>
              <w:bottom w:val="single" w:sz="8" w:space="0" w:color="auto"/>
              <w:right w:val="single" w:sz="8" w:space="0" w:color="auto"/>
            </w:tcBorders>
            <w:shd w:val="clear" w:color="auto" w:fill="auto"/>
            <w:noWrap/>
            <w:vAlign w:val="center"/>
            <w:hideMark/>
          </w:tcPr>
          <w:p w14:paraId="13169D5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19 259.28</w:t>
            </w:r>
          </w:p>
        </w:tc>
        <w:tc>
          <w:tcPr>
            <w:tcW w:w="353" w:type="pct"/>
            <w:tcBorders>
              <w:top w:val="nil"/>
              <w:left w:val="nil"/>
              <w:bottom w:val="single" w:sz="8" w:space="0" w:color="auto"/>
              <w:right w:val="single" w:sz="8" w:space="0" w:color="auto"/>
            </w:tcBorders>
            <w:shd w:val="clear" w:color="auto" w:fill="auto"/>
            <w:noWrap/>
            <w:vAlign w:val="center"/>
            <w:hideMark/>
          </w:tcPr>
          <w:p w14:paraId="659E3AB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19 259.28</w:t>
            </w:r>
          </w:p>
        </w:tc>
        <w:tc>
          <w:tcPr>
            <w:tcW w:w="353" w:type="pct"/>
            <w:tcBorders>
              <w:top w:val="nil"/>
              <w:left w:val="nil"/>
              <w:bottom w:val="single" w:sz="8" w:space="0" w:color="auto"/>
              <w:right w:val="single" w:sz="8" w:space="0" w:color="auto"/>
            </w:tcBorders>
            <w:shd w:val="clear" w:color="auto" w:fill="auto"/>
            <w:noWrap/>
            <w:vAlign w:val="center"/>
            <w:hideMark/>
          </w:tcPr>
          <w:p w14:paraId="023F55D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18 394.98</w:t>
            </w:r>
          </w:p>
        </w:tc>
        <w:tc>
          <w:tcPr>
            <w:tcW w:w="353" w:type="pct"/>
            <w:tcBorders>
              <w:top w:val="nil"/>
              <w:left w:val="nil"/>
              <w:bottom w:val="single" w:sz="8" w:space="0" w:color="auto"/>
              <w:right w:val="single" w:sz="8" w:space="0" w:color="auto"/>
            </w:tcBorders>
            <w:shd w:val="clear" w:color="auto" w:fill="auto"/>
            <w:noWrap/>
            <w:vAlign w:val="center"/>
            <w:hideMark/>
          </w:tcPr>
          <w:p w14:paraId="52CD37B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18 394.98</w:t>
            </w:r>
          </w:p>
        </w:tc>
        <w:tc>
          <w:tcPr>
            <w:tcW w:w="353" w:type="pct"/>
            <w:tcBorders>
              <w:top w:val="nil"/>
              <w:left w:val="nil"/>
              <w:bottom w:val="single" w:sz="8" w:space="0" w:color="auto"/>
              <w:right w:val="single" w:sz="8" w:space="0" w:color="auto"/>
            </w:tcBorders>
            <w:shd w:val="clear" w:color="auto" w:fill="auto"/>
            <w:noWrap/>
            <w:vAlign w:val="center"/>
            <w:hideMark/>
          </w:tcPr>
          <w:p w14:paraId="25DFC8D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17 986.98</w:t>
            </w:r>
          </w:p>
        </w:tc>
        <w:tc>
          <w:tcPr>
            <w:tcW w:w="353" w:type="pct"/>
            <w:tcBorders>
              <w:top w:val="nil"/>
              <w:left w:val="nil"/>
              <w:bottom w:val="single" w:sz="8" w:space="0" w:color="auto"/>
              <w:right w:val="single" w:sz="8" w:space="0" w:color="auto"/>
            </w:tcBorders>
            <w:shd w:val="clear" w:color="auto" w:fill="auto"/>
            <w:noWrap/>
            <w:vAlign w:val="center"/>
            <w:hideMark/>
          </w:tcPr>
          <w:p w14:paraId="1529C58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17 710.98</w:t>
            </w:r>
          </w:p>
        </w:tc>
        <w:tc>
          <w:tcPr>
            <w:tcW w:w="353" w:type="pct"/>
            <w:tcBorders>
              <w:top w:val="nil"/>
              <w:left w:val="nil"/>
              <w:bottom w:val="single" w:sz="8" w:space="0" w:color="auto"/>
              <w:right w:val="single" w:sz="8" w:space="0" w:color="auto"/>
            </w:tcBorders>
            <w:shd w:val="clear" w:color="auto" w:fill="auto"/>
            <w:noWrap/>
            <w:vAlign w:val="center"/>
            <w:hideMark/>
          </w:tcPr>
          <w:p w14:paraId="7E8B1CC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17 710.98</w:t>
            </w:r>
          </w:p>
        </w:tc>
        <w:tc>
          <w:tcPr>
            <w:tcW w:w="353" w:type="pct"/>
            <w:tcBorders>
              <w:top w:val="nil"/>
              <w:left w:val="nil"/>
              <w:bottom w:val="single" w:sz="8" w:space="0" w:color="auto"/>
              <w:right w:val="single" w:sz="8" w:space="0" w:color="auto"/>
            </w:tcBorders>
            <w:shd w:val="clear" w:color="auto" w:fill="auto"/>
            <w:noWrap/>
            <w:vAlign w:val="center"/>
            <w:hideMark/>
          </w:tcPr>
          <w:p w14:paraId="39DB4D7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17 333.47</w:t>
            </w:r>
          </w:p>
        </w:tc>
      </w:tr>
      <w:tr w:rsidR="00C91998" w:rsidRPr="00C91998" w14:paraId="7A2E66B2"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640B5F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АО «Иркутскнефтепродукт»</w:t>
            </w:r>
          </w:p>
        </w:tc>
        <w:tc>
          <w:tcPr>
            <w:tcW w:w="307" w:type="pct"/>
            <w:tcBorders>
              <w:top w:val="nil"/>
              <w:left w:val="nil"/>
              <w:bottom w:val="single" w:sz="8" w:space="0" w:color="auto"/>
              <w:right w:val="single" w:sz="8" w:space="0" w:color="auto"/>
            </w:tcBorders>
            <w:shd w:val="clear" w:color="auto" w:fill="auto"/>
            <w:vAlign w:val="center"/>
            <w:hideMark/>
          </w:tcPr>
          <w:p w14:paraId="1B911CF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2910387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102 610.47</w:t>
            </w:r>
          </w:p>
        </w:tc>
        <w:tc>
          <w:tcPr>
            <w:tcW w:w="353" w:type="pct"/>
            <w:tcBorders>
              <w:top w:val="nil"/>
              <w:left w:val="nil"/>
              <w:bottom w:val="single" w:sz="8" w:space="0" w:color="auto"/>
              <w:right w:val="single" w:sz="8" w:space="0" w:color="auto"/>
            </w:tcBorders>
            <w:shd w:val="clear" w:color="auto" w:fill="auto"/>
            <w:noWrap/>
            <w:vAlign w:val="center"/>
            <w:hideMark/>
          </w:tcPr>
          <w:p w14:paraId="6E5240A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102 610.47</w:t>
            </w:r>
          </w:p>
        </w:tc>
        <w:tc>
          <w:tcPr>
            <w:tcW w:w="353" w:type="pct"/>
            <w:tcBorders>
              <w:top w:val="nil"/>
              <w:left w:val="nil"/>
              <w:bottom w:val="single" w:sz="8" w:space="0" w:color="auto"/>
              <w:right w:val="single" w:sz="8" w:space="0" w:color="auto"/>
            </w:tcBorders>
            <w:shd w:val="clear" w:color="auto" w:fill="auto"/>
            <w:noWrap/>
            <w:vAlign w:val="center"/>
            <w:hideMark/>
          </w:tcPr>
          <w:p w14:paraId="648765A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102 610.47</w:t>
            </w:r>
          </w:p>
        </w:tc>
        <w:tc>
          <w:tcPr>
            <w:tcW w:w="353" w:type="pct"/>
            <w:tcBorders>
              <w:top w:val="nil"/>
              <w:left w:val="nil"/>
              <w:bottom w:val="single" w:sz="8" w:space="0" w:color="auto"/>
              <w:right w:val="single" w:sz="8" w:space="0" w:color="auto"/>
            </w:tcBorders>
            <w:shd w:val="clear" w:color="auto" w:fill="auto"/>
            <w:noWrap/>
            <w:vAlign w:val="center"/>
            <w:hideMark/>
          </w:tcPr>
          <w:p w14:paraId="395415A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102 610.47</w:t>
            </w:r>
          </w:p>
        </w:tc>
        <w:tc>
          <w:tcPr>
            <w:tcW w:w="353" w:type="pct"/>
            <w:tcBorders>
              <w:top w:val="nil"/>
              <w:left w:val="nil"/>
              <w:bottom w:val="single" w:sz="8" w:space="0" w:color="auto"/>
              <w:right w:val="single" w:sz="8" w:space="0" w:color="auto"/>
            </w:tcBorders>
            <w:shd w:val="clear" w:color="auto" w:fill="auto"/>
            <w:noWrap/>
            <w:vAlign w:val="center"/>
            <w:hideMark/>
          </w:tcPr>
          <w:p w14:paraId="69D095C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102 078.63</w:t>
            </w:r>
          </w:p>
        </w:tc>
        <w:tc>
          <w:tcPr>
            <w:tcW w:w="353" w:type="pct"/>
            <w:tcBorders>
              <w:top w:val="nil"/>
              <w:left w:val="nil"/>
              <w:bottom w:val="single" w:sz="8" w:space="0" w:color="auto"/>
              <w:right w:val="single" w:sz="8" w:space="0" w:color="auto"/>
            </w:tcBorders>
            <w:shd w:val="clear" w:color="auto" w:fill="auto"/>
            <w:noWrap/>
            <w:vAlign w:val="center"/>
            <w:hideMark/>
          </w:tcPr>
          <w:p w14:paraId="020E6D1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102 078.63</w:t>
            </w:r>
          </w:p>
        </w:tc>
        <w:tc>
          <w:tcPr>
            <w:tcW w:w="353" w:type="pct"/>
            <w:tcBorders>
              <w:top w:val="nil"/>
              <w:left w:val="nil"/>
              <w:bottom w:val="single" w:sz="8" w:space="0" w:color="auto"/>
              <w:right w:val="single" w:sz="8" w:space="0" w:color="auto"/>
            </w:tcBorders>
            <w:shd w:val="clear" w:color="auto" w:fill="auto"/>
            <w:noWrap/>
            <w:vAlign w:val="center"/>
            <w:hideMark/>
          </w:tcPr>
          <w:p w14:paraId="7E7B48D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102 078.63</w:t>
            </w:r>
          </w:p>
        </w:tc>
        <w:tc>
          <w:tcPr>
            <w:tcW w:w="353" w:type="pct"/>
            <w:tcBorders>
              <w:top w:val="nil"/>
              <w:left w:val="nil"/>
              <w:bottom w:val="single" w:sz="8" w:space="0" w:color="auto"/>
              <w:right w:val="single" w:sz="8" w:space="0" w:color="auto"/>
            </w:tcBorders>
            <w:shd w:val="clear" w:color="auto" w:fill="auto"/>
            <w:noWrap/>
            <w:vAlign w:val="center"/>
            <w:hideMark/>
          </w:tcPr>
          <w:p w14:paraId="5AA56EB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102 078.63</w:t>
            </w:r>
          </w:p>
        </w:tc>
        <w:tc>
          <w:tcPr>
            <w:tcW w:w="353" w:type="pct"/>
            <w:tcBorders>
              <w:top w:val="nil"/>
              <w:left w:val="nil"/>
              <w:bottom w:val="single" w:sz="8" w:space="0" w:color="auto"/>
              <w:right w:val="single" w:sz="8" w:space="0" w:color="auto"/>
            </w:tcBorders>
            <w:shd w:val="clear" w:color="auto" w:fill="auto"/>
            <w:noWrap/>
            <w:vAlign w:val="center"/>
            <w:hideMark/>
          </w:tcPr>
          <w:p w14:paraId="1796405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102 078.63</w:t>
            </w:r>
          </w:p>
        </w:tc>
      </w:tr>
      <w:tr w:rsidR="00C91998" w:rsidRPr="00C91998" w14:paraId="0FAFE685"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6126C3D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"ИНК"</w:t>
            </w:r>
          </w:p>
        </w:tc>
        <w:tc>
          <w:tcPr>
            <w:tcW w:w="307" w:type="pct"/>
            <w:tcBorders>
              <w:top w:val="nil"/>
              <w:left w:val="nil"/>
              <w:bottom w:val="single" w:sz="8" w:space="0" w:color="auto"/>
              <w:right w:val="single" w:sz="8" w:space="0" w:color="auto"/>
            </w:tcBorders>
            <w:shd w:val="clear" w:color="auto" w:fill="auto"/>
            <w:vAlign w:val="center"/>
            <w:hideMark/>
          </w:tcPr>
          <w:p w14:paraId="273498E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27D9ADE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64F2542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3F93746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16E630A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23 912.35</w:t>
            </w:r>
          </w:p>
        </w:tc>
        <w:tc>
          <w:tcPr>
            <w:tcW w:w="353" w:type="pct"/>
            <w:tcBorders>
              <w:top w:val="nil"/>
              <w:left w:val="nil"/>
              <w:bottom w:val="single" w:sz="8" w:space="0" w:color="auto"/>
              <w:right w:val="single" w:sz="8" w:space="0" w:color="auto"/>
            </w:tcBorders>
            <w:shd w:val="clear" w:color="auto" w:fill="auto"/>
            <w:noWrap/>
            <w:vAlign w:val="center"/>
            <w:hideMark/>
          </w:tcPr>
          <w:p w14:paraId="17E5FD5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45 770.28</w:t>
            </w:r>
          </w:p>
        </w:tc>
        <w:tc>
          <w:tcPr>
            <w:tcW w:w="353" w:type="pct"/>
            <w:tcBorders>
              <w:top w:val="nil"/>
              <w:left w:val="nil"/>
              <w:bottom w:val="single" w:sz="8" w:space="0" w:color="auto"/>
              <w:right w:val="single" w:sz="8" w:space="0" w:color="auto"/>
            </w:tcBorders>
            <w:shd w:val="clear" w:color="auto" w:fill="auto"/>
            <w:noWrap/>
            <w:vAlign w:val="center"/>
            <w:hideMark/>
          </w:tcPr>
          <w:p w14:paraId="6D35D28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69 406.03</w:t>
            </w:r>
          </w:p>
        </w:tc>
        <w:tc>
          <w:tcPr>
            <w:tcW w:w="353" w:type="pct"/>
            <w:tcBorders>
              <w:top w:val="nil"/>
              <w:left w:val="nil"/>
              <w:bottom w:val="single" w:sz="8" w:space="0" w:color="auto"/>
              <w:right w:val="single" w:sz="8" w:space="0" w:color="auto"/>
            </w:tcBorders>
            <w:shd w:val="clear" w:color="auto" w:fill="auto"/>
            <w:noWrap/>
            <w:vAlign w:val="center"/>
            <w:hideMark/>
          </w:tcPr>
          <w:p w14:paraId="44DAFEB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95 480.80</w:t>
            </w:r>
          </w:p>
        </w:tc>
        <w:tc>
          <w:tcPr>
            <w:tcW w:w="353" w:type="pct"/>
            <w:tcBorders>
              <w:top w:val="nil"/>
              <w:left w:val="nil"/>
              <w:bottom w:val="single" w:sz="8" w:space="0" w:color="auto"/>
              <w:right w:val="single" w:sz="8" w:space="0" w:color="auto"/>
            </w:tcBorders>
            <w:shd w:val="clear" w:color="auto" w:fill="auto"/>
            <w:noWrap/>
            <w:vAlign w:val="center"/>
            <w:hideMark/>
          </w:tcPr>
          <w:p w14:paraId="206A21E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95 480.80</w:t>
            </w:r>
          </w:p>
        </w:tc>
        <w:tc>
          <w:tcPr>
            <w:tcW w:w="353" w:type="pct"/>
            <w:tcBorders>
              <w:top w:val="nil"/>
              <w:left w:val="nil"/>
              <w:bottom w:val="single" w:sz="8" w:space="0" w:color="auto"/>
              <w:right w:val="single" w:sz="8" w:space="0" w:color="auto"/>
            </w:tcBorders>
            <w:shd w:val="clear" w:color="auto" w:fill="auto"/>
            <w:noWrap/>
            <w:vAlign w:val="center"/>
            <w:hideMark/>
          </w:tcPr>
          <w:p w14:paraId="22A42F1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95 480.80</w:t>
            </w:r>
          </w:p>
        </w:tc>
      </w:tr>
      <w:tr w:rsidR="00C91998" w:rsidRPr="00C91998" w14:paraId="6721BA16"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vAlign w:val="center"/>
            <w:hideMark/>
          </w:tcPr>
          <w:p w14:paraId="6A2B2945"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Потери в тепловых сетях</w:t>
            </w:r>
          </w:p>
        </w:tc>
        <w:tc>
          <w:tcPr>
            <w:tcW w:w="307" w:type="pct"/>
            <w:tcBorders>
              <w:top w:val="nil"/>
              <w:left w:val="nil"/>
              <w:bottom w:val="single" w:sz="8" w:space="0" w:color="auto"/>
              <w:right w:val="single" w:sz="8" w:space="0" w:color="auto"/>
            </w:tcBorders>
            <w:shd w:val="clear" w:color="auto" w:fill="auto"/>
            <w:vAlign w:val="center"/>
            <w:hideMark/>
          </w:tcPr>
          <w:p w14:paraId="14DB3BAC"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Гкал</w:t>
            </w:r>
          </w:p>
        </w:tc>
        <w:tc>
          <w:tcPr>
            <w:tcW w:w="353" w:type="pct"/>
            <w:tcBorders>
              <w:top w:val="nil"/>
              <w:left w:val="nil"/>
              <w:bottom w:val="single" w:sz="8" w:space="0" w:color="auto"/>
              <w:right w:val="single" w:sz="8" w:space="0" w:color="auto"/>
            </w:tcBorders>
            <w:shd w:val="clear" w:color="auto" w:fill="auto"/>
            <w:noWrap/>
            <w:vAlign w:val="center"/>
            <w:hideMark/>
          </w:tcPr>
          <w:p w14:paraId="398CF5C6"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81 215.36</w:t>
            </w:r>
          </w:p>
        </w:tc>
        <w:tc>
          <w:tcPr>
            <w:tcW w:w="353" w:type="pct"/>
            <w:tcBorders>
              <w:top w:val="nil"/>
              <w:left w:val="nil"/>
              <w:bottom w:val="single" w:sz="8" w:space="0" w:color="auto"/>
              <w:right w:val="single" w:sz="8" w:space="0" w:color="auto"/>
            </w:tcBorders>
            <w:shd w:val="clear" w:color="auto" w:fill="auto"/>
            <w:noWrap/>
            <w:vAlign w:val="center"/>
            <w:hideMark/>
          </w:tcPr>
          <w:p w14:paraId="6FBD80EC"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80 234.06</w:t>
            </w:r>
          </w:p>
        </w:tc>
        <w:tc>
          <w:tcPr>
            <w:tcW w:w="353" w:type="pct"/>
            <w:tcBorders>
              <w:top w:val="nil"/>
              <w:left w:val="nil"/>
              <w:bottom w:val="single" w:sz="8" w:space="0" w:color="auto"/>
              <w:right w:val="single" w:sz="8" w:space="0" w:color="auto"/>
            </w:tcBorders>
            <w:shd w:val="clear" w:color="auto" w:fill="auto"/>
            <w:noWrap/>
            <w:vAlign w:val="center"/>
            <w:hideMark/>
          </w:tcPr>
          <w:p w14:paraId="5407CF53"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84 361.46</w:t>
            </w:r>
          </w:p>
        </w:tc>
        <w:tc>
          <w:tcPr>
            <w:tcW w:w="353" w:type="pct"/>
            <w:tcBorders>
              <w:top w:val="nil"/>
              <w:left w:val="nil"/>
              <w:bottom w:val="single" w:sz="8" w:space="0" w:color="auto"/>
              <w:right w:val="single" w:sz="8" w:space="0" w:color="auto"/>
            </w:tcBorders>
            <w:shd w:val="clear" w:color="auto" w:fill="auto"/>
            <w:noWrap/>
            <w:vAlign w:val="center"/>
            <w:hideMark/>
          </w:tcPr>
          <w:p w14:paraId="4AA98B14"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86 926.26</w:t>
            </w:r>
          </w:p>
        </w:tc>
        <w:tc>
          <w:tcPr>
            <w:tcW w:w="353" w:type="pct"/>
            <w:tcBorders>
              <w:top w:val="nil"/>
              <w:left w:val="nil"/>
              <w:bottom w:val="single" w:sz="8" w:space="0" w:color="auto"/>
              <w:right w:val="single" w:sz="8" w:space="0" w:color="auto"/>
            </w:tcBorders>
            <w:shd w:val="clear" w:color="auto" w:fill="auto"/>
            <w:noWrap/>
            <w:vAlign w:val="center"/>
            <w:hideMark/>
          </w:tcPr>
          <w:p w14:paraId="654955A1"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86 926.26</w:t>
            </w:r>
          </w:p>
        </w:tc>
        <w:tc>
          <w:tcPr>
            <w:tcW w:w="353" w:type="pct"/>
            <w:tcBorders>
              <w:top w:val="nil"/>
              <w:left w:val="nil"/>
              <w:bottom w:val="single" w:sz="8" w:space="0" w:color="auto"/>
              <w:right w:val="single" w:sz="8" w:space="0" w:color="auto"/>
            </w:tcBorders>
            <w:shd w:val="clear" w:color="auto" w:fill="auto"/>
            <w:noWrap/>
            <w:vAlign w:val="center"/>
            <w:hideMark/>
          </w:tcPr>
          <w:p w14:paraId="4966F9BF"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86 926.26</w:t>
            </w:r>
          </w:p>
        </w:tc>
        <w:tc>
          <w:tcPr>
            <w:tcW w:w="353" w:type="pct"/>
            <w:tcBorders>
              <w:top w:val="nil"/>
              <w:left w:val="nil"/>
              <w:bottom w:val="single" w:sz="8" w:space="0" w:color="auto"/>
              <w:right w:val="single" w:sz="8" w:space="0" w:color="auto"/>
            </w:tcBorders>
            <w:shd w:val="clear" w:color="auto" w:fill="auto"/>
            <w:noWrap/>
            <w:vAlign w:val="center"/>
            <w:hideMark/>
          </w:tcPr>
          <w:p w14:paraId="0E8802AF"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86 926.26</w:t>
            </w:r>
          </w:p>
        </w:tc>
        <w:tc>
          <w:tcPr>
            <w:tcW w:w="353" w:type="pct"/>
            <w:tcBorders>
              <w:top w:val="nil"/>
              <w:left w:val="nil"/>
              <w:bottom w:val="single" w:sz="8" w:space="0" w:color="auto"/>
              <w:right w:val="single" w:sz="8" w:space="0" w:color="auto"/>
            </w:tcBorders>
            <w:shd w:val="clear" w:color="auto" w:fill="auto"/>
            <w:noWrap/>
            <w:vAlign w:val="center"/>
            <w:hideMark/>
          </w:tcPr>
          <w:p w14:paraId="12DBB570"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86 926.26</w:t>
            </w:r>
          </w:p>
        </w:tc>
        <w:tc>
          <w:tcPr>
            <w:tcW w:w="353" w:type="pct"/>
            <w:tcBorders>
              <w:top w:val="nil"/>
              <w:left w:val="nil"/>
              <w:bottom w:val="single" w:sz="8" w:space="0" w:color="auto"/>
              <w:right w:val="single" w:sz="8" w:space="0" w:color="auto"/>
            </w:tcBorders>
            <w:shd w:val="clear" w:color="auto" w:fill="auto"/>
            <w:noWrap/>
            <w:vAlign w:val="center"/>
            <w:hideMark/>
          </w:tcPr>
          <w:p w14:paraId="11CC5691"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86 926.26</w:t>
            </w:r>
          </w:p>
        </w:tc>
      </w:tr>
      <w:tr w:rsidR="00C91998" w:rsidRPr="00C91998" w14:paraId="476D8200"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13ECCDC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«Лена»/«Центральная»</w:t>
            </w:r>
          </w:p>
        </w:tc>
        <w:tc>
          <w:tcPr>
            <w:tcW w:w="307" w:type="pct"/>
            <w:tcBorders>
              <w:top w:val="nil"/>
              <w:left w:val="nil"/>
              <w:bottom w:val="single" w:sz="8" w:space="0" w:color="auto"/>
              <w:right w:val="single" w:sz="8" w:space="0" w:color="auto"/>
            </w:tcBorders>
            <w:shd w:val="clear" w:color="auto" w:fill="auto"/>
            <w:vAlign w:val="center"/>
            <w:hideMark/>
          </w:tcPr>
          <w:p w14:paraId="7E9F722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45EB561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49 828.40</w:t>
            </w:r>
          </w:p>
        </w:tc>
        <w:tc>
          <w:tcPr>
            <w:tcW w:w="353" w:type="pct"/>
            <w:tcBorders>
              <w:top w:val="nil"/>
              <w:left w:val="nil"/>
              <w:bottom w:val="single" w:sz="8" w:space="0" w:color="auto"/>
              <w:right w:val="single" w:sz="8" w:space="0" w:color="auto"/>
            </w:tcBorders>
            <w:shd w:val="clear" w:color="auto" w:fill="auto"/>
            <w:noWrap/>
            <w:vAlign w:val="center"/>
            <w:hideMark/>
          </w:tcPr>
          <w:p w14:paraId="7052065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48 333.60</w:t>
            </w:r>
          </w:p>
        </w:tc>
        <w:tc>
          <w:tcPr>
            <w:tcW w:w="353" w:type="pct"/>
            <w:tcBorders>
              <w:top w:val="nil"/>
              <w:left w:val="nil"/>
              <w:bottom w:val="single" w:sz="8" w:space="0" w:color="auto"/>
              <w:right w:val="single" w:sz="8" w:space="0" w:color="auto"/>
            </w:tcBorders>
            <w:shd w:val="clear" w:color="auto" w:fill="auto"/>
            <w:noWrap/>
            <w:vAlign w:val="center"/>
            <w:hideMark/>
          </w:tcPr>
          <w:p w14:paraId="15C9557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49 828.00</w:t>
            </w:r>
          </w:p>
        </w:tc>
        <w:tc>
          <w:tcPr>
            <w:tcW w:w="353" w:type="pct"/>
            <w:tcBorders>
              <w:top w:val="nil"/>
              <w:left w:val="nil"/>
              <w:bottom w:val="single" w:sz="8" w:space="0" w:color="auto"/>
              <w:right w:val="single" w:sz="8" w:space="0" w:color="auto"/>
            </w:tcBorders>
            <w:shd w:val="clear" w:color="auto" w:fill="auto"/>
            <w:noWrap/>
            <w:vAlign w:val="center"/>
            <w:hideMark/>
          </w:tcPr>
          <w:p w14:paraId="67DFF8B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49 828.00</w:t>
            </w:r>
          </w:p>
        </w:tc>
        <w:tc>
          <w:tcPr>
            <w:tcW w:w="353" w:type="pct"/>
            <w:tcBorders>
              <w:top w:val="nil"/>
              <w:left w:val="nil"/>
              <w:bottom w:val="single" w:sz="8" w:space="0" w:color="auto"/>
              <w:right w:val="single" w:sz="8" w:space="0" w:color="auto"/>
            </w:tcBorders>
            <w:shd w:val="clear" w:color="auto" w:fill="auto"/>
            <w:noWrap/>
            <w:vAlign w:val="center"/>
            <w:hideMark/>
          </w:tcPr>
          <w:p w14:paraId="1655597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49 828.00</w:t>
            </w:r>
          </w:p>
        </w:tc>
        <w:tc>
          <w:tcPr>
            <w:tcW w:w="353" w:type="pct"/>
            <w:tcBorders>
              <w:top w:val="nil"/>
              <w:left w:val="nil"/>
              <w:bottom w:val="single" w:sz="8" w:space="0" w:color="auto"/>
              <w:right w:val="single" w:sz="8" w:space="0" w:color="auto"/>
            </w:tcBorders>
            <w:shd w:val="clear" w:color="auto" w:fill="auto"/>
            <w:noWrap/>
            <w:vAlign w:val="center"/>
            <w:hideMark/>
          </w:tcPr>
          <w:p w14:paraId="635569D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49 828.00</w:t>
            </w:r>
          </w:p>
        </w:tc>
        <w:tc>
          <w:tcPr>
            <w:tcW w:w="353" w:type="pct"/>
            <w:tcBorders>
              <w:top w:val="nil"/>
              <w:left w:val="nil"/>
              <w:bottom w:val="single" w:sz="8" w:space="0" w:color="auto"/>
              <w:right w:val="single" w:sz="8" w:space="0" w:color="auto"/>
            </w:tcBorders>
            <w:shd w:val="clear" w:color="auto" w:fill="auto"/>
            <w:noWrap/>
            <w:vAlign w:val="center"/>
            <w:hideMark/>
          </w:tcPr>
          <w:p w14:paraId="5ECB425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49 828.00</w:t>
            </w:r>
          </w:p>
        </w:tc>
        <w:tc>
          <w:tcPr>
            <w:tcW w:w="353" w:type="pct"/>
            <w:tcBorders>
              <w:top w:val="nil"/>
              <w:left w:val="nil"/>
              <w:bottom w:val="single" w:sz="8" w:space="0" w:color="auto"/>
              <w:right w:val="single" w:sz="8" w:space="0" w:color="auto"/>
            </w:tcBorders>
            <w:shd w:val="clear" w:color="auto" w:fill="auto"/>
            <w:noWrap/>
            <w:vAlign w:val="center"/>
            <w:hideMark/>
          </w:tcPr>
          <w:p w14:paraId="36BDC60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49 828.00</w:t>
            </w:r>
          </w:p>
        </w:tc>
        <w:tc>
          <w:tcPr>
            <w:tcW w:w="353" w:type="pct"/>
            <w:tcBorders>
              <w:top w:val="nil"/>
              <w:left w:val="nil"/>
              <w:bottom w:val="single" w:sz="8" w:space="0" w:color="auto"/>
              <w:right w:val="single" w:sz="8" w:space="0" w:color="auto"/>
            </w:tcBorders>
            <w:shd w:val="clear" w:color="auto" w:fill="auto"/>
            <w:noWrap/>
            <w:vAlign w:val="center"/>
            <w:hideMark/>
          </w:tcPr>
          <w:p w14:paraId="29629EA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49 828.00</w:t>
            </w:r>
          </w:p>
        </w:tc>
      </w:tr>
      <w:tr w:rsidR="00C91998" w:rsidRPr="00C91998" w14:paraId="18502404"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4F21143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«Паниха»</w:t>
            </w:r>
          </w:p>
        </w:tc>
        <w:tc>
          <w:tcPr>
            <w:tcW w:w="307" w:type="pct"/>
            <w:tcBorders>
              <w:top w:val="nil"/>
              <w:left w:val="nil"/>
              <w:bottom w:val="single" w:sz="8" w:space="0" w:color="auto"/>
              <w:right w:val="single" w:sz="8" w:space="0" w:color="auto"/>
            </w:tcBorders>
            <w:shd w:val="clear" w:color="auto" w:fill="auto"/>
            <w:vAlign w:val="center"/>
            <w:hideMark/>
          </w:tcPr>
          <w:p w14:paraId="4311502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A3BED2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3 110.10</w:t>
            </w:r>
          </w:p>
        </w:tc>
        <w:tc>
          <w:tcPr>
            <w:tcW w:w="353" w:type="pct"/>
            <w:tcBorders>
              <w:top w:val="nil"/>
              <w:left w:val="nil"/>
              <w:bottom w:val="single" w:sz="8" w:space="0" w:color="auto"/>
              <w:right w:val="single" w:sz="8" w:space="0" w:color="auto"/>
            </w:tcBorders>
            <w:shd w:val="clear" w:color="auto" w:fill="auto"/>
            <w:noWrap/>
            <w:vAlign w:val="center"/>
            <w:hideMark/>
          </w:tcPr>
          <w:p w14:paraId="380527D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3 016.70</w:t>
            </w:r>
          </w:p>
        </w:tc>
        <w:tc>
          <w:tcPr>
            <w:tcW w:w="353" w:type="pct"/>
            <w:tcBorders>
              <w:top w:val="nil"/>
              <w:left w:val="nil"/>
              <w:bottom w:val="single" w:sz="8" w:space="0" w:color="auto"/>
              <w:right w:val="single" w:sz="8" w:space="0" w:color="auto"/>
            </w:tcBorders>
            <w:shd w:val="clear" w:color="auto" w:fill="auto"/>
            <w:noWrap/>
            <w:vAlign w:val="center"/>
            <w:hideMark/>
          </w:tcPr>
          <w:p w14:paraId="38D5371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3 110.00</w:t>
            </w:r>
          </w:p>
        </w:tc>
        <w:tc>
          <w:tcPr>
            <w:tcW w:w="353" w:type="pct"/>
            <w:tcBorders>
              <w:top w:val="nil"/>
              <w:left w:val="nil"/>
              <w:bottom w:val="single" w:sz="8" w:space="0" w:color="auto"/>
              <w:right w:val="single" w:sz="8" w:space="0" w:color="auto"/>
            </w:tcBorders>
            <w:shd w:val="clear" w:color="auto" w:fill="auto"/>
            <w:noWrap/>
            <w:vAlign w:val="center"/>
            <w:hideMark/>
          </w:tcPr>
          <w:p w14:paraId="66AE859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3 110.00</w:t>
            </w:r>
          </w:p>
        </w:tc>
        <w:tc>
          <w:tcPr>
            <w:tcW w:w="353" w:type="pct"/>
            <w:tcBorders>
              <w:top w:val="nil"/>
              <w:left w:val="nil"/>
              <w:bottom w:val="single" w:sz="8" w:space="0" w:color="auto"/>
              <w:right w:val="single" w:sz="8" w:space="0" w:color="auto"/>
            </w:tcBorders>
            <w:shd w:val="clear" w:color="auto" w:fill="auto"/>
            <w:noWrap/>
            <w:vAlign w:val="center"/>
            <w:hideMark/>
          </w:tcPr>
          <w:p w14:paraId="5047690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3 110.00</w:t>
            </w:r>
          </w:p>
        </w:tc>
        <w:tc>
          <w:tcPr>
            <w:tcW w:w="353" w:type="pct"/>
            <w:tcBorders>
              <w:top w:val="nil"/>
              <w:left w:val="nil"/>
              <w:bottom w:val="single" w:sz="8" w:space="0" w:color="auto"/>
              <w:right w:val="single" w:sz="8" w:space="0" w:color="auto"/>
            </w:tcBorders>
            <w:shd w:val="clear" w:color="auto" w:fill="auto"/>
            <w:noWrap/>
            <w:vAlign w:val="center"/>
            <w:hideMark/>
          </w:tcPr>
          <w:p w14:paraId="5E9487A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3 110.00</w:t>
            </w:r>
          </w:p>
        </w:tc>
        <w:tc>
          <w:tcPr>
            <w:tcW w:w="353" w:type="pct"/>
            <w:tcBorders>
              <w:top w:val="nil"/>
              <w:left w:val="nil"/>
              <w:bottom w:val="single" w:sz="8" w:space="0" w:color="auto"/>
              <w:right w:val="single" w:sz="8" w:space="0" w:color="auto"/>
            </w:tcBorders>
            <w:shd w:val="clear" w:color="auto" w:fill="auto"/>
            <w:noWrap/>
            <w:vAlign w:val="center"/>
            <w:hideMark/>
          </w:tcPr>
          <w:p w14:paraId="032523A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3 110.00</w:t>
            </w:r>
          </w:p>
        </w:tc>
        <w:tc>
          <w:tcPr>
            <w:tcW w:w="353" w:type="pct"/>
            <w:tcBorders>
              <w:top w:val="nil"/>
              <w:left w:val="nil"/>
              <w:bottom w:val="single" w:sz="8" w:space="0" w:color="auto"/>
              <w:right w:val="single" w:sz="8" w:space="0" w:color="auto"/>
            </w:tcBorders>
            <w:shd w:val="clear" w:color="auto" w:fill="auto"/>
            <w:noWrap/>
            <w:vAlign w:val="center"/>
            <w:hideMark/>
          </w:tcPr>
          <w:p w14:paraId="42D4AB0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3 110.00</w:t>
            </w:r>
          </w:p>
        </w:tc>
        <w:tc>
          <w:tcPr>
            <w:tcW w:w="353" w:type="pct"/>
            <w:tcBorders>
              <w:top w:val="nil"/>
              <w:left w:val="nil"/>
              <w:bottom w:val="single" w:sz="8" w:space="0" w:color="auto"/>
              <w:right w:val="single" w:sz="8" w:space="0" w:color="auto"/>
            </w:tcBorders>
            <w:shd w:val="clear" w:color="auto" w:fill="auto"/>
            <w:noWrap/>
            <w:vAlign w:val="center"/>
            <w:hideMark/>
          </w:tcPr>
          <w:p w14:paraId="73B2400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3 110.00</w:t>
            </w:r>
          </w:p>
        </w:tc>
      </w:tr>
      <w:tr w:rsidR="00C91998" w:rsidRPr="00C91998" w14:paraId="17D98F8F"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5582798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«РТС»</w:t>
            </w:r>
          </w:p>
        </w:tc>
        <w:tc>
          <w:tcPr>
            <w:tcW w:w="307" w:type="pct"/>
            <w:tcBorders>
              <w:top w:val="nil"/>
              <w:left w:val="nil"/>
              <w:bottom w:val="single" w:sz="8" w:space="0" w:color="auto"/>
              <w:right w:val="single" w:sz="8" w:space="0" w:color="auto"/>
            </w:tcBorders>
            <w:shd w:val="clear" w:color="auto" w:fill="auto"/>
            <w:vAlign w:val="center"/>
            <w:hideMark/>
          </w:tcPr>
          <w:p w14:paraId="097C31B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7C8C09E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3 852.00</w:t>
            </w:r>
          </w:p>
        </w:tc>
        <w:tc>
          <w:tcPr>
            <w:tcW w:w="353" w:type="pct"/>
            <w:tcBorders>
              <w:top w:val="nil"/>
              <w:left w:val="nil"/>
              <w:bottom w:val="single" w:sz="8" w:space="0" w:color="auto"/>
              <w:right w:val="single" w:sz="8" w:space="0" w:color="auto"/>
            </w:tcBorders>
            <w:shd w:val="clear" w:color="auto" w:fill="auto"/>
            <w:noWrap/>
            <w:vAlign w:val="center"/>
            <w:hideMark/>
          </w:tcPr>
          <w:p w14:paraId="2363D2C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3 852.00</w:t>
            </w:r>
          </w:p>
        </w:tc>
        <w:tc>
          <w:tcPr>
            <w:tcW w:w="353" w:type="pct"/>
            <w:tcBorders>
              <w:top w:val="nil"/>
              <w:left w:val="nil"/>
              <w:bottom w:val="single" w:sz="8" w:space="0" w:color="auto"/>
              <w:right w:val="single" w:sz="8" w:space="0" w:color="auto"/>
            </w:tcBorders>
            <w:shd w:val="clear" w:color="auto" w:fill="auto"/>
            <w:noWrap/>
            <w:vAlign w:val="center"/>
            <w:hideMark/>
          </w:tcPr>
          <w:p w14:paraId="4799240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3 153.90</w:t>
            </w:r>
          </w:p>
        </w:tc>
        <w:tc>
          <w:tcPr>
            <w:tcW w:w="353" w:type="pct"/>
            <w:tcBorders>
              <w:top w:val="nil"/>
              <w:left w:val="nil"/>
              <w:bottom w:val="single" w:sz="8" w:space="0" w:color="auto"/>
              <w:right w:val="single" w:sz="8" w:space="0" w:color="auto"/>
            </w:tcBorders>
            <w:shd w:val="clear" w:color="auto" w:fill="auto"/>
            <w:noWrap/>
            <w:vAlign w:val="center"/>
            <w:hideMark/>
          </w:tcPr>
          <w:p w14:paraId="590832A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3 153.90</w:t>
            </w:r>
          </w:p>
        </w:tc>
        <w:tc>
          <w:tcPr>
            <w:tcW w:w="353" w:type="pct"/>
            <w:tcBorders>
              <w:top w:val="nil"/>
              <w:left w:val="nil"/>
              <w:bottom w:val="single" w:sz="8" w:space="0" w:color="auto"/>
              <w:right w:val="single" w:sz="8" w:space="0" w:color="auto"/>
            </w:tcBorders>
            <w:shd w:val="clear" w:color="auto" w:fill="auto"/>
            <w:noWrap/>
            <w:vAlign w:val="center"/>
            <w:hideMark/>
          </w:tcPr>
          <w:p w14:paraId="2A8C122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3 153.90</w:t>
            </w:r>
          </w:p>
        </w:tc>
        <w:tc>
          <w:tcPr>
            <w:tcW w:w="353" w:type="pct"/>
            <w:tcBorders>
              <w:top w:val="nil"/>
              <w:left w:val="nil"/>
              <w:bottom w:val="single" w:sz="8" w:space="0" w:color="auto"/>
              <w:right w:val="single" w:sz="8" w:space="0" w:color="auto"/>
            </w:tcBorders>
            <w:shd w:val="clear" w:color="auto" w:fill="auto"/>
            <w:noWrap/>
            <w:vAlign w:val="center"/>
            <w:hideMark/>
          </w:tcPr>
          <w:p w14:paraId="5AA121B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3 153.90</w:t>
            </w:r>
          </w:p>
        </w:tc>
        <w:tc>
          <w:tcPr>
            <w:tcW w:w="353" w:type="pct"/>
            <w:tcBorders>
              <w:top w:val="nil"/>
              <w:left w:val="nil"/>
              <w:bottom w:val="single" w:sz="8" w:space="0" w:color="auto"/>
              <w:right w:val="single" w:sz="8" w:space="0" w:color="auto"/>
            </w:tcBorders>
            <w:shd w:val="clear" w:color="auto" w:fill="auto"/>
            <w:noWrap/>
            <w:vAlign w:val="center"/>
            <w:hideMark/>
          </w:tcPr>
          <w:p w14:paraId="7296F7C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3 153.90</w:t>
            </w:r>
          </w:p>
        </w:tc>
        <w:tc>
          <w:tcPr>
            <w:tcW w:w="353" w:type="pct"/>
            <w:tcBorders>
              <w:top w:val="nil"/>
              <w:left w:val="nil"/>
              <w:bottom w:val="single" w:sz="8" w:space="0" w:color="auto"/>
              <w:right w:val="single" w:sz="8" w:space="0" w:color="auto"/>
            </w:tcBorders>
            <w:shd w:val="clear" w:color="auto" w:fill="auto"/>
            <w:noWrap/>
            <w:vAlign w:val="center"/>
            <w:hideMark/>
          </w:tcPr>
          <w:p w14:paraId="24ACF4D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3 153.90</w:t>
            </w:r>
          </w:p>
        </w:tc>
        <w:tc>
          <w:tcPr>
            <w:tcW w:w="353" w:type="pct"/>
            <w:tcBorders>
              <w:top w:val="nil"/>
              <w:left w:val="nil"/>
              <w:bottom w:val="single" w:sz="8" w:space="0" w:color="auto"/>
              <w:right w:val="single" w:sz="8" w:space="0" w:color="auto"/>
            </w:tcBorders>
            <w:shd w:val="clear" w:color="auto" w:fill="auto"/>
            <w:noWrap/>
            <w:vAlign w:val="center"/>
            <w:hideMark/>
          </w:tcPr>
          <w:p w14:paraId="1A39009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3 153.90</w:t>
            </w:r>
          </w:p>
        </w:tc>
      </w:tr>
      <w:tr w:rsidR="00C91998" w:rsidRPr="00C91998" w14:paraId="1F0B3DEA"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1065127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xml:space="preserve">котельная «ЯГУ» </w:t>
            </w:r>
          </w:p>
        </w:tc>
        <w:tc>
          <w:tcPr>
            <w:tcW w:w="307" w:type="pct"/>
            <w:tcBorders>
              <w:top w:val="nil"/>
              <w:left w:val="nil"/>
              <w:bottom w:val="single" w:sz="8" w:space="0" w:color="auto"/>
              <w:right w:val="single" w:sz="8" w:space="0" w:color="auto"/>
            </w:tcBorders>
            <w:shd w:val="clear" w:color="auto" w:fill="auto"/>
            <w:vAlign w:val="center"/>
            <w:hideMark/>
          </w:tcPr>
          <w:p w14:paraId="1082AEA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0724E4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1 003.30</w:t>
            </w:r>
          </w:p>
        </w:tc>
        <w:tc>
          <w:tcPr>
            <w:tcW w:w="353" w:type="pct"/>
            <w:tcBorders>
              <w:top w:val="nil"/>
              <w:left w:val="nil"/>
              <w:bottom w:val="single" w:sz="8" w:space="0" w:color="auto"/>
              <w:right w:val="single" w:sz="8" w:space="0" w:color="auto"/>
            </w:tcBorders>
            <w:shd w:val="clear" w:color="auto" w:fill="auto"/>
            <w:noWrap/>
            <w:vAlign w:val="center"/>
            <w:hideMark/>
          </w:tcPr>
          <w:p w14:paraId="3C32A47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973.20</w:t>
            </w:r>
          </w:p>
        </w:tc>
        <w:tc>
          <w:tcPr>
            <w:tcW w:w="353" w:type="pct"/>
            <w:tcBorders>
              <w:top w:val="nil"/>
              <w:left w:val="nil"/>
              <w:bottom w:val="single" w:sz="8" w:space="0" w:color="auto"/>
              <w:right w:val="single" w:sz="8" w:space="0" w:color="auto"/>
            </w:tcBorders>
            <w:shd w:val="clear" w:color="auto" w:fill="auto"/>
            <w:noWrap/>
            <w:vAlign w:val="center"/>
            <w:hideMark/>
          </w:tcPr>
          <w:p w14:paraId="7DDBF71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1 003.00</w:t>
            </w:r>
          </w:p>
        </w:tc>
        <w:tc>
          <w:tcPr>
            <w:tcW w:w="353" w:type="pct"/>
            <w:tcBorders>
              <w:top w:val="nil"/>
              <w:left w:val="nil"/>
              <w:bottom w:val="single" w:sz="8" w:space="0" w:color="auto"/>
              <w:right w:val="single" w:sz="8" w:space="0" w:color="auto"/>
            </w:tcBorders>
            <w:shd w:val="clear" w:color="auto" w:fill="auto"/>
            <w:noWrap/>
            <w:vAlign w:val="center"/>
            <w:hideMark/>
          </w:tcPr>
          <w:p w14:paraId="7AA329C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1 003.00</w:t>
            </w:r>
          </w:p>
        </w:tc>
        <w:tc>
          <w:tcPr>
            <w:tcW w:w="353" w:type="pct"/>
            <w:tcBorders>
              <w:top w:val="nil"/>
              <w:left w:val="nil"/>
              <w:bottom w:val="single" w:sz="8" w:space="0" w:color="auto"/>
              <w:right w:val="single" w:sz="8" w:space="0" w:color="auto"/>
            </w:tcBorders>
            <w:shd w:val="clear" w:color="auto" w:fill="auto"/>
            <w:noWrap/>
            <w:vAlign w:val="center"/>
            <w:hideMark/>
          </w:tcPr>
          <w:p w14:paraId="6087DF2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1 003.00</w:t>
            </w:r>
          </w:p>
        </w:tc>
        <w:tc>
          <w:tcPr>
            <w:tcW w:w="353" w:type="pct"/>
            <w:tcBorders>
              <w:top w:val="nil"/>
              <w:left w:val="nil"/>
              <w:bottom w:val="single" w:sz="8" w:space="0" w:color="auto"/>
              <w:right w:val="single" w:sz="8" w:space="0" w:color="auto"/>
            </w:tcBorders>
            <w:shd w:val="clear" w:color="auto" w:fill="auto"/>
            <w:noWrap/>
            <w:vAlign w:val="center"/>
            <w:hideMark/>
          </w:tcPr>
          <w:p w14:paraId="5789169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1 003.00</w:t>
            </w:r>
          </w:p>
        </w:tc>
        <w:tc>
          <w:tcPr>
            <w:tcW w:w="353" w:type="pct"/>
            <w:tcBorders>
              <w:top w:val="nil"/>
              <w:left w:val="nil"/>
              <w:bottom w:val="single" w:sz="8" w:space="0" w:color="auto"/>
              <w:right w:val="single" w:sz="8" w:space="0" w:color="auto"/>
            </w:tcBorders>
            <w:shd w:val="clear" w:color="auto" w:fill="auto"/>
            <w:noWrap/>
            <w:vAlign w:val="center"/>
            <w:hideMark/>
          </w:tcPr>
          <w:p w14:paraId="4133770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1 003.00</w:t>
            </w:r>
          </w:p>
        </w:tc>
        <w:tc>
          <w:tcPr>
            <w:tcW w:w="353" w:type="pct"/>
            <w:tcBorders>
              <w:top w:val="nil"/>
              <w:left w:val="nil"/>
              <w:bottom w:val="single" w:sz="8" w:space="0" w:color="auto"/>
              <w:right w:val="single" w:sz="8" w:space="0" w:color="auto"/>
            </w:tcBorders>
            <w:shd w:val="clear" w:color="auto" w:fill="auto"/>
            <w:noWrap/>
            <w:vAlign w:val="center"/>
            <w:hideMark/>
          </w:tcPr>
          <w:p w14:paraId="6E69B31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1 003.00</w:t>
            </w:r>
          </w:p>
        </w:tc>
        <w:tc>
          <w:tcPr>
            <w:tcW w:w="353" w:type="pct"/>
            <w:tcBorders>
              <w:top w:val="nil"/>
              <w:left w:val="nil"/>
              <w:bottom w:val="single" w:sz="8" w:space="0" w:color="auto"/>
              <w:right w:val="single" w:sz="8" w:space="0" w:color="auto"/>
            </w:tcBorders>
            <w:shd w:val="clear" w:color="auto" w:fill="auto"/>
            <w:noWrap/>
            <w:vAlign w:val="center"/>
            <w:hideMark/>
          </w:tcPr>
          <w:p w14:paraId="68083CA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1 003.00</w:t>
            </w:r>
          </w:p>
        </w:tc>
      </w:tr>
      <w:tr w:rsidR="00C91998" w:rsidRPr="00C91998" w14:paraId="2A4D9F3A"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0D5307C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«Бирюсинка-2»</w:t>
            </w:r>
          </w:p>
        </w:tc>
        <w:tc>
          <w:tcPr>
            <w:tcW w:w="307" w:type="pct"/>
            <w:tcBorders>
              <w:top w:val="nil"/>
              <w:left w:val="nil"/>
              <w:bottom w:val="single" w:sz="8" w:space="0" w:color="auto"/>
              <w:right w:val="single" w:sz="8" w:space="0" w:color="auto"/>
            </w:tcBorders>
            <w:shd w:val="clear" w:color="auto" w:fill="auto"/>
            <w:vAlign w:val="center"/>
            <w:hideMark/>
          </w:tcPr>
          <w:p w14:paraId="455E725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5354BED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752AB63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29C5F7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3 208.00</w:t>
            </w:r>
          </w:p>
        </w:tc>
        <w:tc>
          <w:tcPr>
            <w:tcW w:w="353" w:type="pct"/>
            <w:tcBorders>
              <w:top w:val="nil"/>
              <w:left w:val="nil"/>
              <w:bottom w:val="single" w:sz="8" w:space="0" w:color="auto"/>
              <w:right w:val="single" w:sz="8" w:space="0" w:color="auto"/>
            </w:tcBorders>
            <w:shd w:val="clear" w:color="auto" w:fill="auto"/>
            <w:noWrap/>
            <w:vAlign w:val="center"/>
            <w:hideMark/>
          </w:tcPr>
          <w:p w14:paraId="44069D1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3 208.00</w:t>
            </w:r>
          </w:p>
        </w:tc>
        <w:tc>
          <w:tcPr>
            <w:tcW w:w="353" w:type="pct"/>
            <w:tcBorders>
              <w:top w:val="nil"/>
              <w:left w:val="nil"/>
              <w:bottom w:val="single" w:sz="8" w:space="0" w:color="auto"/>
              <w:right w:val="single" w:sz="8" w:space="0" w:color="auto"/>
            </w:tcBorders>
            <w:shd w:val="clear" w:color="auto" w:fill="auto"/>
            <w:noWrap/>
            <w:vAlign w:val="center"/>
            <w:hideMark/>
          </w:tcPr>
          <w:p w14:paraId="4CC62F5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3 208.00</w:t>
            </w:r>
          </w:p>
        </w:tc>
        <w:tc>
          <w:tcPr>
            <w:tcW w:w="353" w:type="pct"/>
            <w:tcBorders>
              <w:top w:val="nil"/>
              <w:left w:val="nil"/>
              <w:bottom w:val="single" w:sz="8" w:space="0" w:color="auto"/>
              <w:right w:val="single" w:sz="8" w:space="0" w:color="auto"/>
            </w:tcBorders>
            <w:shd w:val="clear" w:color="auto" w:fill="auto"/>
            <w:noWrap/>
            <w:vAlign w:val="center"/>
            <w:hideMark/>
          </w:tcPr>
          <w:p w14:paraId="6A11EF5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3 208.00</w:t>
            </w:r>
          </w:p>
        </w:tc>
        <w:tc>
          <w:tcPr>
            <w:tcW w:w="353" w:type="pct"/>
            <w:tcBorders>
              <w:top w:val="nil"/>
              <w:left w:val="nil"/>
              <w:bottom w:val="single" w:sz="8" w:space="0" w:color="auto"/>
              <w:right w:val="single" w:sz="8" w:space="0" w:color="auto"/>
            </w:tcBorders>
            <w:shd w:val="clear" w:color="auto" w:fill="auto"/>
            <w:noWrap/>
            <w:vAlign w:val="center"/>
            <w:hideMark/>
          </w:tcPr>
          <w:p w14:paraId="4D18EB2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3 208.00</w:t>
            </w:r>
          </w:p>
        </w:tc>
        <w:tc>
          <w:tcPr>
            <w:tcW w:w="353" w:type="pct"/>
            <w:tcBorders>
              <w:top w:val="nil"/>
              <w:left w:val="nil"/>
              <w:bottom w:val="single" w:sz="8" w:space="0" w:color="auto"/>
              <w:right w:val="single" w:sz="8" w:space="0" w:color="auto"/>
            </w:tcBorders>
            <w:shd w:val="clear" w:color="auto" w:fill="auto"/>
            <w:noWrap/>
            <w:vAlign w:val="center"/>
            <w:hideMark/>
          </w:tcPr>
          <w:p w14:paraId="5001F04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3 208.00</w:t>
            </w:r>
          </w:p>
        </w:tc>
        <w:tc>
          <w:tcPr>
            <w:tcW w:w="353" w:type="pct"/>
            <w:tcBorders>
              <w:top w:val="nil"/>
              <w:left w:val="nil"/>
              <w:bottom w:val="single" w:sz="8" w:space="0" w:color="auto"/>
              <w:right w:val="single" w:sz="8" w:space="0" w:color="auto"/>
            </w:tcBorders>
            <w:shd w:val="clear" w:color="auto" w:fill="auto"/>
            <w:noWrap/>
            <w:vAlign w:val="center"/>
            <w:hideMark/>
          </w:tcPr>
          <w:p w14:paraId="756B23E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3 208.00</w:t>
            </w:r>
          </w:p>
        </w:tc>
      </w:tr>
      <w:tr w:rsidR="00C91998" w:rsidRPr="00C91998" w14:paraId="6B4DC37C"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EE2380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«РЭБ (новая)»</w:t>
            </w:r>
          </w:p>
        </w:tc>
        <w:tc>
          <w:tcPr>
            <w:tcW w:w="307" w:type="pct"/>
            <w:tcBorders>
              <w:top w:val="nil"/>
              <w:left w:val="nil"/>
              <w:bottom w:val="single" w:sz="8" w:space="0" w:color="auto"/>
              <w:right w:val="single" w:sz="8" w:space="0" w:color="auto"/>
            </w:tcBorders>
            <w:shd w:val="clear" w:color="auto" w:fill="auto"/>
            <w:vAlign w:val="center"/>
            <w:hideMark/>
          </w:tcPr>
          <w:p w14:paraId="478C5B1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6E8EF5E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3 900.00</w:t>
            </w:r>
          </w:p>
        </w:tc>
        <w:tc>
          <w:tcPr>
            <w:tcW w:w="353" w:type="pct"/>
            <w:tcBorders>
              <w:top w:val="nil"/>
              <w:left w:val="nil"/>
              <w:bottom w:val="single" w:sz="8" w:space="0" w:color="auto"/>
              <w:right w:val="single" w:sz="8" w:space="0" w:color="auto"/>
            </w:tcBorders>
            <w:shd w:val="clear" w:color="auto" w:fill="auto"/>
            <w:noWrap/>
            <w:vAlign w:val="center"/>
            <w:hideMark/>
          </w:tcPr>
          <w:p w14:paraId="7D7C0DA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4 537.00</w:t>
            </w:r>
          </w:p>
        </w:tc>
        <w:tc>
          <w:tcPr>
            <w:tcW w:w="353" w:type="pct"/>
            <w:tcBorders>
              <w:top w:val="nil"/>
              <w:left w:val="nil"/>
              <w:bottom w:val="single" w:sz="8" w:space="0" w:color="auto"/>
              <w:right w:val="single" w:sz="8" w:space="0" w:color="auto"/>
            </w:tcBorders>
            <w:shd w:val="clear" w:color="auto" w:fill="auto"/>
            <w:noWrap/>
            <w:vAlign w:val="center"/>
            <w:hideMark/>
          </w:tcPr>
          <w:p w14:paraId="1B25D51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4 537.00</w:t>
            </w:r>
          </w:p>
        </w:tc>
        <w:tc>
          <w:tcPr>
            <w:tcW w:w="353" w:type="pct"/>
            <w:tcBorders>
              <w:top w:val="nil"/>
              <w:left w:val="nil"/>
              <w:bottom w:val="single" w:sz="8" w:space="0" w:color="auto"/>
              <w:right w:val="single" w:sz="8" w:space="0" w:color="auto"/>
            </w:tcBorders>
            <w:shd w:val="clear" w:color="auto" w:fill="auto"/>
            <w:noWrap/>
            <w:vAlign w:val="center"/>
            <w:hideMark/>
          </w:tcPr>
          <w:p w14:paraId="156D414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4 537.00</w:t>
            </w:r>
          </w:p>
        </w:tc>
        <w:tc>
          <w:tcPr>
            <w:tcW w:w="353" w:type="pct"/>
            <w:tcBorders>
              <w:top w:val="nil"/>
              <w:left w:val="nil"/>
              <w:bottom w:val="single" w:sz="8" w:space="0" w:color="auto"/>
              <w:right w:val="single" w:sz="8" w:space="0" w:color="auto"/>
            </w:tcBorders>
            <w:shd w:val="clear" w:color="auto" w:fill="auto"/>
            <w:noWrap/>
            <w:vAlign w:val="center"/>
            <w:hideMark/>
          </w:tcPr>
          <w:p w14:paraId="1B6D294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4 537.00</w:t>
            </w:r>
          </w:p>
        </w:tc>
        <w:tc>
          <w:tcPr>
            <w:tcW w:w="353" w:type="pct"/>
            <w:tcBorders>
              <w:top w:val="nil"/>
              <w:left w:val="nil"/>
              <w:bottom w:val="single" w:sz="8" w:space="0" w:color="auto"/>
              <w:right w:val="single" w:sz="8" w:space="0" w:color="auto"/>
            </w:tcBorders>
            <w:shd w:val="clear" w:color="auto" w:fill="auto"/>
            <w:noWrap/>
            <w:vAlign w:val="center"/>
            <w:hideMark/>
          </w:tcPr>
          <w:p w14:paraId="45D5CB1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4 537.00</w:t>
            </w:r>
          </w:p>
        </w:tc>
        <w:tc>
          <w:tcPr>
            <w:tcW w:w="353" w:type="pct"/>
            <w:tcBorders>
              <w:top w:val="nil"/>
              <w:left w:val="nil"/>
              <w:bottom w:val="single" w:sz="8" w:space="0" w:color="auto"/>
              <w:right w:val="single" w:sz="8" w:space="0" w:color="auto"/>
            </w:tcBorders>
            <w:shd w:val="clear" w:color="auto" w:fill="auto"/>
            <w:noWrap/>
            <w:vAlign w:val="center"/>
            <w:hideMark/>
          </w:tcPr>
          <w:p w14:paraId="35DCBE3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4 537.00</w:t>
            </w:r>
          </w:p>
        </w:tc>
        <w:tc>
          <w:tcPr>
            <w:tcW w:w="353" w:type="pct"/>
            <w:tcBorders>
              <w:top w:val="nil"/>
              <w:left w:val="nil"/>
              <w:bottom w:val="single" w:sz="8" w:space="0" w:color="auto"/>
              <w:right w:val="single" w:sz="8" w:space="0" w:color="auto"/>
            </w:tcBorders>
            <w:shd w:val="clear" w:color="auto" w:fill="auto"/>
            <w:noWrap/>
            <w:vAlign w:val="center"/>
            <w:hideMark/>
          </w:tcPr>
          <w:p w14:paraId="707B33A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4 537.00</w:t>
            </w:r>
          </w:p>
        </w:tc>
        <w:tc>
          <w:tcPr>
            <w:tcW w:w="353" w:type="pct"/>
            <w:tcBorders>
              <w:top w:val="nil"/>
              <w:left w:val="nil"/>
              <w:bottom w:val="single" w:sz="8" w:space="0" w:color="auto"/>
              <w:right w:val="single" w:sz="8" w:space="0" w:color="auto"/>
            </w:tcBorders>
            <w:shd w:val="clear" w:color="auto" w:fill="auto"/>
            <w:noWrap/>
            <w:vAlign w:val="center"/>
            <w:hideMark/>
          </w:tcPr>
          <w:p w14:paraId="4179736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4 537.00</w:t>
            </w:r>
          </w:p>
        </w:tc>
      </w:tr>
      <w:tr w:rsidR="00C91998" w:rsidRPr="00C91998" w14:paraId="5A3E7C99"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151504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«ЗГР»</w:t>
            </w:r>
          </w:p>
        </w:tc>
        <w:tc>
          <w:tcPr>
            <w:tcW w:w="307" w:type="pct"/>
            <w:tcBorders>
              <w:top w:val="nil"/>
              <w:left w:val="nil"/>
              <w:bottom w:val="single" w:sz="8" w:space="0" w:color="auto"/>
              <w:right w:val="single" w:sz="8" w:space="0" w:color="auto"/>
            </w:tcBorders>
            <w:shd w:val="clear" w:color="auto" w:fill="auto"/>
            <w:vAlign w:val="center"/>
            <w:hideMark/>
          </w:tcPr>
          <w:p w14:paraId="4782754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72DB41A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1 589.68</w:t>
            </w:r>
          </w:p>
        </w:tc>
        <w:tc>
          <w:tcPr>
            <w:tcW w:w="353" w:type="pct"/>
            <w:tcBorders>
              <w:top w:val="nil"/>
              <w:left w:val="nil"/>
              <w:bottom w:val="single" w:sz="8" w:space="0" w:color="auto"/>
              <w:right w:val="single" w:sz="8" w:space="0" w:color="auto"/>
            </w:tcBorders>
            <w:shd w:val="clear" w:color="auto" w:fill="auto"/>
            <w:noWrap/>
            <w:vAlign w:val="center"/>
            <w:hideMark/>
          </w:tcPr>
          <w:p w14:paraId="607250F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1 589.68</w:t>
            </w:r>
          </w:p>
        </w:tc>
        <w:tc>
          <w:tcPr>
            <w:tcW w:w="353" w:type="pct"/>
            <w:tcBorders>
              <w:top w:val="nil"/>
              <w:left w:val="nil"/>
              <w:bottom w:val="single" w:sz="8" w:space="0" w:color="auto"/>
              <w:right w:val="single" w:sz="8" w:space="0" w:color="auto"/>
            </w:tcBorders>
            <w:shd w:val="clear" w:color="auto" w:fill="auto"/>
            <w:noWrap/>
            <w:vAlign w:val="center"/>
            <w:hideMark/>
          </w:tcPr>
          <w:p w14:paraId="1C9A42C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1 589.68</w:t>
            </w:r>
          </w:p>
        </w:tc>
        <w:tc>
          <w:tcPr>
            <w:tcW w:w="353" w:type="pct"/>
            <w:tcBorders>
              <w:top w:val="nil"/>
              <w:left w:val="nil"/>
              <w:bottom w:val="single" w:sz="8" w:space="0" w:color="auto"/>
              <w:right w:val="single" w:sz="8" w:space="0" w:color="auto"/>
            </w:tcBorders>
            <w:shd w:val="clear" w:color="auto" w:fill="auto"/>
            <w:noWrap/>
            <w:vAlign w:val="center"/>
            <w:hideMark/>
          </w:tcPr>
          <w:p w14:paraId="65013EC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1 589.68</w:t>
            </w:r>
          </w:p>
        </w:tc>
        <w:tc>
          <w:tcPr>
            <w:tcW w:w="353" w:type="pct"/>
            <w:tcBorders>
              <w:top w:val="nil"/>
              <w:left w:val="nil"/>
              <w:bottom w:val="single" w:sz="8" w:space="0" w:color="auto"/>
              <w:right w:val="single" w:sz="8" w:space="0" w:color="auto"/>
            </w:tcBorders>
            <w:shd w:val="clear" w:color="auto" w:fill="auto"/>
            <w:noWrap/>
            <w:vAlign w:val="center"/>
            <w:hideMark/>
          </w:tcPr>
          <w:p w14:paraId="7BD1909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1 589.68</w:t>
            </w:r>
          </w:p>
        </w:tc>
        <w:tc>
          <w:tcPr>
            <w:tcW w:w="353" w:type="pct"/>
            <w:tcBorders>
              <w:top w:val="nil"/>
              <w:left w:val="nil"/>
              <w:bottom w:val="single" w:sz="8" w:space="0" w:color="auto"/>
              <w:right w:val="single" w:sz="8" w:space="0" w:color="auto"/>
            </w:tcBorders>
            <w:shd w:val="clear" w:color="auto" w:fill="auto"/>
            <w:noWrap/>
            <w:vAlign w:val="center"/>
            <w:hideMark/>
          </w:tcPr>
          <w:p w14:paraId="31A4AAD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1 589.68</w:t>
            </w:r>
          </w:p>
        </w:tc>
        <w:tc>
          <w:tcPr>
            <w:tcW w:w="353" w:type="pct"/>
            <w:tcBorders>
              <w:top w:val="nil"/>
              <w:left w:val="nil"/>
              <w:bottom w:val="single" w:sz="8" w:space="0" w:color="auto"/>
              <w:right w:val="single" w:sz="8" w:space="0" w:color="auto"/>
            </w:tcBorders>
            <w:shd w:val="clear" w:color="auto" w:fill="auto"/>
            <w:noWrap/>
            <w:vAlign w:val="center"/>
            <w:hideMark/>
          </w:tcPr>
          <w:p w14:paraId="153B377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1 589.68</w:t>
            </w:r>
          </w:p>
        </w:tc>
        <w:tc>
          <w:tcPr>
            <w:tcW w:w="353" w:type="pct"/>
            <w:tcBorders>
              <w:top w:val="nil"/>
              <w:left w:val="nil"/>
              <w:bottom w:val="single" w:sz="8" w:space="0" w:color="auto"/>
              <w:right w:val="single" w:sz="8" w:space="0" w:color="auto"/>
            </w:tcBorders>
            <w:shd w:val="clear" w:color="auto" w:fill="auto"/>
            <w:noWrap/>
            <w:vAlign w:val="center"/>
            <w:hideMark/>
          </w:tcPr>
          <w:p w14:paraId="1BCB10D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1 589.68</w:t>
            </w:r>
          </w:p>
        </w:tc>
        <w:tc>
          <w:tcPr>
            <w:tcW w:w="353" w:type="pct"/>
            <w:tcBorders>
              <w:top w:val="nil"/>
              <w:left w:val="nil"/>
              <w:bottom w:val="single" w:sz="8" w:space="0" w:color="auto"/>
              <w:right w:val="single" w:sz="8" w:space="0" w:color="auto"/>
            </w:tcBorders>
            <w:shd w:val="clear" w:color="auto" w:fill="auto"/>
            <w:noWrap/>
            <w:vAlign w:val="center"/>
            <w:hideMark/>
          </w:tcPr>
          <w:p w14:paraId="5851EEA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1 589.68</w:t>
            </w:r>
          </w:p>
        </w:tc>
      </w:tr>
      <w:tr w:rsidR="00C91998" w:rsidRPr="00C91998" w14:paraId="58BC8739"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A3EEF4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«Лена-Восточная (новая)»</w:t>
            </w:r>
          </w:p>
        </w:tc>
        <w:tc>
          <w:tcPr>
            <w:tcW w:w="307" w:type="pct"/>
            <w:tcBorders>
              <w:top w:val="nil"/>
              <w:left w:val="nil"/>
              <w:bottom w:val="single" w:sz="8" w:space="0" w:color="auto"/>
              <w:right w:val="single" w:sz="8" w:space="0" w:color="auto"/>
            </w:tcBorders>
            <w:shd w:val="clear" w:color="auto" w:fill="auto"/>
            <w:vAlign w:val="center"/>
            <w:hideMark/>
          </w:tcPr>
          <w:p w14:paraId="4B6EF7C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7B2527F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4 850.32</w:t>
            </w:r>
          </w:p>
        </w:tc>
        <w:tc>
          <w:tcPr>
            <w:tcW w:w="353" w:type="pct"/>
            <w:tcBorders>
              <w:top w:val="nil"/>
              <w:left w:val="nil"/>
              <w:bottom w:val="single" w:sz="8" w:space="0" w:color="auto"/>
              <w:right w:val="single" w:sz="8" w:space="0" w:color="auto"/>
            </w:tcBorders>
            <w:shd w:val="clear" w:color="auto" w:fill="auto"/>
            <w:noWrap/>
            <w:vAlign w:val="center"/>
            <w:hideMark/>
          </w:tcPr>
          <w:p w14:paraId="5B7C482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4 850.32</w:t>
            </w:r>
          </w:p>
        </w:tc>
        <w:tc>
          <w:tcPr>
            <w:tcW w:w="353" w:type="pct"/>
            <w:tcBorders>
              <w:top w:val="nil"/>
              <w:left w:val="nil"/>
              <w:bottom w:val="single" w:sz="8" w:space="0" w:color="auto"/>
              <w:right w:val="single" w:sz="8" w:space="0" w:color="auto"/>
            </w:tcBorders>
            <w:shd w:val="clear" w:color="auto" w:fill="auto"/>
            <w:noWrap/>
            <w:vAlign w:val="center"/>
            <w:hideMark/>
          </w:tcPr>
          <w:p w14:paraId="49E8532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4 850.32</w:t>
            </w:r>
          </w:p>
        </w:tc>
        <w:tc>
          <w:tcPr>
            <w:tcW w:w="353" w:type="pct"/>
            <w:tcBorders>
              <w:top w:val="nil"/>
              <w:left w:val="nil"/>
              <w:bottom w:val="single" w:sz="8" w:space="0" w:color="auto"/>
              <w:right w:val="single" w:sz="8" w:space="0" w:color="auto"/>
            </w:tcBorders>
            <w:shd w:val="clear" w:color="auto" w:fill="auto"/>
            <w:noWrap/>
            <w:vAlign w:val="center"/>
            <w:hideMark/>
          </w:tcPr>
          <w:p w14:paraId="70CA392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4 850.32</w:t>
            </w:r>
          </w:p>
        </w:tc>
        <w:tc>
          <w:tcPr>
            <w:tcW w:w="353" w:type="pct"/>
            <w:tcBorders>
              <w:top w:val="nil"/>
              <w:left w:val="nil"/>
              <w:bottom w:val="single" w:sz="8" w:space="0" w:color="auto"/>
              <w:right w:val="single" w:sz="8" w:space="0" w:color="auto"/>
            </w:tcBorders>
            <w:shd w:val="clear" w:color="auto" w:fill="auto"/>
            <w:noWrap/>
            <w:vAlign w:val="center"/>
            <w:hideMark/>
          </w:tcPr>
          <w:p w14:paraId="1900A74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4 850.32</w:t>
            </w:r>
          </w:p>
        </w:tc>
        <w:tc>
          <w:tcPr>
            <w:tcW w:w="353" w:type="pct"/>
            <w:tcBorders>
              <w:top w:val="nil"/>
              <w:left w:val="nil"/>
              <w:bottom w:val="single" w:sz="8" w:space="0" w:color="auto"/>
              <w:right w:val="single" w:sz="8" w:space="0" w:color="auto"/>
            </w:tcBorders>
            <w:shd w:val="clear" w:color="auto" w:fill="auto"/>
            <w:noWrap/>
            <w:vAlign w:val="center"/>
            <w:hideMark/>
          </w:tcPr>
          <w:p w14:paraId="491D20B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4 850.32</w:t>
            </w:r>
          </w:p>
        </w:tc>
        <w:tc>
          <w:tcPr>
            <w:tcW w:w="353" w:type="pct"/>
            <w:tcBorders>
              <w:top w:val="nil"/>
              <w:left w:val="nil"/>
              <w:bottom w:val="single" w:sz="8" w:space="0" w:color="auto"/>
              <w:right w:val="single" w:sz="8" w:space="0" w:color="auto"/>
            </w:tcBorders>
            <w:shd w:val="clear" w:color="auto" w:fill="auto"/>
            <w:noWrap/>
            <w:vAlign w:val="center"/>
            <w:hideMark/>
          </w:tcPr>
          <w:p w14:paraId="7D7DA80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4 850.32</w:t>
            </w:r>
          </w:p>
        </w:tc>
        <w:tc>
          <w:tcPr>
            <w:tcW w:w="353" w:type="pct"/>
            <w:tcBorders>
              <w:top w:val="nil"/>
              <w:left w:val="nil"/>
              <w:bottom w:val="single" w:sz="8" w:space="0" w:color="auto"/>
              <w:right w:val="single" w:sz="8" w:space="0" w:color="auto"/>
            </w:tcBorders>
            <w:shd w:val="clear" w:color="auto" w:fill="auto"/>
            <w:noWrap/>
            <w:vAlign w:val="center"/>
            <w:hideMark/>
          </w:tcPr>
          <w:p w14:paraId="58A33B2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4 850.32</w:t>
            </w:r>
          </w:p>
        </w:tc>
        <w:tc>
          <w:tcPr>
            <w:tcW w:w="353" w:type="pct"/>
            <w:tcBorders>
              <w:top w:val="nil"/>
              <w:left w:val="nil"/>
              <w:bottom w:val="single" w:sz="8" w:space="0" w:color="auto"/>
              <w:right w:val="single" w:sz="8" w:space="0" w:color="auto"/>
            </w:tcBorders>
            <w:shd w:val="clear" w:color="auto" w:fill="auto"/>
            <w:noWrap/>
            <w:vAlign w:val="center"/>
            <w:hideMark/>
          </w:tcPr>
          <w:p w14:paraId="09212CB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4 850.32</w:t>
            </w:r>
          </w:p>
        </w:tc>
      </w:tr>
      <w:tr w:rsidR="00C91998" w:rsidRPr="00C91998" w14:paraId="0FDE9207"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539C786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xml:space="preserve">котельная «Холбос» </w:t>
            </w:r>
          </w:p>
        </w:tc>
        <w:tc>
          <w:tcPr>
            <w:tcW w:w="307" w:type="pct"/>
            <w:tcBorders>
              <w:top w:val="nil"/>
              <w:left w:val="nil"/>
              <w:bottom w:val="single" w:sz="8" w:space="0" w:color="auto"/>
              <w:right w:val="single" w:sz="8" w:space="0" w:color="auto"/>
            </w:tcBorders>
            <w:shd w:val="clear" w:color="auto" w:fill="auto"/>
            <w:vAlign w:val="center"/>
            <w:hideMark/>
          </w:tcPr>
          <w:p w14:paraId="34C3504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43EB4CE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710.07</w:t>
            </w:r>
          </w:p>
        </w:tc>
        <w:tc>
          <w:tcPr>
            <w:tcW w:w="353" w:type="pct"/>
            <w:tcBorders>
              <w:top w:val="nil"/>
              <w:left w:val="nil"/>
              <w:bottom w:val="single" w:sz="8" w:space="0" w:color="auto"/>
              <w:right w:val="single" w:sz="8" w:space="0" w:color="auto"/>
            </w:tcBorders>
            <w:shd w:val="clear" w:color="auto" w:fill="auto"/>
            <w:noWrap/>
            <w:vAlign w:val="center"/>
            <w:hideMark/>
          </w:tcPr>
          <w:p w14:paraId="34F1C14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710.07</w:t>
            </w:r>
          </w:p>
        </w:tc>
        <w:tc>
          <w:tcPr>
            <w:tcW w:w="353" w:type="pct"/>
            <w:tcBorders>
              <w:top w:val="nil"/>
              <w:left w:val="nil"/>
              <w:bottom w:val="single" w:sz="8" w:space="0" w:color="auto"/>
              <w:right w:val="single" w:sz="8" w:space="0" w:color="auto"/>
            </w:tcBorders>
            <w:shd w:val="clear" w:color="auto" w:fill="auto"/>
            <w:noWrap/>
            <w:vAlign w:val="center"/>
            <w:hideMark/>
          </w:tcPr>
          <w:p w14:paraId="398FF98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710.07</w:t>
            </w:r>
          </w:p>
        </w:tc>
        <w:tc>
          <w:tcPr>
            <w:tcW w:w="353" w:type="pct"/>
            <w:tcBorders>
              <w:top w:val="nil"/>
              <w:left w:val="nil"/>
              <w:bottom w:val="single" w:sz="8" w:space="0" w:color="auto"/>
              <w:right w:val="single" w:sz="8" w:space="0" w:color="auto"/>
            </w:tcBorders>
            <w:shd w:val="clear" w:color="auto" w:fill="auto"/>
            <w:noWrap/>
            <w:vAlign w:val="center"/>
            <w:hideMark/>
          </w:tcPr>
          <w:p w14:paraId="6364E09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710.07</w:t>
            </w:r>
          </w:p>
        </w:tc>
        <w:tc>
          <w:tcPr>
            <w:tcW w:w="353" w:type="pct"/>
            <w:tcBorders>
              <w:top w:val="nil"/>
              <w:left w:val="nil"/>
              <w:bottom w:val="single" w:sz="8" w:space="0" w:color="auto"/>
              <w:right w:val="single" w:sz="8" w:space="0" w:color="auto"/>
            </w:tcBorders>
            <w:shd w:val="clear" w:color="auto" w:fill="auto"/>
            <w:noWrap/>
            <w:vAlign w:val="center"/>
            <w:hideMark/>
          </w:tcPr>
          <w:p w14:paraId="30083F2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710.07</w:t>
            </w:r>
          </w:p>
        </w:tc>
        <w:tc>
          <w:tcPr>
            <w:tcW w:w="353" w:type="pct"/>
            <w:tcBorders>
              <w:top w:val="nil"/>
              <w:left w:val="nil"/>
              <w:bottom w:val="single" w:sz="8" w:space="0" w:color="auto"/>
              <w:right w:val="single" w:sz="8" w:space="0" w:color="auto"/>
            </w:tcBorders>
            <w:shd w:val="clear" w:color="auto" w:fill="auto"/>
            <w:noWrap/>
            <w:vAlign w:val="center"/>
            <w:hideMark/>
          </w:tcPr>
          <w:p w14:paraId="476B3CD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710.07</w:t>
            </w:r>
          </w:p>
        </w:tc>
        <w:tc>
          <w:tcPr>
            <w:tcW w:w="353" w:type="pct"/>
            <w:tcBorders>
              <w:top w:val="nil"/>
              <w:left w:val="nil"/>
              <w:bottom w:val="single" w:sz="8" w:space="0" w:color="auto"/>
              <w:right w:val="single" w:sz="8" w:space="0" w:color="auto"/>
            </w:tcBorders>
            <w:shd w:val="clear" w:color="auto" w:fill="auto"/>
            <w:noWrap/>
            <w:vAlign w:val="center"/>
            <w:hideMark/>
          </w:tcPr>
          <w:p w14:paraId="7808F79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710.07</w:t>
            </w:r>
          </w:p>
        </w:tc>
        <w:tc>
          <w:tcPr>
            <w:tcW w:w="353" w:type="pct"/>
            <w:tcBorders>
              <w:top w:val="nil"/>
              <w:left w:val="nil"/>
              <w:bottom w:val="single" w:sz="8" w:space="0" w:color="auto"/>
              <w:right w:val="single" w:sz="8" w:space="0" w:color="auto"/>
            </w:tcBorders>
            <w:shd w:val="clear" w:color="auto" w:fill="auto"/>
            <w:noWrap/>
            <w:vAlign w:val="center"/>
            <w:hideMark/>
          </w:tcPr>
          <w:p w14:paraId="0B102C2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710.07</w:t>
            </w:r>
          </w:p>
        </w:tc>
        <w:tc>
          <w:tcPr>
            <w:tcW w:w="353" w:type="pct"/>
            <w:tcBorders>
              <w:top w:val="nil"/>
              <w:left w:val="nil"/>
              <w:bottom w:val="single" w:sz="8" w:space="0" w:color="auto"/>
              <w:right w:val="single" w:sz="8" w:space="0" w:color="auto"/>
            </w:tcBorders>
            <w:shd w:val="clear" w:color="auto" w:fill="auto"/>
            <w:noWrap/>
            <w:vAlign w:val="center"/>
            <w:hideMark/>
          </w:tcPr>
          <w:p w14:paraId="0679F5F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710.07</w:t>
            </w:r>
          </w:p>
        </w:tc>
      </w:tr>
      <w:tr w:rsidR="00C91998" w:rsidRPr="00C91998" w14:paraId="3E19909F"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6894C2F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«Курорт»</w:t>
            </w:r>
          </w:p>
        </w:tc>
        <w:tc>
          <w:tcPr>
            <w:tcW w:w="307" w:type="pct"/>
            <w:tcBorders>
              <w:top w:val="nil"/>
              <w:left w:val="nil"/>
              <w:bottom w:val="single" w:sz="8" w:space="0" w:color="auto"/>
              <w:right w:val="single" w:sz="8" w:space="0" w:color="auto"/>
            </w:tcBorders>
            <w:shd w:val="clear" w:color="auto" w:fill="auto"/>
            <w:vAlign w:val="center"/>
            <w:hideMark/>
          </w:tcPr>
          <w:p w14:paraId="2E08BFA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20ACFA1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2 326.76</w:t>
            </w:r>
          </w:p>
        </w:tc>
        <w:tc>
          <w:tcPr>
            <w:tcW w:w="353" w:type="pct"/>
            <w:tcBorders>
              <w:top w:val="nil"/>
              <w:left w:val="nil"/>
              <w:bottom w:val="single" w:sz="8" w:space="0" w:color="auto"/>
              <w:right w:val="single" w:sz="8" w:space="0" w:color="auto"/>
            </w:tcBorders>
            <w:shd w:val="clear" w:color="auto" w:fill="auto"/>
            <w:noWrap/>
            <w:vAlign w:val="center"/>
            <w:hideMark/>
          </w:tcPr>
          <w:p w14:paraId="2702A2A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2 326.76</w:t>
            </w:r>
          </w:p>
        </w:tc>
        <w:tc>
          <w:tcPr>
            <w:tcW w:w="353" w:type="pct"/>
            <w:tcBorders>
              <w:top w:val="nil"/>
              <w:left w:val="nil"/>
              <w:bottom w:val="single" w:sz="8" w:space="0" w:color="auto"/>
              <w:right w:val="single" w:sz="8" w:space="0" w:color="auto"/>
            </w:tcBorders>
            <w:shd w:val="clear" w:color="auto" w:fill="auto"/>
            <w:noWrap/>
            <w:vAlign w:val="center"/>
            <w:hideMark/>
          </w:tcPr>
          <w:p w14:paraId="2B262B1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2 326.76</w:t>
            </w:r>
          </w:p>
        </w:tc>
        <w:tc>
          <w:tcPr>
            <w:tcW w:w="353" w:type="pct"/>
            <w:tcBorders>
              <w:top w:val="nil"/>
              <w:left w:val="nil"/>
              <w:bottom w:val="single" w:sz="8" w:space="0" w:color="auto"/>
              <w:right w:val="single" w:sz="8" w:space="0" w:color="auto"/>
            </w:tcBorders>
            <w:shd w:val="clear" w:color="auto" w:fill="auto"/>
            <w:noWrap/>
            <w:vAlign w:val="center"/>
            <w:hideMark/>
          </w:tcPr>
          <w:p w14:paraId="7250166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2 326.76</w:t>
            </w:r>
          </w:p>
        </w:tc>
        <w:tc>
          <w:tcPr>
            <w:tcW w:w="353" w:type="pct"/>
            <w:tcBorders>
              <w:top w:val="nil"/>
              <w:left w:val="nil"/>
              <w:bottom w:val="single" w:sz="8" w:space="0" w:color="auto"/>
              <w:right w:val="single" w:sz="8" w:space="0" w:color="auto"/>
            </w:tcBorders>
            <w:shd w:val="clear" w:color="auto" w:fill="auto"/>
            <w:noWrap/>
            <w:vAlign w:val="center"/>
            <w:hideMark/>
          </w:tcPr>
          <w:p w14:paraId="0579443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2 326.76</w:t>
            </w:r>
          </w:p>
        </w:tc>
        <w:tc>
          <w:tcPr>
            <w:tcW w:w="353" w:type="pct"/>
            <w:tcBorders>
              <w:top w:val="nil"/>
              <w:left w:val="nil"/>
              <w:bottom w:val="single" w:sz="8" w:space="0" w:color="auto"/>
              <w:right w:val="single" w:sz="8" w:space="0" w:color="auto"/>
            </w:tcBorders>
            <w:shd w:val="clear" w:color="auto" w:fill="auto"/>
            <w:noWrap/>
            <w:vAlign w:val="center"/>
            <w:hideMark/>
          </w:tcPr>
          <w:p w14:paraId="183ACC1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2 326.76</w:t>
            </w:r>
          </w:p>
        </w:tc>
        <w:tc>
          <w:tcPr>
            <w:tcW w:w="353" w:type="pct"/>
            <w:tcBorders>
              <w:top w:val="nil"/>
              <w:left w:val="nil"/>
              <w:bottom w:val="single" w:sz="8" w:space="0" w:color="auto"/>
              <w:right w:val="single" w:sz="8" w:space="0" w:color="auto"/>
            </w:tcBorders>
            <w:shd w:val="clear" w:color="auto" w:fill="auto"/>
            <w:noWrap/>
            <w:vAlign w:val="center"/>
            <w:hideMark/>
          </w:tcPr>
          <w:p w14:paraId="22B5887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2 326.76</w:t>
            </w:r>
          </w:p>
        </w:tc>
        <w:tc>
          <w:tcPr>
            <w:tcW w:w="353" w:type="pct"/>
            <w:tcBorders>
              <w:top w:val="nil"/>
              <w:left w:val="nil"/>
              <w:bottom w:val="single" w:sz="8" w:space="0" w:color="auto"/>
              <w:right w:val="single" w:sz="8" w:space="0" w:color="auto"/>
            </w:tcBorders>
            <w:shd w:val="clear" w:color="auto" w:fill="auto"/>
            <w:noWrap/>
            <w:vAlign w:val="center"/>
            <w:hideMark/>
          </w:tcPr>
          <w:p w14:paraId="2940465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2 326.76</w:t>
            </w:r>
          </w:p>
        </w:tc>
        <w:tc>
          <w:tcPr>
            <w:tcW w:w="353" w:type="pct"/>
            <w:tcBorders>
              <w:top w:val="nil"/>
              <w:left w:val="nil"/>
              <w:bottom w:val="single" w:sz="8" w:space="0" w:color="auto"/>
              <w:right w:val="single" w:sz="8" w:space="0" w:color="auto"/>
            </w:tcBorders>
            <w:shd w:val="clear" w:color="auto" w:fill="auto"/>
            <w:noWrap/>
            <w:vAlign w:val="center"/>
            <w:hideMark/>
          </w:tcPr>
          <w:p w14:paraId="21D6878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2 326.76</w:t>
            </w:r>
          </w:p>
        </w:tc>
      </w:tr>
      <w:tr w:rsidR="00C91998" w:rsidRPr="00C91998" w14:paraId="2FA0D313"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5CDEA0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«УК 272/5»</w:t>
            </w:r>
          </w:p>
        </w:tc>
        <w:tc>
          <w:tcPr>
            <w:tcW w:w="307" w:type="pct"/>
            <w:tcBorders>
              <w:top w:val="nil"/>
              <w:left w:val="nil"/>
              <w:bottom w:val="single" w:sz="8" w:space="0" w:color="auto"/>
              <w:right w:val="single" w:sz="8" w:space="0" w:color="auto"/>
            </w:tcBorders>
            <w:shd w:val="clear" w:color="auto" w:fill="auto"/>
            <w:vAlign w:val="center"/>
            <w:hideMark/>
          </w:tcPr>
          <w:p w14:paraId="7798905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32E7676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1 937.08</w:t>
            </w:r>
          </w:p>
        </w:tc>
        <w:tc>
          <w:tcPr>
            <w:tcW w:w="353" w:type="pct"/>
            <w:tcBorders>
              <w:top w:val="nil"/>
              <w:left w:val="nil"/>
              <w:bottom w:val="single" w:sz="8" w:space="0" w:color="auto"/>
              <w:right w:val="single" w:sz="8" w:space="0" w:color="auto"/>
            </w:tcBorders>
            <w:shd w:val="clear" w:color="auto" w:fill="auto"/>
            <w:noWrap/>
            <w:vAlign w:val="center"/>
            <w:hideMark/>
          </w:tcPr>
          <w:p w14:paraId="72769AA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1 937.08</w:t>
            </w:r>
          </w:p>
        </w:tc>
        <w:tc>
          <w:tcPr>
            <w:tcW w:w="353" w:type="pct"/>
            <w:tcBorders>
              <w:top w:val="nil"/>
              <w:left w:val="nil"/>
              <w:bottom w:val="single" w:sz="8" w:space="0" w:color="auto"/>
              <w:right w:val="single" w:sz="8" w:space="0" w:color="auto"/>
            </w:tcBorders>
            <w:shd w:val="clear" w:color="auto" w:fill="auto"/>
            <w:noWrap/>
            <w:vAlign w:val="center"/>
            <w:hideMark/>
          </w:tcPr>
          <w:p w14:paraId="4B1705E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1 937.08</w:t>
            </w:r>
          </w:p>
        </w:tc>
        <w:tc>
          <w:tcPr>
            <w:tcW w:w="353" w:type="pct"/>
            <w:tcBorders>
              <w:top w:val="nil"/>
              <w:left w:val="nil"/>
              <w:bottom w:val="single" w:sz="8" w:space="0" w:color="auto"/>
              <w:right w:val="single" w:sz="8" w:space="0" w:color="auto"/>
            </w:tcBorders>
            <w:shd w:val="clear" w:color="auto" w:fill="auto"/>
            <w:noWrap/>
            <w:vAlign w:val="center"/>
            <w:hideMark/>
          </w:tcPr>
          <w:p w14:paraId="4D49581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1 937.08</w:t>
            </w:r>
          </w:p>
        </w:tc>
        <w:tc>
          <w:tcPr>
            <w:tcW w:w="353" w:type="pct"/>
            <w:tcBorders>
              <w:top w:val="nil"/>
              <w:left w:val="nil"/>
              <w:bottom w:val="single" w:sz="8" w:space="0" w:color="auto"/>
              <w:right w:val="single" w:sz="8" w:space="0" w:color="auto"/>
            </w:tcBorders>
            <w:shd w:val="clear" w:color="auto" w:fill="auto"/>
            <w:noWrap/>
            <w:vAlign w:val="center"/>
            <w:hideMark/>
          </w:tcPr>
          <w:p w14:paraId="11C52B8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1 937.08</w:t>
            </w:r>
          </w:p>
        </w:tc>
        <w:tc>
          <w:tcPr>
            <w:tcW w:w="353" w:type="pct"/>
            <w:tcBorders>
              <w:top w:val="nil"/>
              <w:left w:val="nil"/>
              <w:bottom w:val="single" w:sz="8" w:space="0" w:color="auto"/>
              <w:right w:val="single" w:sz="8" w:space="0" w:color="auto"/>
            </w:tcBorders>
            <w:shd w:val="clear" w:color="auto" w:fill="auto"/>
            <w:noWrap/>
            <w:vAlign w:val="center"/>
            <w:hideMark/>
          </w:tcPr>
          <w:p w14:paraId="54244E6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1 937.08</w:t>
            </w:r>
          </w:p>
        </w:tc>
        <w:tc>
          <w:tcPr>
            <w:tcW w:w="353" w:type="pct"/>
            <w:tcBorders>
              <w:top w:val="nil"/>
              <w:left w:val="nil"/>
              <w:bottom w:val="single" w:sz="8" w:space="0" w:color="auto"/>
              <w:right w:val="single" w:sz="8" w:space="0" w:color="auto"/>
            </w:tcBorders>
            <w:shd w:val="clear" w:color="auto" w:fill="auto"/>
            <w:noWrap/>
            <w:vAlign w:val="center"/>
            <w:hideMark/>
          </w:tcPr>
          <w:p w14:paraId="0FDFEC1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1 937.08</w:t>
            </w:r>
          </w:p>
        </w:tc>
        <w:tc>
          <w:tcPr>
            <w:tcW w:w="353" w:type="pct"/>
            <w:tcBorders>
              <w:top w:val="nil"/>
              <w:left w:val="nil"/>
              <w:bottom w:val="single" w:sz="8" w:space="0" w:color="auto"/>
              <w:right w:val="single" w:sz="8" w:space="0" w:color="auto"/>
            </w:tcBorders>
            <w:shd w:val="clear" w:color="auto" w:fill="auto"/>
            <w:noWrap/>
            <w:vAlign w:val="center"/>
            <w:hideMark/>
          </w:tcPr>
          <w:p w14:paraId="1C718DD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1 937.08</w:t>
            </w:r>
          </w:p>
        </w:tc>
        <w:tc>
          <w:tcPr>
            <w:tcW w:w="353" w:type="pct"/>
            <w:tcBorders>
              <w:top w:val="nil"/>
              <w:left w:val="nil"/>
              <w:bottom w:val="single" w:sz="8" w:space="0" w:color="auto"/>
              <w:right w:val="single" w:sz="8" w:space="0" w:color="auto"/>
            </w:tcBorders>
            <w:shd w:val="clear" w:color="auto" w:fill="auto"/>
            <w:noWrap/>
            <w:vAlign w:val="center"/>
            <w:hideMark/>
          </w:tcPr>
          <w:p w14:paraId="4B5C511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1 937.08</w:t>
            </w:r>
          </w:p>
        </w:tc>
      </w:tr>
      <w:tr w:rsidR="00C91998" w:rsidRPr="00C91998" w14:paraId="7766FF53"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47CE5E5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АО «Иркутскнефтепродукт»</w:t>
            </w:r>
          </w:p>
        </w:tc>
        <w:tc>
          <w:tcPr>
            <w:tcW w:w="307" w:type="pct"/>
            <w:tcBorders>
              <w:top w:val="nil"/>
              <w:left w:val="nil"/>
              <w:bottom w:val="single" w:sz="8" w:space="0" w:color="auto"/>
              <w:right w:val="single" w:sz="8" w:space="0" w:color="auto"/>
            </w:tcBorders>
            <w:shd w:val="clear" w:color="auto" w:fill="auto"/>
            <w:vAlign w:val="center"/>
            <w:hideMark/>
          </w:tcPr>
          <w:p w14:paraId="5304F7C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0A3846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8 107.65</w:t>
            </w:r>
          </w:p>
        </w:tc>
        <w:tc>
          <w:tcPr>
            <w:tcW w:w="353" w:type="pct"/>
            <w:tcBorders>
              <w:top w:val="nil"/>
              <w:left w:val="nil"/>
              <w:bottom w:val="single" w:sz="8" w:space="0" w:color="auto"/>
              <w:right w:val="single" w:sz="8" w:space="0" w:color="auto"/>
            </w:tcBorders>
            <w:shd w:val="clear" w:color="auto" w:fill="auto"/>
            <w:noWrap/>
            <w:vAlign w:val="center"/>
            <w:hideMark/>
          </w:tcPr>
          <w:p w14:paraId="1C1A88A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8 107.65</w:t>
            </w:r>
          </w:p>
        </w:tc>
        <w:tc>
          <w:tcPr>
            <w:tcW w:w="353" w:type="pct"/>
            <w:tcBorders>
              <w:top w:val="nil"/>
              <w:left w:val="nil"/>
              <w:bottom w:val="single" w:sz="8" w:space="0" w:color="auto"/>
              <w:right w:val="single" w:sz="8" w:space="0" w:color="auto"/>
            </w:tcBorders>
            <w:shd w:val="clear" w:color="auto" w:fill="auto"/>
            <w:noWrap/>
            <w:vAlign w:val="center"/>
            <w:hideMark/>
          </w:tcPr>
          <w:p w14:paraId="40FA565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8 107.65</w:t>
            </w:r>
          </w:p>
        </w:tc>
        <w:tc>
          <w:tcPr>
            <w:tcW w:w="353" w:type="pct"/>
            <w:tcBorders>
              <w:top w:val="nil"/>
              <w:left w:val="nil"/>
              <w:bottom w:val="single" w:sz="8" w:space="0" w:color="auto"/>
              <w:right w:val="single" w:sz="8" w:space="0" w:color="auto"/>
            </w:tcBorders>
            <w:shd w:val="clear" w:color="auto" w:fill="auto"/>
            <w:noWrap/>
            <w:vAlign w:val="center"/>
            <w:hideMark/>
          </w:tcPr>
          <w:p w14:paraId="5ECE8EB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8 107.65</w:t>
            </w:r>
          </w:p>
        </w:tc>
        <w:tc>
          <w:tcPr>
            <w:tcW w:w="353" w:type="pct"/>
            <w:tcBorders>
              <w:top w:val="nil"/>
              <w:left w:val="nil"/>
              <w:bottom w:val="single" w:sz="8" w:space="0" w:color="auto"/>
              <w:right w:val="single" w:sz="8" w:space="0" w:color="auto"/>
            </w:tcBorders>
            <w:shd w:val="clear" w:color="auto" w:fill="auto"/>
            <w:noWrap/>
            <w:vAlign w:val="center"/>
            <w:hideMark/>
          </w:tcPr>
          <w:p w14:paraId="3545316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8 107.65</w:t>
            </w:r>
          </w:p>
        </w:tc>
        <w:tc>
          <w:tcPr>
            <w:tcW w:w="353" w:type="pct"/>
            <w:tcBorders>
              <w:top w:val="nil"/>
              <w:left w:val="nil"/>
              <w:bottom w:val="single" w:sz="8" w:space="0" w:color="auto"/>
              <w:right w:val="single" w:sz="8" w:space="0" w:color="auto"/>
            </w:tcBorders>
            <w:shd w:val="clear" w:color="auto" w:fill="auto"/>
            <w:noWrap/>
            <w:vAlign w:val="center"/>
            <w:hideMark/>
          </w:tcPr>
          <w:p w14:paraId="3A854E7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8 107.65</w:t>
            </w:r>
          </w:p>
        </w:tc>
        <w:tc>
          <w:tcPr>
            <w:tcW w:w="353" w:type="pct"/>
            <w:tcBorders>
              <w:top w:val="nil"/>
              <w:left w:val="nil"/>
              <w:bottom w:val="single" w:sz="8" w:space="0" w:color="auto"/>
              <w:right w:val="single" w:sz="8" w:space="0" w:color="auto"/>
            </w:tcBorders>
            <w:shd w:val="clear" w:color="auto" w:fill="auto"/>
            <w:noWrap/>
            <w:vAlign w:val="center"/>
            <w:hideMark/>
          </w:tcPr>
          <w:p w14:paraId="271F92A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8 107.65</w:t>
            </w:r>
          </w:p>
        </w:tc>
        <w:tc>
          <w:tcPr>
            <w:tcW w:w="353" w:type="pct"/>
            <w:tcBorders>
              <w:top w:val="nil"/>
              <w:left w:val="nil"/>
              <w:bottom w:val="single" w:sz="8" w:space="0" w:color="auto"/>
              <w:right w:val="single" w:sz="8" w:space="0" w:color="auto"/>
            </w:tcBorders>
            <w:shd w:val="clear" w:color="auto" w:fill="auto"/>
            <w:noWrap/>
            <w:vAlign w:val="center"/>
            <w:hideMark/>
          </w:tcPr>
          <w:p w14:paraId="0149FAB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8 107.65</w:t>
            </w:r>
          </w:p>
        </w:tc>
        <w:tc>
          <w:tcPr>
            <w:tcW w:w="353" w:type="pct"/>
            <w:tcBorders>
              <w:top w:val="nil"/>
              <w:left w:val="nil"/>
              <w:bottom w:val="single" w:sz="8" w:space="0" w:color="auto"/>
              <w:right w:val="single" w:sz="8" w:space="0" w:color="auto"/>
            </w:tcBorders>
            <w:shd w:val="clear" w:color="auto" w:fill="auto"/>
            <w:noWrap/>
            <w:vAlign w:val="center"/>
            <w:hideMark/>
          </w:tcPr>
          <w:p w14:paraId="0E2332F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8 107.65</w:t>
            </w:r>
          </w:p>
        </w:tc>
      </w:tr>
      <w:tr w:rsidR="00C91998" w:rsidRPr="00C91998" w14:paraId="3B6879B9"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455E177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"ИНК"</w:t>
            </w:r>
          </w:p>
        </w:tc>
        <w:tc>
          <w:tcPr>
            <w:tcW w:w="307" w:type="pct"/>
            <w:tcBorders>
              <w:top w:val="nil"/>
              <w:left w:val="nil"/>
              <w:bottom w:val="single" w:sz="8" w:space="0" w:color="auto"/>
              <w:right w:val="single" w:sz="8" w:space="0" w:color="auto"/>
            </w:tcBorders>
            <w:shd w:val="clear" w:color="auto" w:fill="auto"/>
            <w:vAlign w:val="center"/>
            <w:hideMark/>
          </w:tcPr>
          <w:p w14:paraId="45B604B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72DFE94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1305FC6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67AFBAC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5B9D3E3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2 564.80</w:t>
            </w:r>
          </w:p>
        </w:tc>
        <w:tc>
          <w:tcPr>
            <w:tcW w:w="353" w:type="pct"/>
            <w:tcBorders>
              <w:top w:val="nil"/>
              <w:left w:val="nil"/>
              <w:bottom w:val="single" w:sz="8" w:space="0" w:color="auto"/>
              <w:right w:val="single" w:sz="8" w:space="0" w:color="auto"/>
            </w:tcBorders>
            <w:shd w:val="clear" w:color="auto" w:fill="auto"/>
            <w:noWrap/>
            <w:vAlign w:val="center"/>
            <w:hideMark/>
          </w:tcPr>
          <w:p w14:paraId="3A684FE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2 564.80</w:t>
            </w:r>
          </w:p>
        </w:tc>
        <w:tc>
          <w:tcPr>
            <w:tcW w:w="353" w:type="pct"/>
            <w:tcBorders>
              <w:top w:val="nil"/>
              <w:left w:val="nil"/>
              <w:bottom w:val="single" w:sz="8" w:space="0" w:color="auto"/>
              <w:right w:val="single" w:sz="8" w:space="0" w:color="auto"/>
            </w:tcBorders>
            <w:shd w:val="clear" w:color="auto" w:fill="auto"/>
            <w:noWrap/>
            <w:vAlign w:val="center"/>
            <w:hideMark/>
          </w:tcPr>
          <w:p w14:paraId="4ECDD97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2 564.80</w:t>
            </w:r>
          </w:p>
        </w:tc>
        <w:tc>
          <w:tcPr>
            <w:tcW w:w="353" w:type="pct"/>
            <w:tcBorders>
              <w:top w:val="nil"/>
              <w:left w:val="nil"/>
              <w:bottom w:val="single" w:sz="8" w:space="0" w:color="auto"/>
              <w:right w:val="single" w:sz="8" w:space="0" w:color="auto"/>
            </w:tcBorders>
            <w:shd w:val="clear" w:color="auto" w:fill="auto"/>
            <w:noWrap/>
            <w:vAlign w:val="center"/>
            <w:hideMark/>
          </w:tcPr>
          <w:p w14:paraId="4A1C527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2 564.80</w:t>
            </w:r>
          </w:p>
        </w:tc>
        <w:tc>
          <w:tcPr>
            <w:tcW w:w="353" w:type="pct"/>
            <w:tcBorders>
              <w:top w:val="nil"/>
              <w:left w:val="nil"/>
              <w:bottom w:val="single" w:sz="8" w:space="0" w:color="auto"/>
              <w:right w:val="single" w:sz="8" w:space="0" w:color="auto"/>
            </w:tcBorders>
            <w:shd w:val="clear" w:color="auto" w:fill="auto"/>
            <w:noWrap/>
            <w:vAlign w:val="center"/>
            <w:hideMark/>
          </w:tcPr>
          <w:p w14:paraId="3B948DD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2 564.80</w:t>
            </w:r>
          </w:p>
        </w:tc>
        <w:tc>
          <w:tcPr>
            <w:tcW w:w="353" w:type="pct"/>
            <w:tcBorders>
              <w:top w:val="nil"/>
              <w:left w:val="nil"/>
              <w:bottom w:val="single" w:sz="8" w:space="0" w:color="auto"/>
              <w:right w:val="single" w:sz="8" w:space="0" w:color="auto"/>
            </w:tcBorders>
            <w:shd w:val="clear" w:color="auto" w:fill="auto"/>
            <w:noWrap/>
            <w:vAlign w:val="center"/>
            <w:hideMark/>
          </w:tcPr>
          <w:p w14:paraId="4D11B56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2 564.80</w:t>
            </w:r>
          </w:p>
        </w:tc>
      </w:tr>
      <w:tr w:rsidR="00C91998" w:rsidRPr="00C91998" w14:paraId="5340EE00"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vAlign w:val="center"/>
            <w:hideMark/>
          </w:tcPr>
          <w:p w14:paraId="3212711F"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Полезный отпуск</w:t>
            </w:r>
          </w:p>
        </w:tc>
        <w:tc>
          <w:tcPr>
            <w:tcW w:w="307" w:type="pct"/>
            <w:tcBorders>
              <w:top w:val="nil"/>
              <w:left w:val="nil"/>
              <w:bottom w:val="single" w:sz="8" w:space="0" w:color="auto"/>
              <w:right w:val="single" w:sz="8" w:space="0" w:color="auto"/>
            </w:tcBorders>
            <w:shd w:val="clear" w:color="auto" w:fill="auto"/>
            <w:vAlign w:val="center"/>
            <w:hideMark/>
          </w:tcPr>
          <w:p w14:paraId="088A6D9C"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Гкал</w:t>
            </w:r>
          </w:p>
        </w:tc>
        <w:tc>
          <w:tcPr>
            <w:tcW w:w="353" w:type="pct"/>
            <w:tcBorders>
              <w:top w:val="nil"/>
              <w:left w:val="nil"/>
              <w:bottom w:val="single" w:sz="8" w:space="0" w:color="auto"/>
              <w:right w:val="single" w:sz="8" w:space="0" w:color="auto"/>
            </w:tcBorders>
            <w:shd w:val="clear" w:color="auto" w:fill="auto"/>
            <w:noWrap/>
            <w:vAlign w:val="center"/>
            <w:hideMark/>
          </w:tcPr>
          <w:p w14:paraId="419BA7C1"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499 176.12</w:t>
            </w:r>
          </w:p>
        </w:tc>
        <w:tc>
          <w:tcPr>
            <w:tcW w:w="353" w:type="pct"/>
            <w:tcBorders>
              <w:top w:val="nil"/>
              <w:left w:val="nil"/>
              <w:bottom w:val="single" w:sz="8" w:space="0" w:color="auto"/>
              <w:right w:val="single" w:sz="8" w:space="0" w:color="auto"/>
            </w:tcBorders>
            <w:shd w:val="clear" w:color="auto" w:fill="auto"/>
            <w:noWrap/>
            <w:vAlign w:val="center"/>
            <w:hideMark/>
          </w:tcPr>
          <w:p w14:paraId="0B7F65CB"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497 104.92</w:t>
            </w:r>
          </w:p>
        </w:tc>
        <w:tc>
          <w:tcPr>
            <w:tcW w:w="353" w:type="pct"/>
            <w:tcBorders>
              <w:top w:val="nil"/>
              <w:left w:val="nil"/>
              <w:bottom w:val="single" w:sz="8" w:space="0" w:color="auto"/>
              <w:right w:val="single" w:sz="8" w:space="0" w:color="auto"/>
            </w:tcBorders>
            <w:shd w:val="clear" w:color="auto" w:fill="auto"/>
            <w:noWrap/>
            <w:vAlign w:val="center"/>
            <w:hideMark/>
          </w:tcPr>
          <w:p w14:paraId="3170C595"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515 941.31</w:t>
            </w:r>
          </w:p>
        </w:tc>
        <w:tc>
          <w:tcPr>
            <w:tcW w:w="353" w:type="pct"/>
            <w:tcBorders>
              <w:top w:val="nil"/>
              <w:left w:val="nil"/>
              <w:bottom w:val="single" w:sz="8" w:space="0" w:color="auto"/>
              <w:right w:val="single" w:sz="8" w:space="0" w:color="auto"/>
            </w:tcBorders>
            <w:shd w:val="clear" w:color="auto" w:fill="auto"/>
            <w:noWrap/>
            <w:vAlign w:val="center"/>
            <w:hideMark/>
          </w:tcPr>
          <w:p w14:paraId="4E58BEBE"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537 342.34</w:t>
            </w:r>
          </w:p>
        </w:tc>
        <w:tc>
          <w:tcPr>
            <w:tcW w:w="353" w:type="pct"/>
            <w:tcBorders>
              <w:top w:val="nil"/>
              <w:left w:val="nil"/>
              <w:bottom w:val="single" w:sz="8" w:space="0" w:color="auto"/>
              <w:right w:val="single" w:sz="8" w:space="0" w:color="auto"/>
            </w:tcBorders>
            <w:shd w:val="clear" w:color="auto" w:fill="auto"/>
            <w:noWrap/>
            <w:vAlign w:val="center"/>
            <w:hideMark/>
          </w:tcPr>
          <w:p w14:paraId="3D9A6227"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556 986.78</w:t>
            </w:r>
          </w:p>
        </w:tc>
        <w:tc>
          <w:tcPr>
            <w:tcW w:w="353" w:type="pct"/>
            <w:tcBorders>
              <w:top w:val="nil"/>
              <w:left w:val="nil"/>
              <w:bottom w:val="single" w:sz="8" w:space="0" w:color="auto"/>
              <w:right w:val="single" w:sz="8" w:space="0" w:color="auto"/>
            </w:tcBorders>
            <w:shd w:val="clear" w:color="auto" w:fill="auto"/>
            <w:noWrap/>
            <w:vAlign w:val="center"/>
            <w:hideMark/>
          </w:tcPr>
          <w:p w14:paraId="66B457EB"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579 204.25</w:t>
            </w:r>
          </w:p>
        </w:tc>
        <w:tc>
          <w:tcPr>
            <w:tcW w:w="353" w:type="pct"/>
            <w:tcBorders>
              <w:top w:val="nil"/>
              <w:left w:val="nil"/>
              <w:bottom w:val="single" w:sz="8" w:space="0" w:color="auto"/>
              <w:right w:val="single" w:sz="8" w:space="0" w:color="auto"/>
            </w:tcBorders>
            <w:shd w:val="clear" w:color="auto" w:fill="auto"/>
            <w:noWrap/>
            <w:vAlign w:val="center"/>
            <w:hideMark/>
          </w:tcPr>
          <w:p w14:paraId="2F9DC5D6"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602 643.64</w:t>
            </w:r>
          </w:p>
        </w:tc>
        <w:tc>
          <w:tcPr>
            <w:tcW w:w="353" w:type="pct"/>
            <w:tcBorders>
              <w:top w:val="nil"/>
              <w:left w:val="nil"/>
              <w:bottom w:val="single" w:sz="8" w:space="0" w:color="auto"/>
              <w:right w:val="single" w:sz="8" w:space="0" w:color="auto"/>
            </w:tcBorders>
            <w:shd w:val="clear" w:color="auto" w:fill="auto"/>
            <w:noWrap/>
            <w:vAlign w:val="center"/>
            <w:hideMark/>
          </w:tcPr>
          <w:p w14:paraId="52BB790F"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595 401.88</w:t>
            </w:r>
          </w:p>
        </w:tc>
        <w:tc>
          <w:tcPr>
            <w:tcW w:w="353" w:type="pct"/>
            <w:tcBorders>
              <w:top w:val="nil"/>
              <w:left w:val="nil"/>
              <w:bottom w:val="single" w:sz="8" w:space="0" w:color="auto"/>
              <w:right w:val="single" w:sz="8" w:space="0" w:color="auto"/>
            </w:tcBorders>
            <w:shd w:val="clear" w:color="auto" w:fill="auto"/>
            <w:noWrap/>
            <w:vAlign w:val="center"/>
            <w:hideMark/>
          </w:tcPr>
          <w:p w14:paraId="7D2017E0"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590 561.75</w:t>
            </w:r>
          </w:p>
        </w:tc>
      </w:tr>
      <w:tr w:rsidR="00C91998" w:rsidRPr="00C91998" w14:paraId="60C59EDF"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CF7592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«Лена»/«Центральная»</w:t>
            </w:r>
          </w:p>
        </w:tc>
        <w:tc>
          <w:tcPr>
            <w:tcW w:w="307" w:type="pct"/>
            <w:tcBorders>
              <w:top w:val="nil"/>
              <w:left w:val="nil"/>
              <w:bottom w:val="single" w:sz="8" w:space="0" w:color="auto"/>
              <w:right w:val="single" w:sz="8" w:space="0" w:color="auto"/>
            </w:tcBorders>
            <w:shd w:val="clear" w:color="auto" w:fill="auto"/>
            <w:vAlign w:val="center"/>
            <w:hideMark/>
          </w:tcPr>
          <w:p w14:paraId="38232CB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3878424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280 068.20</w:t>
            </w:r>
          </w:p>
        </w:tc>
        <w:tc>
          <w:tcPr>
            <w:tcW w:w="353" w:type="pct"/>
            <w:tcBorders>
              <w:top w:val="nil"/>
              <w:left w:val="nil"/>
              <w:bottom w:val="single" w:sz="8" w:space="0" w:color="auto"/>
              <w:right w:val="single" w:sz="8" w:space="0" w:color="auto"/>
            </w:tcBorders>
            <w:shd w:val="clear" w:color="auto" w:fill="auto"/>
            <w:noWrap/>
            <w:vAlign w:val="center"/>
            <w:hideMark/>
          </w:tcPr>
          <w:p w14:paraId="78935BA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280 068.20</w:t>
            </w:r>
          </w:p>
        </w:tc>
        <w:tc>
          <w:tcPr>
            <w:tcW w:w="353" w:type="pct"/>
            <w:tcBorders>
              <w:top w:val="nil"/>
              <w:left w:val="nil"/>
              <w:bottom w:val="single" w:sz="8" w:space="0" w:color="auto"/>
              <w:right w:val="single" w:sz="8" w:space="0" w:color="auto"/>
            </w:tcBorders>
            <w:shd w:val="clear" w:color="auto" w:fill="auto"/>
            <w:noWrap/>
            <w:vAlign w:val="center"/>
            <w:hideMark/>
          </w:tcPr>
          <w:p w14:paraId="483123C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301 311.67</w:t>
            </w:r>
          </w:p>
        </w:tc>
        <w:tc>
          <w:tcPr>
            <w:tcW w:w="353" w:type="pct"/>
            <w:tcBorders>
              <w:top w:val="nil"/>
              <w:left w:val="nil"/>
              <w:bottom w:val="single" w:sz="8" w:space="0" w:color="auto"/>
              <w:right w:val="single" w:sz="8" w:space="0" w:color="auto"/>
            </w:tcBorders>
            <w:shd w:val="clear" w:color="auto" w:fill="auto"/>
            <w:noWrap/>
            <w:vAlign w:val="center"/>
            <w:hideMark/>
          </w:tcPr>
          <w:p w14:paraId="2035CBE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303 083.47</w:t>
            </w:r>
          </w:p>
        </w:tc>
        <w:tc>
          <w:tcPr>
            <w:tcW w:w="353" w:type="pct"/>
            <w:tcBorders>
              <w:top w:val="nil"/>
              <w:left w:val="nil"/>
              <w:bottom w:val="single" w:sz="8" w:space="0" w:color="auto"/>
              <w:right w:val="single" w:sz="8" w:space="0" w:color="auto"/>
            </w:tcBorders>
            <w:shd w:val="clear" w:color="auto" w:fill="auto"/>
            <w:noWrap/>
            <w:vAlign w:val="center"/>
            <w:hideMark/>
          </w:tcPr>
          <w:p w14:paraId="4ADD260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301 626.82</w:t>
            </w:r>
          </w:p>
        </w:tc>
        <w:tc>
          <w:tcPr>
            <w:tcW w:w="353" w:type="pct"/>
            <w:tcBorders>
              <w:top w:val="nil"/>
              <w:left w:val="nil"/>
              <w:bottom w:val="single" w:sz="8" w:space="0" w:color="auto"/>
              <w:right w:val="single" w:sz="8" w:space="0" w:color="auto"/>
            </w:tcBorders>
            <w:shd w:val="clear" w:color="auto" w:fill="auto"/>
            <w:noWrap/>
            <w:vAlign w:val="center"/>
            <w:hideMark/>
          </w:tcPr>
          <w:p w14:paraId="2107C53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301 121.74</w:t>
            </w:r>
          </w:p>
        </w:tc>
        <w:tc>
          <w:tcPr>
            <w:tcW w:w="353" w:type="pct"/>
            <w:tcBorders>
              <w:top w:val="nil"/>
              <w:left w:val="nil"/>
              <w:bottom w:val="single" w:sz="8" w:space="0" w:color="auto"/>
              <w:right w:val="single" w:sz="8" w:space="0" w:color="auto"/>
            </w:tcBorders>
            <w:shd w:val="clear" w:color="auto" w:fill="auto"/>
            <w:noWrap/>
            <w:vAlign w:val="center"/>
            <w:hideMark/>
          </w:tcPr>
          <w:p w14:paraId="4225821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301 930.36</w:t>
            </w:r>
          </w:p>
        </w:tc>
        <w:tc>
          <w:tcPr>
            <w:tcW w:w="353" w:type="pct"/>
            <w:tcBorders>
              <w:top w:val="nil"/>
              <w:left w:val="nil"/>
              <w:bottom w:val="single" w:sz="8" w:space="0" w:color="auto"/>
              <w:right w:val="single" w:sz="8" w:space="0" w:color="auto"/>
            </w:tcBorders>
            <w:shd w:val="clear" w:color="auto" w:fill="auto"/>
            <w:noWrap/>
            <w:vAlign w:val="center"/>
            <w:hideMark/>
          </w:tcPr>
          <w:p w14:paraId="33FC34D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297 801.40</w:t>
            </w:r>
          </w:p>
        </w:tc>
        <w:tc>
          <w:tcPr>
            <w:tcW w:w="353" w:type="pct"/>
            <w:tcBorders>
              <w:top w:val="nil"/>
              <w:left w:val="nil"/>
              <w:bottom w:val="single" w:sz="8" w:space="0" w:color="auto"/>
              <w:right w:val="single" w:sz="8" w:space="0" w:color="auto"/>
            </w:tcBorders>
            <w:shd w:val="clear" w:color="auto" w:fill="auto"/>
            <w:noWrap/>
            <w:vAlign w:val="center"/>
            <w:hideMark/>
          </w:tcPr>
          <w:p w14:paraId="6D834A4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294 601.30</w:t>
            </w:r>
          </w:p>
        </w:tc>
      </w:tr>
      <w:tr w:rsidR="00C91998" w:rsidRPr="00C91998" w14:paraId="5E4F5216"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186CAE7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«Паниха»</w:t>
            </w:r>
          </w:p>
        </w:tc>
        <w:tc>
          <w:tcPr>
            <w:tcW w:w="307" w:type="pct"/>
            <w:tcBorders>
              <w:top w:val="nil"/>
              <w:left w:val="nil"/>
              <w:bottom w:val="single" w:sz="8" w:space="0" w:color="auto"/>
              <w:right w:val="single" w:sz="8" w:space="0" w:color="auto"/>
            </w:tcBorders>
            <w:shd w:val="clear" w:color="auto" w:fill="auto"/>
            <w:vAlign w:val="center"/>
            <w:hideMark/>
          </w:tcPr>
          <w:p w14:paraId="1C6D38A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25237EC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8 611.70</w:t>
            </w:r>
          </w:p>
        </w:tc>
        <w:tc>
          <w:tcPr>
            <w:tcW w:w="353" w:type="pct"/>
            <w:tcBorders>
              <w:top w:val="nil"/>
              <w:left w:val="nil"/>
              <w:bottom w:val="single" w:sz="8" w:space="0" w:color="auto"/>
              <w:right w:val="single" w:sz="8" w:space="0" w:color="auto"/>
            </w:tcBorders>
            <w:shd w:val="clear" w:color="auto" w:fill="auto"/>
            <w:noWrap/>
            <w:vAlign w:val="center"/>
            <w:hideMark/>
          </w:tcPr>
          <w:p w14:paraId="5DC3EB9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8 468.50</w:t>
            </w:r>
          </w:p>
        </w:tc>
        <w:tc>
          <w:tcPr>
            <w:tcW w:w="353" w:type="pct"/>
            <w:tcBorders>
              <w:top w:val="nil"/>
              <w:left w:val="nil"/>
              <w:bottom w:val="single" w:sz="8" w:space="0" w:color="auto"/>
              <w:right w:val="single" w:sz="8" w:space="0" w:color="auto"/>
            </w:tcBorders>
            <w:shd w:val="clear" w:color="auto" w:fill="auto"/>
            <w:noWrap/>
            <w:vAlign w:val="center"/>
            <w:hideMark/>
          </w:tcPr>
          <w:p w14:paraId="4031E26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8 468.50</w:t>
            </w:r>
          </w:p>
        </w:tc>
        <w:tc>
          <w:tcPr>
            <w:tcW w:w="353" w:type="pct"/>
            <w:tcBorders>
              <w:top w:val="nil"/>
              <w:left w:val="nil"/>
              <w:bottom w:val="single" w:sz="8" w:space="0" w:color="auto"/>
              <w:right w:val="single" w:sz="8" w:space="0" w:color="auto"/>
            </w:tcBorders>
            <w:shd w:val="clear" w:color="auto" w:fill="auto"/>
            <w:noWrap/>
            <w:vAlign w:val="center"/>
            <w:hideMark/>
          </w:tcPr>
          <w:p w14:paraId="54C6C45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8 468.50</w:t>
            </w:r>
          </w:p>
        </w:tc>
        <w:tc>
          <w:tcPr>
            <w:tcW w:w="353" w:type="pct"/>
            <w:tcBorders>
              <w:top w:val="nil"/>
              <w:left w:val="nil"/>
              <w:bottom w:val="single" w:sz="8" w:space="0" w:color="auto"/>
              <w:right w:val="single" w:sz="8" w:space="0" w:color="auto"/>
            </w:tcBorders>
            <w:shd w:val="clear" w:color="auto" w:fill="auto"/>
            <w:noWrap/>
            <w:vAlign w:val="center"/>
            <w:hideMark/>
          </w:tcPr>
          <w:p w14:paraId="6866DEF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8 468.50</w:t>
            </w:r>
          </w:p>
        </w:tc>
        <w:tc>
          <w:tcPr>
            <w:tcW w:w="353" w:type="pct"/>
            <w:tcBorders>
              <w:top w:val="nil"/>
              <w:left w:val="nil"/>
              <w:bottom w:val="single" w:sz="8" w:space="0" w:color="auto"/>
              <w:right w:val="single" w:sz="8" w:space="0" w:color="auto"/>
            </w:tcBorders>
            <w:shd w:val="clear" w:color="auto" w:fill="auto"/>
            <w:noWrap/>
            <w:vAlign w:val="center"/>
            <w:hideMark/>
          </w:tcPr>
          <w:p w14:paraId="4D83E39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8 178.10</w:t>
            </w:r>
          </w:p>
        </w:tc>
        <w:tc>
          <w:tcPr>
            <w:tcW w:w="353" w:type="pct"/>
            <w:tcBorders>
              <w:top w:val="nil"/>
              <w:left w:val="nil"/>
              <w:bottom w:val="single" w:sz="8" w:space="0" w:color="auto"/>
              <w:right w:val="single" w:sz="8" w:space="0" w:color="auto"/>
            </w:tcBorders>
            <w:shd w:val="clear" w:color="auto" w:fill="auto"/>
            <w:noWrap/>
            <w:vAlign w:val="center"/>
            <w:hideMark/>
          </w:tcPr>
          <w:p w14:paraId="57BF3DD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8 178.10</w:t>
            </w:r>
          </w:p>
        </w:tc>
        <w:tc>
          <w:tcPr>
            <w:tcW w:w="353" w:type="pct"/>
            <w:tcBorders>
              <w:top w:val="nil"/>
              <w:left w:val="nil"/>
              <w:bottom w:val="single" w:sz="8" w:space="0" w:color="auto"/>
              <w:right w:val="single" w:sz="8" w:space="0" w:color="auto"/>
            </w:tcBorders>
            <w:shd w:val="clear" w:color="auto" w:fill="auto"/>
            <w:noWrap/>
            <w:vAlign w:val="center"/>
            <w:hideMark/>
          </w:tcPr>
          <w:p w14:paraId="5EB387F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7 333.30</w:t>
            </w:r>
          </w:p>
        </w:tc>
        <w:tc>
          <w:tcPr>
            <w:tcW w:w="353" w:type="pct"/>
            <w:tcBorders>
              <w:top w:val="nil"/>
              <w:left w:val="nil"/>
              <w:bottom w:val="single" w:sz="8" w:space="0" w:color="auto"/>
              <w:right w:val="single" w:sz="8" w:space="0" w:color="auto"/>
            </w:tcBorders>
            <w:shd w:val="clear" w:color="auto" w:fill="auto"/>
            <w:noWrap/>
            <w:vAlign w:val="center"/>
            <w:hideMark/>
          </w:tcPr>
          <w:p w14:paraId="2872FC8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7 333.30</w:t>
            </w:r>
          </w:p>
        </w:tc>
      </w:tr>
      <w:tr w:rsidR="00C91998" w:rsidRPr="00C91998" w14:paraId="274BAA5D"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40CFDE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«РТС»</w:t>
            </w:r>
          </w:p>
        </w:tc>
        <w:tc>
          <w:tcPr>
            <w:tcW w:w="307" w:type="pct"/>
            <w:tcBorders>
              <w:top w:val="nil"/>
              <w:left w:val="nil"/>
              <w:bottom w:val="single" w:sz="8" w:space="0" w:color="auto"/>
              <w:right w:val="single" w:sz="8" w:space="0" w:color="auto"/>
            </w:tcBorders>
            <w:shd w:val="clear" w:color="auto" w:fill="auto"/>
            <w:vAlign w:val="center"/>
            <w:hideMark/>
          </w:tcPr>
          <w:p w14:paraId="2175F7B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45ADDF8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19 879.80</w:t>
            </w:r>
          </w:p>
        </w:tc>
        <w:tc>
          <w:tcPr>
            <w:tcW w:w="353" w:type="pct"/>
            <w:tcBorders>
              <w:top w:val="nil"/>
              <w:left w:val="nil"/>
              <w:bottom w:val="single" w:sz="8" w:space="0" w:color="auto"/>
              <w:right w:val="single" w:sz="8" w:space="0" w:color="auto"/>
            </w:tcBorders>
            <w:shd w:val="clear" w:color="auto" w:fill="auto"/>
            <w:noWrap/>
            <w:vAlign w:val="center"/>
            <w:hideMark/>
          </w:tcPr>
          <w:p w14:paraId="3A6638E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18 281.69</w:t>
            </w:r>
          </w:p>
        </w:tc>
        <w:tc>
          <w:tcPr>
            <w:tcW w:w="353" w:type="pct"/>
            <w:tcBorders>
              <w:top w:val="nil"/>
              <w:left w:val="nil"/>
              <w:bottom w:val="single" w:sz="8" w:space="0" w:color="auto"/>
              <w:right w:val="single" w:sz="8" w:space="0" w:color="auto"/>
            </w:tcBorders>
            <w:shd w:val="clear" w:color="auto" w:fill="auto"/>
            <w:noWrap/>
            <w:vAlign w:val="center"/>
            <w:hideMark/>
          </w:tcPr>
          <w:p w14:paraId="7EA0F7F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17 640.83</w:t>
            </w:r>
          </w:p>
        </w:tc>
        <w:tc>
          <w:tcPr>
            <w:tcW w:w="353" w:type="pct"/>
            <w:tcBorders>
              <w:top w:val="nil"/>
              <w:left w:val="nil"/>
              <w:bottom w:val="single" w:sz="8" w:space="0" w:color="auto"/>
              <w:right w:val="single" w:sz="8" w:space="0" w:color="auto"/>
            </w:tcBorders>
            <w:shd w:val="clear" w:color="auto" w:fill="auto"/>
            <w:noWrap/>
            <w:vAlign w:val="center"/>
            <w:hideMark/>
          </w:tcPr>
          <w:p w14:paraId="00558B9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17 294.33</w:t>
            </w:r>
          </w:p>
        </w:tc>
        <w:tc>
          <w:tcPr>
            <w:tcW w:w="353" w:type="pct"/>
            <w:tcBorders>
              <w:top w:val="nil"/>
              <w:left w:val="nil"/>
              <w:bottom w:val="single" w:sz="8" w:space="0" w:color="auto"/>
              <w:right w:val="single" w:sz="8" w:space="0" w:color="auto"/>
            </w:tcBorders>
            <w:shd w:val="clear" w:color="auto" w:fill="auto"/>
            <w:noWrap/>
            <w:vAlign w:val="center"/>
            <w:hideMark/>
          </w:tcPr>
          <w:p w14:paraId="6CD9A13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17 294.33</w:t>
            </w:r>
          </w:p>
        </w:tc>
        <w:tc>
          <w:tcPr>
            <w:tcW w:w="353" w:type="pct"/>
            <w:tcBorders>
              <w:top w:val="nil"/>
              <w:left w:val="nil"/>
              <w:bottom w:val="single" w:sz="8" w:space="0" w:color="auto"/>
              <w:right w:val="single" w:sz="8" w:space="0" w:color="auto"/>
            </w:tcBorders>
            <w:shd w:val="clear" w:color="auto" w:fill="auto"/>
            <w:noWrap/>
            <w:vAlign w:val="center"/>
            <w:hideMark/>
          </w:tcPr>
          <w:p w14:paraId="740B522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17 294.33</w:t>
            </w:r>
          </w:p>
        </w:tc>
        <w:tc>
          <w:tcPr>
            <w:tcW w:w="353" w:type="pct"/>
            <w:tcBorders>
              <w:top w:val="nil"/>
              <w:left w:val="nil"/>
              <w:bottom w:val="single" w:sz="8" w:space="0" w:color="auto"/>
              <w:right w:val="single" w:sz="8" w:space="0" w:color="auto"/>
            </w:tcBorders>
            <w:shd w:val="clear" w:color="auto" w:fill="auto"/>
            <w:noWrap/>
            <w:vAlign w:val="center"/>
            <w:hideMark/>
          </w:tcPr>
          <w:p w14:paraId="715BF58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17 294.33</w:t>
            </w:r>
          </w:p>
        </w:tc>
        <w:tc>
          <w:tcPr>
            <w:tcW w:w="353" w:type="pct"/>
            <w:tcBorders>
              <w:top w:val="nil"/>
              <w:left w:val="nil"/>
              <w:bottom w:val="single" w:sz="8" w:space="0" w:color="auto"/>
              <w:right w:val="single" w:sz="8" w:space="0" w:color="auto"/>
            </w:tcBorders>
            <w:shd w:val="clear" w:color="auto" w:fill="auto"/>
            <w:noWrap/>
            <w:vAlign w:val="center"/>
            <w:hideMark/>
          </w:tcPr>
          <w:p w14:paraId="6FE798B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17 294.33</w:t>
            </w:r>
          </w:p>
        </w:tc>
        <w:tc>
          <w:tcPr>
            <w:tcW w:w="353" w:type="pct"/>
            <w:tcBorders>
              <w:top w:val="nil"/>
              <w:left w:val="nil"/>
              <w:bottom w:val="single" w:sz="8" w:space="0" w:color="auto"/>
              <w:right w:val="single" w:sz="8" w:space="0" w:color="auto"/>
            </w:tcBorders>
            <w:shd w:val="clear" w:color="auto" w:fill="auto"/>
            <w:noWrap/>
            <w:vAlign w:val="center"/>
            <w:hideMark/>
          </w:tcPr>
          <w:p w14:paraId="22DA2F0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16 031.81</w:t>
            </w:r>
          </w:p>
        </w:tc>
      </w:tr>
      <w:tr w:rsidR="00C91998" w:rsidRPr="00C91998" w14:paraId="27E80534"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1CD384C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xml:space="preserve">котельная «ЯГУ» </w:t>
            </w:r>
          </w:p>
        </w:tc>
        <w:tc>
          <w:tcPr>
            <w:tcW w:w="307" w:type="pct"/>
            <w:tcBorders>
              <w:top w:val="nil"/>
              <w:left w:val="nil"/>
              <w:bottom w:val="single" w:sz="8" w:space="0" w:color="auto"/>
              <w:right w:val="single" w:sz="8" w:space="0" w:color="auto"/>
            </w:tcBorders>
            <w:shd w:val="clear" w:color="auto" w:fill="auto"/>
            <w:vAlign w:val="center"/>
            <w:hideMark/>
          </w:tcPr>
          <w:p w14:paraId="799AB69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3F5AA97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9 255.00</w:t>
            </w:r>
          </w:p>
        </w:tc>
        <w:tc>
          <w:tcPr>
            <w:tcW w:w="353" w:type="pct"/>
            <w:tcBorders>
              <w:top w:val="nil"/>
              <w:left w:val="nil"/>
              <w:bottom w:val="single" w:sz="8" w:space="0" w:color="auto"/>
              <w:right w:val="single" w:sz="8" w:space="0" w:color="auto"/>
            </w:tcBorders>
            <w:shd w:val="clear" w:color="auto" w:fill="auto"/>
            <w:noWrap/>
            <w:vAlign w:val="center"/>
            <w:hideMark/>
          </w:tcPr>
          <w:p w14:paraId="1423736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10 072.90</w:t>
            </w:r>
          </w:p>
        </w:tc>
        <w:tc>
          <w:tcPr>
            <w:tcW w:w="353" w:type="pct"/>
            <w:tcBorders>
              <w:top w:val="nil"/>
              <w:left w:val="nil"/>
              <w:bottom w:val="single" w:sz="8" w:space="0" w:color="auto"/>
              <w:right w:val="single" w:sz="8" w:space="0" w:color="auto"/>
            </w:tcBorders>
            <w:shd w:val="clear" w:color="auto" w:fill="auto"/>
            <w:noWrap/>
            <w:vAlign w:val="center"/>
            <w:hideMark/>
          </w:tcPr>
          <w:p w14:paraId="2F0FDD7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10 072.90</w:t>
            </w:r>
          </w:p>
        </w:tc>
        <w:tc>
          <w:tcPr>
            <w:tcW w:w="353" w:type="pct"/>
            <w:tcBorders>
              <w:top w:val="nil"/>
              <w:left w:val="nil"/>
              <w:bottom w:val="single" w:sz="8" w:space="0" w:color="auto"/>
              <w:right w:val="single" w:sz="8" w:space="0" w:color="auto"/>
            </w:tcBorders>
            <w:shd w:val="clear" w:color="auto" w:fill="auto"/>
            <w:noWrap/>
            <w:vAlign w:val="center"/>
            <w:hideMark/>
          </w:tcPr>
          <w:p w14:paraId="0EB0C36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10 072.90</w:t>
            </w:r>
          </w:p>
        </w:tc>
        <w:tc>
          <w:tcPr>
            <w:tcW w:w="353" w:type="pct"/>
            <w:tcBorders>
              <w:top w:val="nil"/>
              <w:left w:val="nil"/>
              <w:bottom w:val="single" w:sz="8" w:space="0" w:color="auto"/>
              <w:right w:val="single" w:sz="8" w:space="0" w:color="auto"/>
            </w:tcBorders>
            <w:shd w:val="clear" w:color="auto" w:fill="auto"/>
            <w:noWrap/>
            <w:vAlign w:val="center"/>
            <w:hideMark/>
          </w:tcPr>
          <w:p w14:paraId="2E45FD3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10 072.90</w:t>
            </w:r>
          </w:p>
        </w:tc>
        <w:tc>
          <w:tcPr>
            <w:tcW w:w="353" w:type="pct"/>
            <w:tcBorders>
              <w:top w:val="nil"/>
              <w:left w:val="nil"/>
              <w:bottom w:val="single" w:sz="8" w:space="0" w:color="auto"/>
              <w:right w:val="single" w:sz="8" w:space="0" w:color="auto"/>
            </w:tcBorders>
            <w:shd w:val="clear" w:color="auto" w:fill="auto"/>
            <w:noWrap/>
            <w:vAlign w:val="center"/>
            <w:hideMark/>
          </w:tcPr>
          <w:p w14:paraId="4E10384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10 072.90</w:t>
            </w:r>
          </w:p>
        </w:tc>
        <w:tc>
          <w:tcPr>
            <w:tcW w:w="353" w:type="pct"/>
            <w:tcBorders>
              <w:top w:val="nil"/>
              <w:left w:val="nil"/>
              <w:bottom w:val="single" w:sz="8" w:space="0" w:color="auto"/>
              <w:right w:val="single" w:sz="8" w:space="0" w:color="auto"/>
            </w:tcBorders>
            <w:shd w:val="clear" w:color="auto" w:fill="auto"/>
            <w:noWrap/>
            <w:vAlign w:val="center"/>
            <w:hideMark/>
          </w:tcPr>
          <w:p w14:paraId="5F4B6A4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8 764.90</w:t>
            </w:r>
          </w:p>
        </w:tc>
        <w:tc>
          <w:tcPr>
            <w:tcW w:w="353" w:type="pct"/>
            <w:tcBorders>
              <w:top w:val="nil"/>
              <w:left w:val="nil"/>
              <w:bottom w:val="single" w:sz="8" w:space="0" w:color="auto"/>
              <w:right w:val="single" w:sz="8" w:space="0" w:color="auto"/>
            </w:tcBorders>
            <w:shd w:val="clear" w:color="auto" w:fill="auto"/>
            <w:noWrap/>
            <w:vAlign w:val="center"/>
            <w:hideMark/>
          </w:tcPr>
          <w:p w14:paraId="6B3852D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6 496.90</w:t>
            </w:r>
          </w:p>
        </w:tc>
        <w:tc>
          <w:tcPr>
            <w:tcW w:w="353" w:type="pct"/>
            <w:tcBorders>
              <w:top w:val="nil"/>
              <w:left w:val="nil"/>
              <w:bottom w:val="single" w:sz="8" w:space="0" w:color="auto"/>
              <w:right w:val="single" w:sz="8" w:space="0" w:color="auto"/>
            </w:tcBorders>
            <w:shd w:val="clear" w:color="auto" w:fill="auto"/>
            <w:noWrap/>
            <w:vAlign w:val="center"/>
            <w:hideMark/>
          </w:tcPr>
          <w:p w14:paraId="6ACF25B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6 496.90</w:t>
            </w:r>
          </w:p>
        </w:tc>
      </w:tr>
      <w:tr w:rsidR="00C91998" w:rsidRPr="00C91998" w14:paraId="727C9F1F"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0B1C564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«Бирюсинка-2»</w:t>
            </w:r>
          </w:p>
        </w:tc>
        <w:tc>
          <w:tcPr>
            <w:tcW w:w="307" w:type="pct"/>
            <w:tcBorders>
              <w:top w:val="nil"/>
              <w:left w:val="nil"/>
              <w:bottom w:val="single" w:sz="8" w:space="0" w:color="auto"/>
              <w:right w:val="single" w:sz="8" w:space="0" w:color="auto"/>
            </w:tcBorders>
            <w:shd w:val="clear" w:color="auto" w:fill="auto"/>
            <w:vAlign w:val="center"/>
            <w:hideMark/>
          </w:tcPr>
          <w:p w14:paraId="59260EE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2417519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3 324.90</w:t>
            </w:r>
          </w:p>
        </w:tc>
        <w:tc>
          <w:tcPr>
            <w:tcW w:w="353" w:type="pct"/>
            <w:tcBorders>
              <w:top w:val="nil"/>
              <w:left w:val="nil"/>
              <w:bottom w:val="single" w:sz="8" w:space="0" w:color="auto"/>
              <w:right w:val="single" w:sz="8" w:space="0" w:color="auto"/>
            </w:tcBorders>
            <w:shd w:val="clear" w:color="auto" w:fill="auto"/>
            <w:noWrap/>
            <w:vAlign w:val="center"/>
            <w:hideMark/>
          </w:tcPr>
          <w:p w14:paraId="2DA30B1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3 057.61</w:t>
            </w:r>
          </w:p>
        </w:tc>
        <w:tc>
          <w:tcPr>
            <w:tcW w:w="353" w:type="pct"/>
            <w:tcBorders>
              <w:top w:val="nil"/>
              <w:left w:val="nil"/>
              <w:bottom w:val="single" w:sz="8" w:space="0" w:color="auto"/>
              <w:right w:val="single" w:sz="8" w:space="0" w:color="auto"/>
            </w:tcBorders>
            <w:shd w:val="clear" w:color="auto" w:fill="auto"/>
            <w:noWrap/>
            <w:vAlign w:val="center"/>
            <w:hideMark/>
          </w:tcPr>
          <w:p w14:paraId="62ED526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3 057.61</w:t>
            </w:r>
          </w:p>
        </w:tc>
        <w:tc>
          <w:tcPr>
            <w:tcW w:w="353" w:type="pct"/>
            <w:tcBorders>
              <w:top w:val="nil"/>
              <w:left w:val="nil"/>
              <w:bottom w:val="single" w:sz="8" w:space="0" w:color="auto"/>
              <w:right w:val="single" w:sz="8" w:space="0" w:color="auto"/>
            </w:tcBorders>
            <w:shd w:val="clear" w:color="auto" w:fill="auto"/>
            <w:noWrap/>
            <w:vAlign w:val="center"/>
            <w:hideMark/>
          </w:tcPr>
          <w:p w14:paraId="457E826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3 057.61</w:t>
            </w:r>
          </w:p>
        </w:tc>
        <w:tc>
          <w:tcPr>
            <w:tcW w:w="353" w:type="pct"/>
            <w:tcBorders>
              <w:top w:val="nil"/>
              <w:left w:val="nil"/>
              <w:bottom w:val="single" w:sz="8" w:space="0" w:color="auto"/>
              <w:right w:val="single" w:sz="8" w:space="0" w:color="auto"/>
            </w:tcBorders>
            <w:shd w:val="clear" w:color="auto" w:fill="auto"/>
            <w:noWrap/>
            <w:vAlign w:val="center"/>
            <w:hideMark/>
          </w:tcPr>
          <w:p w14:paraId="215E36A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3 057.61</w:t>
            </w:r>
          </w:p>
        </w:tc>
        <w:tc>
          <w:tcPr>
            <w:tcW w:w="353" w:type="pct"/>
            <w:tcBorders>
              <w:top w:val="nil"/>
              <w:left w:val="nil"/>
              <w:bottom w:val="single" w:sz="8" w:space="0" w:color="auto"/>
              <w:right w:val="single" w:sz="8" w:space="0" w:color="auto"/>
            </w:tcBorders>
            <w:shd w:val="clear" w:color="auto" w:fill="auto"/>
            <w:noWrap/>
            <w:vAlign w:val="center"/>
            <w:hideMark/>
          </w:tcPr>
          <w:p w14:paraId="3662D70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2 842.81</w:t>
            </w:r>
          </w:p>
        </w:tc>
        <w:tc>
          <w:tcPr>
            <w:tcW w:w="353" w:type="pct"/>
            <w:tcBorders>
              <w:top w:val="nil"/>
              <w:left w:val="nil"/>
              <w:bottom w:val="single" w:sz="8" w:space="0" w:color="auto"/>
              <w:right w:val="single" w:sz="8" w:space="0" w:color="auto"/>
            </w:tcBorders>
            <w:shd w:val="clear" w:color="auto" w:fill="auto"/>
            <w:noWrap/>
            <w:vAlign w:val="center"/>
            <w:hideMark/>
          </w:tcPr>
          <w:p w14:paraId="08E093F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2 842.81</w:t>
            </w:r>
          </w:p>
        </w:tc>
        <w:tc>
          <w:tcPr>
            <w:tcW w:w="353" w:type="pct"/>
            <w:tcBorders>
              <w:top w:val="nil"/>
              <w:left w:val="nil"/>
              <w:bottom w:val="single" w:sz="8" w:space="0" w:color="auto"/>
              <w:right w:val="single" w:sz="8" w:space="0" w:color="auto"/>
            </w:tcBorders>
            <w:shd w:val="clear" w:color="auto" w:fill="auto"/>
            <w:noWrap/>
            <w:vAlign w:val="center"/>
            <w:hideMark/>
          </w:tcPr>
          <w:p w14:paraId="2A98615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2 842.81</w:t>
            </w:r>
          </w:p>
        </w:tc>
        <w:tc>
          <w:tcPr>
            <w:tcW w:w="353" w:type="pct"/>
            <w:tcBorders>
              <w:top w:val="nil"/>
              <w:left w:val="nil"/>
              <w:bottom w:val="single" w:sz="8" w:space="0" w:color="auto"/>
              <w:right w:val="single" w:sz="8" w:space="0" w:color="auto"/>
            </w:tcBorders>
            <w:shd w:val="clear" w:color="auto" w:fill="auto"/>
            <w:noWrap/>
            <w:vAlign w:val="center"/>
            <w:hideMark/>
          </w:tcPr>
          <w:p w14:paraId="32DA0EF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2 842.81</w:t>
            </w:r>
          </w:p>
        </w:tc>
      </w:tr>
      <w:tr w:rsidR="00C91998" w:rsidRPr="00C91998" w14:paraId="2BF6E1C5"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31F16B7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«РЭБ (новая)»</w:t>
            </w:r>
          </w:p>
        </w:tc>
        <w:tc>
          <w:tcPr>
            <w:tcW w:w="307" w:type="pct"/>
            <w:tcBorders>
              <w:top w:val="nil"/>
              <w:left w:val="nil"/>
              <w:bottom w:val="single" w:sz="8" w:space="0" w:color="auto"/>
              <w:right w:val="single" w:sz="8" w:space="0" w:color="auto"/>
            </w:tcBorders>
            <w:shd w:val="clear" w:color="auto" w:fill="auto"/>
            <w:vAlign w:val="center"/>
            <w:hideMark/>
          </w:tcPr>
          <w:p w14:paraId="15B469C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454BD8C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16 686.90</w:t>
            </w:r>
          </w:p>
        </w:tc>
        <w:tc>
          <w:tcPr>
            <w:tcW w:w="353" w:type="pct"/>
            <w:tcBorders>
              <w:top w:val="nil"/>
              <w:left w:val="nil"/>
              <w:bottom w:val="single" w:sz="8" w:space="0" w:color="auto"/>
              <w:right w:val="single" w:sz="8" w:space="0" w:color="auto"/>
            </w:tcBorders>
            <w:shd w:val="clear" w:color="auto" w:fill="auto"/>
            <w:noWrap/>
            <w:vAlign w:val="center"/>
            <w:hideMark/>
          </w:tcPr>
          <w:p w14:paraId="09C92FE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16 985.60</w:t>
            </w:r>
          </w:p>
        </w:tc>
        <w:tc>
          <w:tcPr>
            <w:tcW w:w="353" w:type="pct"/>
            <w:tcBorders>
              <w:top w:val="nil"/>
              <w:left w:val="nil"/>
              <w:bottom w:val="single" w:sz="8" w:space="0" w:color="auto"/>
              <w:right w:val="single" w:sz="8" w:space="0" w:color="auto"/>
            </w:tcBorders>
            <w:shd w:val="clear" w:color="auto" w:fill="auto"/>
            <w:noWrap/>
            <w:vAlign w:val="center"/>
            <w:hideMark/>
          </w:tcPr>
          <w:p w14:paraId="06406FD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15 651.38</w:t>
            </w:r>
          </w:p>
        </w:tc>
        <w:tc>
          <w:tcPr>
            <w:tcW w:w="353" w:type="pct"/>
            <w:tcBorders>
              <w:top w:val="nil"/>
              <w:left w:val="nil"/>
              <w:bottom w:val="single" w:sz="8" w:space="0" w:color="auto"/>
              <w:right w:val="single" w:sz="8" w:space="0" w:color="auto"/>
            </w:tcBorders>
            <w:shd w:val="clear" w:color="auto" w:fill="auto"/>
            <w:noWrap/>
            <w:vAlign w:val="center"/>
            <w:hideMark/>
          </w:tcPr>
          <w:p w14:paraId="710E5AC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15 143.86</w:t>
            </w:r>
          </w:p>
        </w:tc>
        <w:tc>
          <w:tcPr>
            <w:tcW w:w="353" w:type="pct"/>
            <w:tcBorders>
              <w:top w:val="nil"/>
              <w:left w:val="nil"/>
              <w:bottom w:val="single" w:sz="8" w:space="0" w:color="auto"/>
              <w:right w:val="single" w:sz="8" w:space="0" w:color="auto"/>
            </w:tcBorders>
            <w:shd w:val="clear" w:color="auto" w:fill="auto"/>
            <w:noWrap/>
            <w:vAlign w:val="center"/>
            <w:hideMark/>
          </w:tcPr>
          <w:p w14:paraId="4EBE34F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15 143.86</w:t>
            </w:r>
          </w:p>
        </w:tc>
        <w:tc>
          <w:tcPr>
            <w:tcW w:w="353" w:type="pct"/>
            <w:tcBorders>
              <w:top w:val="nil"/>
              <w:left w:val="nil"/>
              <w:bottom w:val="single" w:sz="8" w:space="0" w:color="auto"/>
              <w:right w:val="single" w:sz="8" w:space="0" w:color="auto"/>
            </w:tcBorders>
            <w:shd w:val="clear" w:color="auto" w:fill="auto"/>
            <w:noWrap/>
            <w:vAlign w:val="center"/>
            <w:hideMark/>
          </w:tcPr>
          <w:p w14:paraId="72023D6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15 143.86</w:t>
            </w:r>
          </w:p>
        </w:tc>
        <w:tc>
          <w:tcPr>
            <w:tcW w:w="353" w:type="pct"/>
            <w:tcBorders>
              <w:top w:val="nil"/>
              <w:left w:val="nil"/>
              <w:bottom w:val="single" w:sz="8" w:space="0" w:color="auto"/>
              <w:right w:val="single" w:sz="8" w:space="0" w:color="auto"/>
            </w:tcBorders>
            <w:shd w:val="clear" w:color="auto" w:fill="auto"/>
            <w:noWrap/>
            <w:vAlign w:val="center"/>
            <w:hideMark/>
          </w:tcPr>
          <w:p w14:paraId="5AFA33D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15 143.86</w:t>
            </w:r>
          </w:p>
        </w:tc>
        <w:tc>
          <w:tcPr>
            <w:tcW w:w="353" w:type="pct"/>
            <w:tcBorders>
              <w:top w:val="nil"/>
              <w:left w:val="nil"/>
              <w:bottom w:val="single" w:sz="8" w:space="0" w:color="auto"/>
              <w:right w:val="single" w:sz="8" w:space="0" w:color="auto"/>
            </w:tcBorders>
            <w:shd w:val="clear" w:color="auto" w:fill="auto"/>
            <w:noWrap/>
            <w:vAlign w:val="center"/>
            <w:hideMark/>
          </w:tcPr>
          <w:p w14:paraId="4BA3AB8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15 143.86</w:t>
            </w:r>
          </w:p>
        </w:tc>
        <w:tc>
          <w:tcPr>
            <w:tcW w:w="353" w:type="pct"/>
            <w:tcBorders>
              <w:top w:val="nil"/>
              <w:left w:val="nil"/>
              <w:bottom w:val="single" w:sz="8" w:space="0" w:color="auto"/>
              <w:right w:val="single" w:sz="8" w:space="0" w:color="auto"/>
            </w:tcBorders>
            <w:shd w:val="clear" w:color="auto" w:fill="auto"/>
            <w:noWrap/>
            <w:vAlign w:val="center"/>
            <w:hideMark/>
          </w:tcPr>
          <w:p w14:paraId="60F82D8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15 143.86</w:t>
            </w:r>
          </w:p>
        </w:tc>
      </w:tr>
      <w:tr w:rsidR="00C91998" w:rsidRPr="00C91998" w14:paraId="52B9E818"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393FFA9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«ЗГР»</w:t>
            </w:r>
          </w:p>
        </w:tc>
        <w:tc>
          <w:tcPr>
            <w:tcW w:w="307" w:type="pct"/>
            <w:tcBorders>
              <w:top w:val="nil"/>
              <w:left w:val="nil"/>
              <w:bottom w:val="single" w:sz="8" w:space="0" w:color="auto"/>
              <w:right w:val="single" w:sz="8" w:space="0" w:color="auto"/>
            </w:tcBorders>
            <w:shd w:val="clear" w:color="auto" w:fill="auto"/>
            <w:vAlign w:val="center"/>
            <w:hideMark/>
          </w:tcPr>
          <w:p w14:paraId="667E2DC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11AF15D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8 083.85</w:t>
            </w:r>
          </w:p>
        </w:tc>
        <w:tc>
          <w:tcPr>
            <w:tcW w:w="353" w:type="pct"/>
            <w:tcBorders>
              <w:top w:val="nil"/>
              <w:left w:val="nil"/>
              <w:bottom w:val="single" w:sz="8" w:space="0" w:color="auto"/>
              <w:right w:val="single" w:sz="8" w:space="0" w:color="auto"/>
            </w:tcBorders>
            <w:shd w:val="clear" w:color="auto" w:fill="auto"/>
            <w:noWrap/>
            <w:vAlign w:val="center"/>
            <w:hideMark/>
          </w:tcPr>
          <w:p w14:paraId="04E5BE3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7 988.16</w:t>
            </w:r>
          </w:p>
        </w:tc>
        <w:tc>
          <w:tcPr>
            <w:tcW w:w="353" w:type="pct"/>
            <w:tcBorders>
              <w:top w:val="nil"/>
              <w:left w:val="nil"/>
              <w:bottom w:val="single" w:sz="8" w:space="0" w:color="auto"/>
              <w:right w:val="single" w:sz="8" w:space="0" w:color="auto"/>
            </w:tcBorders>
            <w:shd w:val="clear" w:color="auto" w:fill="auto"/>
            <w:noWrap/>
            <w:vAlign w:val="center"/>
            <w:hideMark/>
          </w:tcPr>
          <w:p w14:paraId="7CBDEC2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7 988.16</w:t>
            </w:r>
          </w:p>
        </w:tc>
        <w:tc>
          <w:tcPr>
            <w:tcW w:w="353" w:type="pct"/>
            <w:tcBorders>
              <w:top w:val="nil"/>
              <w:left w:val="nil"/>
              <w:bottom w:val="single" w:sz="8" w:space="0" w:color="auto"/>
              <w:right w:val="single" w:sz="8" w:space="0" w:color="auto"/>
            </w:tcBorders>
            <w:shd w:val="clear" w:color="auto" w:fill="auto"/>
            <w:noWrap/>
            <w:vAlign w:val="center"/>
            <w:hideMark/>
          </w:tcPr>
          <w:p w14:paraId="1D1AC27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7 988.16</w:t>
            </w:r>
          </w:p>
        </w:tc>
        <w:tc>
          <w:tcPr>
            <w:tcW w:w="353" w:type="pct"/>
            <w:tcBorders>
              <w:top w:val="nil"/>
              <w:left w:val="nil"/>
              <w:bottom w:val="single" w:sz="8" w:space="0" w:color="auto"/>
              <w:right w:val="single" w:sz="8" w:space="0" w:color="auto"/>
            </w:tcBorders>
            <w:shd w:val="clear" w:color="auto" w:fill="auto"/>
            <w:noWrap/>
            <w:vAlign w:val="center"/>
            <w:hideMark/>
          </w:tcPr>
          <w:p w14:paraId="26A3C8D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7 763.16</w:t>
            </w:r>
          </w:p>
        </w:tc>
        <w:tc>
          <w:tcPr>
            <w:tcW w:w="353" w:type="pct"/>
            <w:tcBorders>
              <w:top w:val="nil"/>
              <w:left w:val="nil"/>
              <w:bottom w:val="single" w:sz="8" w:space="0" w:color="auto"/>
              <w:right w:val="single" w:sz="8" w:space="0" w:color="auto"/>
            </w:tcBorders>
            <w:shd w:val="clear" w:color="auto" w:fill="auto"/>
            <w:noWrap/>
            <w:vAlign w:val="center"/>
            <w:hideMark/>
          </w:tcPr>
          <w:p w14:paraId="745BD57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7 763.16</w:t>
            </w:r>
          </w:p>
        </w:tc>
        <w:tc>
          <w:tcPr>
            <w:tcW w:w="353" w:type="pct"/>
            <w:tcBorders>
              <w:top w:val="nil"/>
              <w:left w:val="nil"/>
              <w:bottom w:val="single" w:sz="8" w:space="0" w:color="auto"/>
              <w:right w:val="single" w:sz="8" w:space="0" w:color="auto"/>
            </w:tcBorders>
            <w:shd w:val="clear" w:color="auto" w:fill="auto"/>
            <w:noWrap/>
            <w:vAlign w:val="center"/>
            <w:hideMark/>
          </w:tcPr>
          <w:p w14:paraId="0219F4E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7 169.16</w:t>
            </w:r>
          </w:p>
        </w:tc>
        <w:tc>
          <w:tcPr>
            <w:tcW w:w="353" w:type="pct"/>
            <w:tcBorders>
              <w:top w:val="nil"/>
              <w:left w:val="nil"/>
              <w:bottom w:val="single" w:sz="8" w:space="0" w:color="auto"/>
              <w:right w:val="single" w:sz="8" w:space="0" w:color="auto"/>
            </w:tcBorders>
            <w:shd w:val="clear" w:color="auto" w:fill="auto"/>
            <w:noWrap/>
            <w:vAlign w:val="center"/>
            <w:hideMark/>
          </w:tcPr>
          <w:p w14:paraId="38D5095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7 169.16</w:t>
            </w:r>
          </w:p>
        </w:tc>
        <w:tc>
          <w:tcPr>
            <w:tcW w:w="353" w:type="pct"/>
            <w:tcBorders>
              <w:top w:val="nil"/>
              <w:left w:val="nil"/>
              <w:bottom w:val="single" w:sz="8" w:space="0" w:color="auto"/>
              <w:right w:val="single" w:sz="8" w:space="0" w:color="auto"/>
            </w:tcBorders>
            <w:shd w:val="clear" w:color="auto" w:fill="auto"/>
            <w:noWrap/>
            <w:vAlign w:val="center"/>
            <w:hideMark/>
          </w:tcPr>
          <w:p w14:paraId="5FD392F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7 169.16</w:t>
            </w:r>
          </w:p>
        </w:tc>
      </w:tr>
      <w:tr w:rsidR="00C91998" w:rsidRPr="00C91998" w14:paraId="3D635E32"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4109BCC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«Лена-Восточная (новая)»</w:t>
            </w:r>
          </w:p>
        </w:tc>
        <w:tc>
          <w:tcPr>
            <w:tcW w:w="307" w:type="pct"/>
            <w:tcBorders>
              <w:top w:val="nil"/>
              <w:left w:val="nil"/>
              <w:bottom w:val="single" w:sz="8" w:space="0" w:color="auto"/>
              <w:right w:val="single" w:sz="8" w:space="0" w:color="auto"/>
            </w:tcBorders>
            <w:shd w:val="clear" w:color="auto" w:fill="auto"/>
            <w:vAlign w:val="center"/>
            <w:hideMark/>
          </w:tcPr>
          <w:p w14:paraId="2D9D0DB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7D2502D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18 518.45</w:t>
            </w:r>
          </w:p>
        </w:tc>
        <w:tc>
          <w:tcPr>
            <w:tcW w:w="353" w:type="pct"/>
            <w:tcBorders>
              <w:top w:val="nil"/>
              <w:left w:val="nil"/>
              <w:bottom w:val="single" w:sz="8" w:space="0" w:color="auto"/>
              <w:right w:val="single" w:sz="8" w:space="0" w:color="auto"/>
            </w:tcBorders>
            <w:shd w:val="clear" w:color="auto" w:fill="auto"/>
            <w:noWrap/>
            <w:vAlign w:val="center"/>
            <w:hideMark/>
          </w:tcPr>
          <w:p w14:paraId="0FEBFE7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18 299.24</w:t>
            </w:r>
          </w:p>
        </w:tc>
        <w:tc>
          <w:tcPr>
            <w:tcW w:w="353" w:type="pct"/>
            <w:tcBorders>
              <w:top w:val="nil"/>
              <w:left w:val="nil"/>
              <w:bottom w:val="single" w:sz="8" w:space="0" w:color="auto"/>
              <w:right w:val="single" w:sz="8" w:space="0" w:color="auto"/>
            </w:tcBorders>
            <w:shd w:val="clear" w:color="auto" w:fill="auto"/>
            <w:noWrap/>
            <w:vAlign w:val="center"/>
            <w:hideMark/>
          </w:tcPr>
          <w:p w14:paraId="6B8E63A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18 299.24</w:t>
            </w:r>
          </w:p>
        </w:tc>
        <w:tc>
          <w:tcPr>
            <w:tcW w:w="353" w:type="pct"/>
            <w:tcBorders>
              <w:top w:val="nil"/>
              <w:left w:val="nil"/>
              <w:bottom w:val="single" w:sz="8" w:space="0" w:color="auto"/>
              <w:right w:val="single" w:sz="8" w:space="0" w:color="auto"/>
            </w:tcBorders>
            <w:shd w:val="clear" w:color="auto" w:fill="auto"/>
            <w:noWrap/>
            <w:vAlign w:val="center"/>
            <w:hideMark/>
          </w:tcPr>
          <w:p w14:paraId="5092465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18 299.24</w:t>
            </w:r>
          </w:p>
        </w:tc>
        <w:tc>
          <w:tcPr>
            <w:tcW w:w="353" w:type="pct"/>
            <w:tcBorders>
              <w:top w:val="nil"/>
              <w:left w:val="nil"/>
              <w:bottom w:val="single" w:sz="8" w:space="0" w:color="auto"/>
              <w:right w:val="single" w:sz="8" w:space="0" w:color="auto"/>
            </w:tcBorders>
            <w:shd w:val="clear" w:color="auto" w:fill="auto"/>
            <w:noWrap/>
            <w:vAlign w:val="center"/>
            <w:hideMark/>
          </w:tcPr>
          <w:p w14:paraId="16A0C8C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18 299.24</w:t>
            </w:r>
          </w:p>
        </w:tc>
        <w:tc>
          <w:tcPr>
            <w:tcW w:w="353" w:type="pct"/>
            <w:tcBorders>
              <w:top w:val="nil"/>
              <w:left w:val="nil"/>
              <w:bottom w:val="single" w:sz="8" w:space="0" w:color="auto"/>
              <w:right w:val="single" w:sz="8" w:space="0" w:color="auto"/>
            </w:tcBorders>
            <w:shd w:val="clear" w:color="auto" w:fill="auto"/>
            <w:noWrap/>
            <w:vAlign w:val="center"/>
            <w:hideMark/>
          </w:tcPr>
          <w:p w14:paraId="31433FF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18 299.24</w:t>
            </w:r>
          </w:p>
        </w:tc>
        <w:tc>
          <w:tcPr>
            <w:tcW w:w="353" w:type="pct"/>
            <w:tcBorders>
              <w:top w:val="nil"/>
              <w:left w:val="nil"/>
              <w:bottom w:val="single" w:sz="8" w:space="0" w:color="auto"/>
              <w:right w:val="single" w:sz="8" w:space="0" w:color="auto"/>
            </w:tcBorders>
            <w:shd w:val="clear" w:color="auto" w:fill="auto"/>
            <w:noWrap/>
            <w:vAlign w:val="center"/>
            <w:hideMark/>
          </w:tcPr>
          <w:p w14:paraId="7BFA30C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18 299.24</w:t>
            </w:r>
          </w:p>
        </w:tc>
        <w:tc>
          <w:tcPr>
            <w:tcW w:w="353" w:type="pct"/>
            <w:tcBorders>
              <w:top w:val="nil"/>
              <w:left w:val="nil"/>
              <w:bottom w:val="single" w:sz="8" w:space="0" w:color="auto"/>
              <w:right w:val="single" w:sz="8" w:space="0" w:color="auto"/>
            </w:tcBorders>
            <w:shd w:val="clear" w:color="auto" w:fill="auto"/>
            <w:noWrap/>
            <w:vAlign w:val="center"/>
            <w:hideMark/>
          </w:tcPr>
          <w:p w14:paraId="482F70F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18 299.24</w:t>
            </w:r>
          </w:p>
        </w:tc>
        <w:tc>
          <w:tcPr>
            <w:tcW w:w="353" w:type="pct"/>
            <w:tcBorders>
              <w:top w:val="nil"/>
              <w:left w:val="nil"/>
              <w:bottom w:val="single" w:sz="8" w:space="0" w:color="auto"/>
              <w:right w:val="single" w:sz="8" w:space="0" w:color="auto"/>
            </w:tcBorders>
            <w:shd w:val="clear" w:color="auto" w:fill="auto"/>
            <w:noWrap/>
            <w:vAlign w:val="center"/>
            <w:hideMark/>
          </w:tcPr>
          <w:p w14:paraId="5F0E29B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18 299.24</w:t>
            </w:r>
          </w:p>
        </w:tc>
      </w:tr>
      <w:tr w:rsidR="00C91998" w:rsidRPr="00C91998" w14:paraId="2C3BFE53"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82182A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xml:space="preserve">котельная «Холбос» </w:t>
            </w:r>
          </w:p>
        </w:tc>
        <w:tc>
          <w:tcPr>
            <w:tcW w:w="307" w:type="pct"/>
            <w:tcBorders>
              <w:top w:val="nil"/>
              <w:left w:val="nil"/>
              <w:bottom w:val="single" w:sz="8" w:space="0" w:color="auto"/>
              <w:right w:val="single" w:sz="8" w:space="0" w:color="auto"/>
            </w:tcBorders>
            <w:shd w:val="clear" w:color="auto" w:fill="auto"/>
            <w:vAlign w:val="center"/>
            <w:hideMark/>
          </w:tcPr>
          <w:p w14:paraId="289DF60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4EF3DDE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3 771.00</w:t>
            </w:r>
          </w:p>
        </w:tc>
        <w:tc>
          <w:tcPr>
            <w:tcW w:w="353" w:type="pct"/>
            <w:tcBorders>
              <w:top w:val="nil"/>
              <w:left w:val="nil"/>
              <w:bottom w:val="single" w:sz="8" w:space="0" w:color="auto"/>
              <w:right w:val="single" w:sz="8" w:space="0" w:color="auto"/>
            </w:tcBorders>
            <w:shd w:val="clear" w:color="auto" w:fill="auto"/>
            <w:noWrap/>
            <w:vAlign w:val="center"/>
            <w:hideMark/>
          </w:tcPr>
          <w:p w14:paraId="7C93E63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3 771.00</w:t>
            </w:r>
          </w:p>
        </w:tc>
        <w:tc>
          <w:tcPr>
            <w:tcW w:w="353" w:type="pct"/>
            <w:tcBorders>
              <w:top w:val="nil"/>
              <w:left w:val="nil"/>
              <w:bottom w:val="single" w:sz="8" w:space="0" w:color="auto"/>
              <w:right w:val="single" w:sz="8" w:space="0" w:color="auto"/>
            </w:tcBorders>
            <w:shd w:val="clear" w:color="auto" w:fill="auto"/>
            <w:noWrap/>
            <w:vAlign w:val="center"/>
            <w:hideMark/>
          </w:tcPr>
          <w:p w14:paraId="50F2BD6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3 339.00</w:t>
            </w:r>
          </w:p>
        </w:tc>
        <w:tc>
          <w:tcPr>
            <w:tcW w:w="353" w:type="pct"/>
            <w:tcBorders>
              <w:top w:val="nil"/>
              <w:left w:val="nil"/>
              <w:bottom w:val="single" w:sz="8" w:space="0" w:color="auto"/>
              <w:right w:val="single" w:sz="8" w:space="0" w:color="auto"/>
            </w:tcBorders>
            <w:shd w:val="clear" w:color="auto" w:fill="auto"/>
            <w:noWrap/>
            <w:vAlign w:val="center"/>
            <w:hideMark/>
          </w:tcPr>
          <w:p w14:paraId="0B588C3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3 339.00</w:t>
            </w:r>
          </w:p>
        </w:tc>
        <w:tc>
          <w:tcPr>
            <w:tcW w:w="353" w:type="pct"/>
            <w:tcBorders>
              <w:top w:val="nil"/>
              <w:left w:val="nil"/>
              <w:bottom w:val="single" w:sz="8" w:space="0" w:color="auto"/>
              <w:right w:val="single" w:sz="8" w:space="0" w:color="auto"/>
            </w:tcBorders>
            <w:shd w:val="clear" w:color="auto" w:fill="auto"/>
            <w:noWrap/>
            <w:vAlign w:val="center"/>
            <w:hideMark/>
          </w:tcPr>
          <w:p w14:paraId="5F078FC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3 339.00</w:t>
            </w:r>
          </w:p>
        </w:tc>
        <w:tc>
          <w:tcPr>
            <w:tcW w:w="353" w:type="pct"/>
            <w:tcBorders>
              <w:top w:val="nil"/>
              <w:left w:val="nil"/>
              <w:bottom w:val="single" w:sz="8" w:space="0" w:color="auto"/>
              <w:right w:val="single" w:sz="8" w:space="0" w:color="auto"/>
            </w:tcBorders>
            <w:shd w:val="clear" w:color="auto" w:fill="auto"/>
            <w:noWrap/>
            <w:vAlign w:val="center"/>
            <w:hideMark/>
          </w:tcPr>
          <w:p w14:paraId="40241D9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3 339.00</w:t>
            </w:r>
          </w:p>
        </w:tc>
        <w:tc>
          <w:tcPr>
            <w:tcW w:w="353" w:type="pct"/>
            <w:tcBorders>
              <w:top w:val="nil"/>
              <w:left w:val="nil"/>
              <w:bottom w:val="single" w:sz="8" w:space="0" w:color="auto"/>
              <w:right w:val="single" w:sz="8" w:space="0" w:color="auto"/>
            </w:tcBorders>
            <w:shd w:val="clear" w:color="auto" w:fill="auto"/>
            <w:noWrap/>
            <w:vAlign w:val="center"/>
            <w:hideMark/>
          </w:tcPr>
          <w:p w14:paraId="4490D2B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2 073.00</w:t>
            </w:r>
          </w:p>
        </w:tc>
        <w:tc>
          <w:tcPr>
            <w:tcW w:w="353" w:type="pct"/>
            <w:tcBorders>
              <w:top w:val="nil"/>
              <w:left w:val="nil"/>
              <w:bottom w:val="single" w:sz="8" w:space="0" w:color="auto"/>
              <w:right w:val="single" w:sz="8" w:space="0" w:color="auto"/>
            </w:tcBorders>
            <w:shd w:val="clear" w:color="auto" w:fill="auto"/>
            <w:noWrap/>
            <w:vAlign w:val="center"/>
            <w:hideMark/>
          </w:tcPr>
          <w:p w14:paraId="02F0D00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2 073.00</w:t>
            </w:r>
          </w:p>
        </w:tc>
        <w:tc>
          <w:tcPr>
            <w:tcW w:w="353" w:type="pct"/>
            <w:tcBorders>
              <w:top w:val="nil"/>
              <w:left w:val="nil"/>
              <w:bottom w:val="single" w:sz="8" w:space="0" w:color="auto"/>
              <w:right w:val="single" w:sz="8" w:space="0" w:color="auto"/>
            </w:tcBorders>
            <w:shd w:val="clear" w:color="auto" w:fill="auto"/>
            <w:noWrap/>
            <w:vAlign w:val="center"/>
            <w:hideMark/>
          </w:tcPr>
          <w:p w14:paraId="6B68BD8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2 073.00</w:t>
            </w:r>
          </w:p>
        </w:tc>
      </w:tr>
      <w:tr w:rsidR="00C91998" w:rsidRPr="00C91998" w14:paraId="5B88ADB4"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1498808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«Курорт»</w:t>
            </w:r>
          </w:p>
        </w:tc>
        <w:tc>
          <w:tcPr>
            <w:tcW w:w="307" w:type="pct"/>
            <w:tcBorders>
              <w:top w:val="nil"/>
              <w:left w:val="nil"/>
              <w:bottom w:val="single" w:sz="8" w:space="0" w:color="auto"/>
              <w:right w:val="single" w:sz="8" w:space="0" w:color="auto"/>
            </w:tcBorders>
            <w:shd w:val="clear" w:color="auto" w:fill="auto"/>
            <w:vAlign w:val="center"/>
            <w:hideMark/>
          </w:tcPr>
          <w:p w14:paraId="3988AF9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4BC4EBD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18 287.00</w:t>
            </w:r>
          </w:p>
        </w:tc>
        <w:tc>
          <w:tcPr>
            <w:tcW w:w="353" w:type="pct"/>
            <w:tcBorders>
              <w:top w:val="nil"/>
              <w:left w:val="nil"/>
              <w:bottom w:val="single" w:sz="8" w:space="0" w:color="auto"/>
              <w:right w:val="single" w:sz="8" w:space="0" w:color="auto"/>
            </w:tcBorders>
            <w:shd w:val="clear" w:color="auto" w:fill="auto"/>
            <w:noWrap/>
            <w:vAlign w:val="center"/>
            <w:hideMark/>
          </w:tcPr>
          <w:p w14:paraId="5C97F1C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18 287.00</w:t>
            </w:r>
          </w:p>
        </w:tc>
        <w:tc>
          <w:tcPr>
            <w:tcW w:w="353" w:type="pct"/>
            <w:tcBorders>
              <w:top w:val="nil"/>
              <w:left w:val="nil"/>
              <w:bottom w:val="single" w:sz="8" w:space="0" w:color="auto"/>
              <w:right w:val="single" w:sz="8" w:space="0" w:color="auto"/>
            </w:tcBorders>
            <w:shd w:val="clear" w:color="auto" w:fill="auto"/>
            <w:noWrap/>
            <w:vAlign w:val="center"/>
            <w:hideMark/>
          </w:tcPr>
          <w:p w14:paraId="4C23C10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18 287.00</w:t>
            </w:r>
          </w:p>
        </w:tc>
        <w:tc>
          <w:tcPr>
            <w:tcW w:w="353" w:type="pct"/>
            <w:tcBorders>
              <w:top w:val="nil"/>
              <w:left w:val="nil"/>
              <w:bottom w:val="single" w:sz="8" w:space="0" w:color="auto"/>
              <w:right w:val="single" w:sz="8" w:space="0" w:color="auto"/>
            </w:tcBorders>
            <w:shd w:val="clear" w:color="auto" w:fill="auto"/>
            <w:noWrap/>
            <w:vAlign w:val="center"/>
            <w:hideMark/>
          </w:tcPr>
          <w:p w14:paraId="12B1F46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18 287.00</w:t>
            </w:r>
          </w:p>
        </w:tc>
        <w:tc>
          <w:tcPr>
            <w:tcW w:w="353" w:type="pct"/>
            <w:tcBorders>
              <w:top w:val="nil"/>
              <w:left w:val="nil"/>
              <w:bottom w:val="single" w:sz="8" w:space="0" w:color="auto"/>
              <w:right w:val="single" w:sz="8" w:space="0" w:color="auto"/>
            </w:tcBorders>
            <w:shd w:val="clear" w:color="auto" w:fill="auto"/>
            <w:noWrap/>
            <w:vAlign w:val="center"/>
            <w:hideMark/>
          </w:tcPr>
          <w:p w14:paraId="4FFAD83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18 287.00</w:t>
            </w:r>
          </w:p>
        </w:tc>
        <w:tc>
          <w:tcPr>
            <w:tcW w:w="353" w:type="pct"/>
            <w:tcBorders>
              <w:top w:val="nil"/>
              <w:left w:val="nil"/>
              <w:bottom w:val="single" w:sz="8" w:space="0" w:color="auto"/>
              <w:right w:val="single" w:sz="8" w:space="0" w:color="auto"/>
            </w:tcBorders>
            <w:shd w:val="clear" w:color="auto" w:fill="auto"/>
            <w:noWrap/>
            <w:vAlign w:val="center"/>
            <w:hideMark/>
          </w:tcPr>
          <w:p w14:paraId="6546391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18 287.00</w:t>
            </w:r>
          </w:p>
        </w:tc>
        <w:tc>
          <w:tcPr>
            <w:tcW w:w="353" w:type="pct"/>
            <w:tcBorders>
              <w:top w:val="nil"/>
              <w:left w:val="nil"/>
              <w:bottom w:val="single" w:sz="8" w:space="0" w:color="auto"/>
              <w:right w:val="single" w:sz="8" w:space="0" w:color="auto"/>
            </w:tcBorders>
            <w:shd w:val="clear" w:color="auto" w:fill="auto"/>
            <w:noWrap/>
            <w:vAlign w:val="center"/>
            <w:hideMark/>
          </w:tcPr>
          <w:p w14:paraId="5208B8D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18 287.00</w:t>
            </w:r>
          </w:p>
        </w:tc>
        <w:tc>
          <w:tcPr>
            <w:tcW w:w="353" w:type="pct"/>
            <w:tcBorders>
              <w:top w:val="nil"/>
              <w:left w:val="nil"/>
              <w:bottom w:val="single" w:sz="8" w:space="0" w:color="auto"/>
              <w:right w:val="single" w:sz="8" w:space="0" w:color="auto"/>
            </w:tcBorders>
            <w:shd w:val="clear" w:color="auto" w:fill="auto"/>
            <w:noWrap/>
            <w:vAlign w:val="center"/>
            <w:hideMark/>
          </w:tcPr>
          <w:p w14:paraId="33A6E9C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18 287.00</w:t>
            </w:r>
          </w:p>
        </w:tc>
        <w:tc>
          <w:tcPr>
            <w:tcW w:w="353" w:type="pct"/>
            <w:tcBorders>
              <w:top w:val="nil"/>
              <w:left w:val="nil"/>
              <w:bottom w:val="single" w:sz="8" w:space="0" w:color="auto"/>
              <w:right w:val="single" w:sz="8" w:space="0" w:color="auto"/>
            </w:tcBorders>
            <w:shd w:val="clear" w:color="auto" w:fill="auto"/>
            <w:noWrap/>
            <w:vAlign w:val="center"/>
            <w:hideMark/>
          </w:tcPr>
          <w:p w14:paraId="2562D4C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18 287.00</w:t>
            </w:r>
          </w:p>
        </w:tc>
      </w:tr>
      <w:tr w:rsidR="00C91998" w:rsidRPr="00C91998" w14:paraId="744A1901"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57CB81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«УК 272/5»</w:t>
            </w:r>
          </w:p>
        </w:tc>
        <w:tc>
          <w:tcPr>
            <w:tcW w:w="307" w:type="pct"/>
            <w:tcBorders>
              <w:top w:val="nil"/>
              <w:left w:val="nil"/>
              <w:bottom w:val="single" w:sz="8" w:space="0" w:color="auto"/>
              <w:right w:val="single" w:sz="8" w:space="0" w:color="auto"/>
            </w:tcBorders>
            <w:shd w:val="clear" w:color="auto" w:fill="auto"/>
            <w:vAlign w:val="center"/>
            <w:hideMark/>
          </w:tcPr>
          <w:p w14:paraId="3CAE50A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659B0E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18 186.50</w:t>
            </w:r>
          </w:p>
        </w:tc>
        <w:tc>
          <w:tcPr>
            <w:tcW w:w="353" w:type="pct"/>
            <w:tcBorders>
              <w:top w:val="nil"/>
              <w:left w:val="nil"/>
              <w:bottom w:val="single" w:sz="8" w:space="0" w:color="auto"/>
              <w:right w:val="single" w:sz="8" w:space="0" w:color="auto"/>
            </w:tcBorders>
            <w:shd w:val="clear" w:color="auto" w:fill="auto"/>
            <w:noWrap/>
            <w:vAlign w:val="center"/>
            <w:hideMark/>
          </w:tcPr>
          <w:p w14:paraId="39E530C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17 322.20</w:t>
            </w:r>
          </w:p>
        </w:tc>
        <w:tc>
          <w:tcPr>
            <w:tcW w:w="353" w:type="pct"/>
            <w:tcBorders>
              <w:top w:val="nil"/>
              <w:left w:val="nil"/>
              <w:bottom w:val="single" w:sz="8" w:space="0" w:color="auto"/>
              <w:right w:val="single" w:sz="8" w:space="0" w:color="auto"/>
            </w:tcBorders>
            <w:shd w:val="clear" w:color="auto" w:fill="auto"/>
            <w:noWrap/>
            <w:vAlign w:val="center"/>
            <w:hideMark/>
          </w:tcPr>
          <w:p w14:paraId="288D942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17 322.20</w:t>
            </w:r>
          </w:p>
        </w:tc>
        <w:tc>
          <w:tcPr>
            <w:tcW w:w="353" w:type="pct"/>
            <w:tcBorders>
              <w:top w:val="nil"/>
              <w:left w:val="nil"/>
              <w:bottom w:val="single" w:sz="8" w:space="0" w:color="auto"/>
              <w:right w:val="single" w:sz="8" w:space="0" w:color="auto"/>
            </w:tcBorders>
            <w:shd w:val="clear" w:color="auto" w:fill="auto"/>
            <w:noWrap/>
            <w:vAlign w:val="center"/>
            <w:hideMark/>
          </w:tcPr>
          <w:p w14:paraId="5A7A06D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16 457.90</w:t>
            </w:r>
          </w:p>
        </w:tc>
        <w:tc>
          <w:tcPr>
            <w:tcW w:w="353" w:type="pct"/>
            <w:tcBorders>
              <w:top w:val="nil"/>
              <w:left w:val="nil"/>
              <w:bottom w:val="single" w:sz="8" w:space="0" w:color="auto"/>
              <w:right w:val="single" w:sz="8" w:space="0" w:color="auto"/>
            </w:tcBorders>
            <w:shd w:val="clear" w:color="auto" w:fill="auto"/>
            <w:noWrap/>
            <w:vAlign w:val="center"/>
            <w:hideMark/>
          </w:tcPr>
          <w:p w14:paraId="1665626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16 457.90</w:t>
            </w:r>
          </w:p>
        </w:tc>
        <w:tc>
          <w:tcPr>
            <w:tcW w:w="353" w:type="pct"/>
            <w:tcBorders>
              <w:top w:val="nil"/>
              <w:left w:val="nil"/>
              <w:bottom w:val="single" w:sz="8" w:space="0" w:color="auto"/>
              <w:right w:val="single" w:sz="8" w:space="0" w:color="auto"/>
            </w:tcBorders>
            <w:shd w:val="clear" w:color="auto" w:fill="auto"/>
            <w:noWrap/>
            <w:vAlign w:val="center"/>
            <w:hideMark/>
          </w:tcPr>
          <w:p w14:paraId="4A7D3D1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16 049.90</w:t>
            </w:r>
          </w:p>
        </w:tc>
        <w:tc>
          <w:tcPr>
            <w:tcW w:w="353" w:type="pct"/>
            <w:tcBorders>
              <w:top w:val="nil"/>
              <w:left w:val="nil"/>
              <w:bottom w:val="single" w:sz="8" w:space="0" w:color="auto"/>
              <w:right w:val="single" w:sz="8" w:space="0" w:color="auto"/>
            </w:tcBorders>
            <w:shd w:val="clear" w:color="auto" w:fill="auto"/>
            <w:noWrap/>
            <w:vAlign w:val="center"/>
            <w:hideMark/>
          </w:tcPr>
          <w:p w14:paraId="419DB19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15 773.90</w:t>
            </w:r>
          </w:p>
        </w:tc>
        <w:tc>
          <w:tcPr>
            <w:tcW w:w="353" w:type="pct"/>
            <w:tcBorders>
              <w:top w:val="nil"/>
              <w:left w:val="nil"/>
              <w:bottom w:val="single" w:sz="8" w:space="0" w:color="auto"/>
              <w:right w:val="single" w:sz="8" w:space="0" w:color="auto"/>
            </w:tcBorders>
            <w:shd w:val="clear" w:color="auto" w:fill="auto"/>
            <w:noWrap/>
            <w:vAlign w:val="center"/>
            <w:hideMark/>
          </w:tcPr>
          <w:p w14:paraId="59B2A89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15 773.90</w:t>
            </w:r>
          </w:p>
        </w:tc>
        <w:tc>
          <w:tcPr>
            <w:tcW w:w="353" w:type="pct"/>
            <w:tcBorders>
              <w:top w:val="nil"/>
              <w:left w:val="nil"/>
              <w:bottom w:val="single" w:sz="8" w:space="0" w:color="auto"/>
              <w:right w:val="single" w:sz="8" w:space="0" w:color="auto"/>
            </w:tcBorders>
            <w:shd w:val="clear" w:color="auto" w:fill="auto"/>
            <w:noWrap/>
            <w:vAlign w:val="center"/>
            <w:hideMark/>
          </w:tcPr>
          <w:p w14:paraId="35FADF0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15 396.39</w:t>
            </w:r>
          </w:p>
        </w:tc>
      </w:tr>
      <w:tr w:rsidR="00C91998" w:rsidRPr="00C91998" w14:paraId="52DC2B92"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59AE2DE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АО «Иркутскнефтепродукт»</w:t>
            </w:r>
          </w:p>
        </w:tc>
        <w:tc>
          <w:tcPr>
            <w:tcW w:w="307" w:type="pct"/>
            <w:tcBorders>
              <w:top w:val="nil"/>
              <w:left w:val="nil"/>
              <w:bottom w:val="single" w:sz="8" w:space="0" w:color="auto"/>
              <w:right w:val="single" w:sz="8" w:space="0" w:color="auto"/>
            </w:tcBorders>
            <w:shd w:val="clear" w:color="auto" w:fill="auto"/>
            <w:vAlign w:val="center"/>
            <w:hideMark/>
          </w:tcPr>
          <w:p w14:paraId="0A24D2F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41BDF67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94 502.82</w:t>
            </w:r>
          </w:p>
        </w:tc>
        <w:tc>
          <w:tcPr>
            <w:tcW w:w="353" w:type="pct"/>
            <w:tcBorders>
              <w:top w:val="nil"/>
              <w:left w:val="nil"/>
              <w:bottom w:val="single" w:sz="8" w:space="0" w:color="auto"/>
              <w:right w:val="single" w:sz="8" w:space="0" w:color="auto"/>
            </w:tcBorders>
            <w:shd w:val="clear" w:color="auto" w:fill="auto"/>
            <w:noWrap/>
            <w:vAlign w:val="center"/>
            <w:hideMark/>
          </w:tcPr>
          <w:p w14:paraId="2FA6126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94 502.82</w:t>
            </w:r>
          </w:p>
        </w:tc>
        <w:tc>
          <w:tcPr>
            <w:tcW w:w="353" w:type="pct"/>
            <w:tcBorders>
              <w:top w:val="nil"/>
              <w:left w:val="nil"/>
              <w:bottom w:val="single" w:sz="8" w:space="0" w:color="auto"/>
              <w:right w:val="single" w:sz="8" w:space="0" w:color="auto"/>
            </w:tcBorders>
            <w:shd w:val="clear" w:color="auto" w:fill="auto"/>
            <w:noWrap/>
            <w:vAlign w:val="center"/>
            <w:hideMark/>
          </w:tcPr>
          <w:p w14:paraId="111D7A2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94 502.82</w:t>
            </w:r>
          </w:p>
        </w:tc>
        <w:tc>
          <w:tcPr>
            <w:tcW w:w="353" w:type="pct"/>
            <w:tcBorders>
              <w:top w:val="nil"/>
              <w:left w:val="nil"/>
              <w:bottom w:val="single" w:sz="8" w:space="0" w:color="auto"/>
              <w:right w:val="single" w:sz="8" w:space="0" w:color="auto"/>
            </w:tcBorders>
            <w:shd w:val="clear" w:color="auto" w:fill="auto"/>
            <w:noWrap/>
            <w:vAlign w:val="center"/>
            <w:hideMark/>
          </w:tcPr>
          <w:p w14:paraId="32E2DCA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94 502.82</w:t>
            </w:r>
          </w:p>
        </w:tc>
        <w:tc>
          <w:tcPr>
            <w:tcW w:w="353" w:type="pct"/>
            <w:tcBorders>
              <w:top w:val="nil"/>
              <w:left w:val="nil"/>
              <w:bottom w:val="single" w:sz="8" w:space="0" w:color="auto"/>
              <w:right w:val="single" w:sz="8" w:space="0" w:color="auto"/>
            </w:tcBorders>
            <w:shd w:val="clear" w:color="auto" w:fill="auto"/>
            <w:noWrap/>
            <w:vAlign w:val="center"/>
            <w:hideMark/>
          </w:tcPr>
          <w:p w14:paraId="4437503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93 970.98</w:t>
            </w:r>
          </w:p>
        </w:tc>
        <w:tc>
          <w:tcPr>
            <w:tcW w:w="353" w:type="pct"/>
            <w:tcBorders>
              <w:top w:val="nil"/>
              <w:left w:val="nil"/>
              <w:bottom w:val="single" w:sz="8" w:space="0" w:color="auto"/>
              <w:right w:val="single" w:sz="8" w:space="0" w:color="auto"/>
            </w:tcBorders>
            <w:shd w:val="clear" w:color="auto" w:fill="auto"/>
            <w:noWrap/>
            <w:vAlign w:val="center"/>
            <w:hideMark/>
          </w:tcPr>
          <w:p w14:paraId="190C9F7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93 970.98</w:t>
            </w:r>
          </w:p>
        </w:tc>
        <w:tc>
          <w:tcPr>
            <w:tcW w:w="353" w:type="pct"/>
            <w:tcBorders>
              <w:top w:val="nil"/>
              <w:left w:val="nil"/>
              <w:bottom w:val="single" w:sz="8" w:space="0" w:color="auto"/>
              <w:right w:val="single" w:sz="8" w:space="0" w:color="auto"/>
            </w:tcBorders>
            <w:shd w:val="clear" w:color="auto" w:fill="auto"/>
            <w:noWrap/>
            <w:vAlign w:val="center"/>
            <w:hideMark/>
          </w:tcPr>
          <w:p w14:paraId="144DE05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93 970.98</w:t>
            </w:r>
          </w:p>
        </w:tc>
        <w:tc>
          <w:tcPr>
            <w:tcW w:w="353" w:type="pct"/>
            <w:tcBorders>
              <w:top w:val="nil"/>
              <w:left w:val="nil"/>
              <w:bottom w:val="single" w:sz="8" w:space="0" w:color="auto"/>
              <w:right w:val="single" w:sz="8" w:space="0" w:color="auto"/>
            </w:tcBorders>
            <w:shd w:val="clear" w:color="auto" w:fill="auto"/>
            <w:noWrap/>
            <w:vAlign w:val="center"/>
            <w:hideMark/>
          </w:tcPr>
          <w:p w14:paraId="0AA409C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93 970.98</w:t>
            </w:r>
          </w:p>
        </w:tc>
        <w:tc>
          <w:tcPr>
            <w:tcW w:w="353" w:type="pct"/>
            <w:tcBorders>
              <w:top w:val="nil"/>
              <w:left w:val="nil"/>
              <w:bottom w:val="single" w:sz="8" w:space="0" w:color="auto"/>
              <w:right w:val="single" w:sz="8" w:space="0" w:color="auto"/>
            </w:tcBorders>
            <w:shd w:val="clear" w:color="auto" w:fill="auto"/>
            <w:noWrap/>
            <w:vAlign w:val="center"/>
            <w:hideMark/>
          </w:tcPr>
          <w:p w14:paraId="5216E1A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93 970.98</w:t>
            </w:r>
          </w:p>
        </w:tc>
      </w:tr>
      <w:tr w:rsidR="00C91998" w:rsidRPr="00C91998" w14:paraId="094CFB9E"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638060B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"ИНК"</w:t>
            </w:r>
          </w:p>
        </w:tc>
        <w:tc>
          <w:tcPr>
            <w:tcW w:w="307" w:type="pct"/>
            <w:tcBorders>
              <w:top w:val="nil"/>
              <w:left w:val="nil"/>
              <w:bottom w:val="single" w:sz="8" w:space="0" w:color="auto"/>
              <w:right w:val="single" w:sz="8" w:space="0" w:color="auto"/>
            </w:tcBorders>
            <w:shd w:val="clear" w:color="auto" w:fill="auto"/>
            <w:vAlign w:val="center"/>
            <w:hideMark/>
          </w:tcPr>
          <w:p w14:paraId="4F0A72A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5EDCDF9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5A7A477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2013C4F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31782EC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21 347.55</w:t>
            </w:r>
          </w:p>
        </w:tc>
        <w:tc>
          <w:tcPr>
            <w:tcW w:w="353" w:type="pct"/>
            <w:tcBorders>
              <w:top w:val="nil"/>
              <w:left w:val="nil"/>
              <w:bottom w:val="single" w:sz="8" w:space="0" w:color="auto"/>
              <w:right w:val="single" w:sz="8" w:space="0" w:color="auto"/>
            </w:tcBorders>
            <w:shd w:val="clear" w:color="auto" w:fill="auto"/>
            <w:noWrap/>
            <w:vAlign w:val="center"/>
            <w:hideMark/>
          </w:tcPr>
          <w:p w14:paraId="6AA7ED4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43 205.48</w:t>
            </w:r>
          </w:p>
        </w:tc>
        <w:tc>
          <w:tcPr>
            <w:tcW w:w="353" w:type="pct"/>
            <w:tcBorders>
              <w:top w:val="nil"/>
              <w:left w:val="nil"/>
              <w:bottom w:val="single" w:sz="8" w:space="0" w:color="auto"/>
              <w:right w:val="single" w:sz="8" w:space="0" w:color="auto"/>
            </w:tcBorders>
            <w:shd w:val="clear" w:color="auto" w:fill="auto"/>
            <w:noWrap/>
            <w:vAlign w:val="center"/>
            <w:hideMark/>
          </w:tcPr>
          <w:p w14:paraId="474673D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66 841.23</w:t>
            </w:r>
          </w:p>
        </w:tc>
        <w:tc>
          <w:tcPr>
            <w:tcW w:w="353" w:type="pct"/>
            <w:tcBorders>
              <w:top w:val="nil"/>
              <w:left w:val="nil"/>
              <w:bottom w:val="single" w:sz="8" w:space="0" w:color="auto"/>
              <w:right w:val="single" w:sz="8" w:space="0" w:color="auto"/>
            </w:tcBorders>
            <w:shd w:val="clear" w:color="auto" w:fill="auto"/>
            <w:noWrap/>
            <w:vAlign w:val="center"/>
            <w:hideMark/>
          </w:tcPr>
          <w:p w14:paraId="74D7D28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92 916.00</w:t>
            </w:r>
          </w:p>
        </w:tc>
        <w:tc>
          <w:tcPr>
            <w:tcW w:w="353" w:type="pct"/>
            <w:tcBorders>
              <w:top w:val="nil"/>
              <w:left w:val="nil"/>
              <w:bottom w:val="single" w:sz="8" w:space="0" w:color="auto"/>
              <w:right w:val="single" w:sz="8" w:space="0" w:color="auto"/>
            </w:tcBorders>
            <w:shd w:val="clear" w:color="auto" w:fill="auto"/>
            <w:noWrap/>
            <w:vAlign w:val="center"/>
            <w:hideMark/>
          </w:tcPr>
          <w:p w14:paraId="16B47EC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92 916.00</w:t>
            </w:r>
          </w:p>
        </w:tc>
        <w:tc>
          <w:tcPr>
            <w:tcW w:w="353" w:type="pct"/>
            <w:tcBorders>
              <w:top w:val="nil"/>
              <w:left w:val="nil"/>
              <w:bottom w:val="single" w:sz="8" w:space="0" w:color="auto"/>
              <w:right w:val="single" w:sz="8" w:space="0" w:color="auto"/>
            </w:tcBorders>
            <w:shd w:val="clear" w:color="auto" w:fill="auto"/>
            <w:noWrap/>
            <w:vAlign w:val="center"/>
            <w:hideMark/>
          </w:tcPr>
          <w:p w14:paraId="25715EC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92 916.00</w:t>
            </w:r>
          </w:p>
        </w:tc>
      </w:tr>
      <w:tr w:rsidR="00C91998" w:rsidRPr="00C91998" w14:paraId="28BC5646"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vAlign w:val="center"/>
            <w:hideMark/>
          </w:tcPr>
          <w:p w14:paraId="695D8648" w14:textId="7231C393"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Установлен</w:t>
            </w:r>
            <w:r w:rsidR="001C568E">
              <w:rPr>
                <w:rFonts w:eastAsia="Times New Roman" w:cs="Times New Roman"/>
                <w:b/>
                <w:bCs/>
                <w:color w:val="000000"/>
                <w:sz w:val="18"/>
                <w:szCs w:val="18"/>
                <w:lang w:eastAsia="ru-RU"/>
              </w:rPr>
              <w:t>н</w:t>
            </w:r>
            <w:r w:rsidRPr="00C91998">
              <w:rPr>
                <w:rFonts w:eastAsia="Times New Roman" w:cs="Times New Roman"/>
                <w:b/>
                <w:bCs/>
                <w:color w:val="000000"/>
                <w:sz w:val="18"/>
                <w:szCs w:val="18"/>
                <w:lang w:eastAsia="ru-RU"/>
              </w:rPr>
              <w:t>ая мощность</w:t>
            </w:r>
          </w:p>
        </w:tc>
        <w:tc>
          <w:tcPr>
            <w:tcW w:w="307" w:type="pct"/>
            <w:tcBorders>
              <w:top w:val="nil"/>
              <w:left w:val="nil"/>
              <w:bottom w:val="single" w:sz="8" w:space="0" w:color="auto"/>
              <w:right w:val="single" w:sz="8" w:space="0" w:color="auto"/>
            </w:tcBorders>
            <w:shd w:val="clear" w:color="auto" w:fill="auto"/>
            <w:vAlign w:val="center"/>
            <w:hideMark/>
          </w:tcPr>
          <w:p w14:paraId="43F5669A"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Гкал/ч</w:t>
            </w:r>
          </w:p>
        </w:tc>
        <w:tc>
          <w:tcPr>
            <w:tcW w:w="353" w:type="pct"/>
            <w:tcBorders>
              <w:top w:val="nil"/>
              <w:left w:val="nil"/>
              <w:bottom w:val="single" w:sz="8" w:space="0" w:color="auto"/>
              <w:right w:val="single" w:sz="8" w:space="0" w:color="auto"/>
            </w:tcBorders>
            <w:shd w:val="clear" w:color="auto" w:fill="auto"/>
            <w:noWrap/>
            <w:vAlign w:val="center"/>
            <w:hideMark/>
          </w:tcPr>
          <w:p w14:paraId="386DF1BF"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275.96</w:t>
            </w:r>
          </w:p>
        </w:tc>
        <w:tc>
          <w:tcPr>
            <w:tcW w:w="353" w:type="pct"/>
            <w:tcBorders>
              <w:top w:val="nil"/>
              <w:left w:val="nil"/>
              <w:bottom w:val="single" w:sz="8" w:space="0" w:color="auto"/>
              <w:right w:val="single" w:sz="8" w:space="0" w:color="auto"/>
            </w:tcBorders>
            <w:shd w:val="clear" w:color="auto" w:fill="auto"/>
            <w:noWrap/>
            <w:vAlign w:val="center"/>
            <w:hideMark/>
          </w:tcPr>
          <w:p w14:paraId="6CDFF105"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275.96</w:t>
            </w:r>
          </w:p>
        </w:tc>
        <w:tc>
          <w:tcPr>
            <w:tcW w:w="353" w:type="pct"/>
            <w:tcBorders>
              <w:top w:val="nil"/>
              <w:left w:val="nil"/>
              <w:bottom w:val="single" w:sz="8" w:space="0" w:color="auto"/>
              <w:right w:val="single" w:sz="8" w:space="0" w:color="auto"/>
            </w:tcBorders>
            <w:shd w:val="clear" w:color="auto" w:fill="auto"/>
            <w:noWrap/>
            <w:vAlign w:val="center"/>
            <w:hideMark/>
          </w:tcPr>
          <w:p w14:paraId="662E3557"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299.96</w:t>
            </w:r>
          </w:p>
        </w:tc>
        <w:tc>
          <w:tcPr>
            <w:tcW w:w="353" w:type="pct"/>
            <w:tcBorders>
              <w:top w:val="nil"/>
              <w:left w:val="nil"/>
              <w:bottom w:val="single" w:sz="8" w:space="0" w:color="auto"/>
              <w:right w:val="single" w:sz="8" w:space="0" w:color="auto"/>
            </w:tcBorders>
            <w:shd w:val="clear" w:color="auto" w:fill="auto"/>
            <w:noWrap/>
            <w:vAlign w:val="center"/>
            <w:hideMark/>
          </w:tcPr>
          <w:p w14:paraId="15C1336F"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299.96</w:t>
            </w:r>
          </w:p>
        </w:tc>
        <w:tc>
          <w:tcPr>
            <w:tcW w:w="353" w:type="pct"/>
            <w:tcBorders>
              <w:top w:val="nil"/>
              <w:left w:val="nil"/>
              <w:bottom w:val="single" w:sz="8" w:space="0" w:color="auto"/>
              <w:right w:val="single" w:sz="8" w:space="0" w:color="auto"/>
            </w:tcBorders>
            <w:shd w:val="clear" w:color="auto" w:fill="auto"/>
            <w:noWrap/>
            <w:vAlign w:val="center"/>
            <w:hideMark/>
          </w:tcPr>
          <w:p w14:paraId="2FDEE139"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299.96</w:t>
            </w:r>
          </w:p>
        </w:tc>
        <w:tc>
          <w:tcPr>
            <w:tcW w:w="353" w:type="pct"/>
            <w:tcBorders>
              <w:top w:val="nil"/>
              <w:left w:val="nil"/>
              <w:bottom w:val="single" w:sz="8" w:space="0" w:color="auto"/>
              <w:right w:val="single" w:sz="8" w:space="0" w:color="auto"/>
            </w:tcBorders>
            <w:shd w:val="clear" w:color="auto" w:fill="auto"/>
            <w:noWrap/>
            <w:vAlign w:val="center"/>
            <w:hideMark/>
          </w:tcPr>
          <w:p w14:paraId="14730E84"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299.96</w:t>
            </w:r>
          </w:p>
        </w:tc>
        <w:tc>
          <w:tcPr>
            <w:tcW w:w="353" w:type="pct"/>
            <w:tcBorders>
              <w:top w:val="nil"/>
              <w:left w:val="nil"/>
              <w:bottom w:val="single" w:sz="8" w:space="0" w:color="auto"/>
              <w:right w:val="single" w:sz="8" w:space="0" w:color="auto"/>
            </w:tcBorders>
            <w:shd w:val="clear" w:color="auto" w:fill="auto"/>
            <w:noWrap/>
            <w:vAlign w:val="center"/>
            <w:hideMark/>
          </w:tcPr>
          <w:p w14:paraId="1D00AA62"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299.96</w:t>
            </w:r>
          </w:p>
        </w:tc>
        <w:tc>
          <w:tcPr>
            <w:tcW w:w="353" w:type="pct"/>
            <w:tcBorders>
              <w:top w:val="nil"/>
              <w:left w:val="nil"/>
              <w:bottom w:val="single" w:sz="8" w:space="0" w:color="auto"/>
              <w:right w:val="single" w:sz="8" w:space="0" w:color="auto"/>
            </w:tcBorders>
            <w:shd w:val="clear" w:color="auto" w:fill="auto"/>
            <w:noWrap/>
            <w:vAlign w:val="center"/>
            <w:hideMark/>
          </w:tcPr>
          <w:p w14:paraId="3D952F91"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299.96</w:t>
            </w:r>
          </w:p>
        </w:tc>
        <w:tc>
          <w:tcPr>
            <w:tcW w:w="353" w:type="pct"/>
            <w:tcBorders>
              <w:top w:val="nil"/>
              <w:left w:val="nil"/>
              <w:bottom w:val="single" w:sz="8" w:space="0" w:color="auto"/>
              <w:right w:val="single" w:sz="8" w:space="0" w:color="auto"/>
            </w:tcBorders>
            <w:shd w:val="clear" w:color="auto" w:fill="auto"/>
            <w:noWrap/>
            <w:vAlign w:val="center"/>
            <w:hideMark/>
          </w:tcPr>
          <w:p w14:paraId="1F4EAFD6"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299.96</w:t>
            </w:r>
          </w:p>
        </w:tc>
      </w:tr>
      <w:tr w:rsidR="00C91998" w:rsidRPr="00C91998" w14:paraId="2ED54E5A"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5C46716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lastRenderedPageBreak/>
              <w:t>котельная «Лена»/«Центральная»</w:t>
            </w:r>
          </w:p>
        </w:tc>
        <w:tc>
          <w:tcPr>
            <w:tcW w:w="307" w:type="pct"/>
            <w:tcBorders>
              <w:top w:val="nil"/>
              <w:left w:val="nil"/>
              <w:bottom w:val="single" w:sz="8" w:space="0" w:color="auto"/>
              <w:right w:val="single" w:sz="8" w:space="0" w:color="auto"/>
            </w:tcBorders>
            <w:shd w:val="clear" w:color="auto" w:fill="auto"/>
            <w:vAlign w:val="center"/>
            <w:hideMark/>
          </w:tcPr>
          <w:p w14:paraId="157867B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472E8F6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108.00</w:t>
            </w:r>
          </w:p>
        </w:tc>
        <w:tc>
          <w:tcPr>
            <w:tcW w:w="353" w:type="pct"/>
            <w:tcBorders>
              <w:top w:val="nil"/>
              <w:left w:val="nil"/>
              <w:bottom w:val="single" w:sz="8" w:space="0" w:color="auto"/>
              <w:right w:val="single" w:sz="8" w:space="0" w:color="auto"/>
            </w:tcBorders>
            <w:shd w:val="clear" w:color="auto" w:fill="auto"/>
            <w:noWrap/>
            <w:vAlign w:val="center"/>
            <w:hideMark/>
          </w:tcPr>
          <w:p w14:paraId="6040FCD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108.00</w:t>
            </w:r>
          </w:p>
        </w:tc>
        <w:tc>
          <w:tcPr>
            <w:tcW w:w="353" w:type="pct"/>
            <w:tcBorders>
              <w:top w:val="nil"/>
              <w:left w:val="nil"/>
              <w:bottom w:val="single" w:sz="8" w:space="0" w:color="auto"/>
              <w:right w:val="single" w:sz="8" w:space="0" w:color="auto"/>
            </w:tcBorders>
            <w:shd w:val="clear" w:color="auto" w:fill="auto"/>
            <w:noWrap/>
            <w:vAlign w:val="center"/>
            <w:hideMark/>
          </w:tcPr>
          <w:p w14:paraId="382FF54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108.00</w:t>
            </w:r>
          </w:p>
        </w:tc>
        <w:tc>
          <w:tcPr>
            <w:tcW w:w="353" w:type="pct"/>
            <w:tcBorders>
              <w:top w:val="nil"/>
              <w:left w:val="nil"/>
              <w:bottom w:val="single" w:sz="8" w:space="0" w:color="auto"/>
              <w:right w:val="single" w:sz="8" w:space="0" w:color="auto"/>
            </w:tcBorders>
            <w:shd w:val="clear" w:color="auto" w:fill="auto"/>
            <w:noWrap/>
            <w:vAlign w:val="center"/>
            <w:hideMark/>
          </w:tcPr>
          <w:p w14:paraId="22E1A1B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108.00</w:t>
            </w:r>
          </w:p>
        </w:tc>
        <w:tc>
          <w:tcPr>
            <w:tcW w:w="353" w:type="pct"/>
            <w:tcBorders>
              <w:top w:val="nil"/>
              <w:left w:val="nil"/>
              <w:bottom w:val="single" w:sz="8" w:space="0" w:color="auto"/>
              <w:right w:val="single" w:sz="8" w:space="0" w:color="auto"/>
            </w:tcBorders>
            <w:shd w:val="clear" w:color="auto" w:fill="auto"/>
            <w:noWrap/>
            <w:vAlign w:val="center"/>
            <w:hideMark/>
          </w:tcPr>
          <w:p w14:paraId="4505220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108.00</w:t>
            </w:r>
          </w:p>
        </w:tc>
        <w:tc>
          <w:tcPr>
            <w:tcW w:w="353" w:type="pct"/>
            <w:tcBorders>
              <w:top w:val="nil"/>
              <w:left w:val="nil"/>
              <w:bottom w:val="single" w:sz="8" w:space="0" w:color="auto"/>
              <w:right w:val="single" w:sz="8" w:space="0" w:color="auto"/>
            </w:tcBorders>
            <w:shd w:val="clear" w:color="auto" w:fill="auto"/>
            <w:noWrap/>
            <w:vAlign w:val="center"/>
            <w:hideMark/>
          </w:tcPr>
          <w:p w14:paraId="70F628E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108.00</w:t>
            </w:r>
          </w:p>
        </w:tc>
        <w:tc>
          <w:tcPr>
            <w:tcW w:w="353" w:type="pct"/>
            <w:tcBorders>
              <w:top w:val="nil"/>
              <w:left w:val="nil"/>
              <w:bottom w:val="single" w:sz="8" w:space="0" w:color="auto"/>
              <w:right w:val="single" w:sz="8" w:space="0" w:color="auto"/>
            </w:tcBorders>
            <w:shd w:val="clear" w:color="auto" w:fill="auto"/>
            <w:noWrap/>
            <w:vAlign w:val="center"/>
            <w:hideMark/>
          </w:tcPr>
          <w:p w14:paraId="2E8BE3A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108.00</w:t>
            </w:r>
          </w:p>
        </w:tc>
        <w:tc>
          <w:tcPr>
            <w:tcW w:w="353" w:type="pct"/>
            <w:tcBorders>
              <w:top w:val="nil"/>
              <w:left w:val="nil"/>
              <w:bottom w:val="single" w:sz="8" w:space="0" w:color="auto"/>
              <w:right w:val="single" w:sz="8" w:space="0" w:color="auto"/>
            </w:tcBorders>
            <w:shd w:val="clear" w:color="auto" w:fill="auto"/>
            <w:noWrap/>
            <w:vAlign w:val="center"/>
            <w:hideMark/>
          </w:tcPr>
          <w:p w14:paraId="47A997A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108.00</w:t>
            </w:r>
          </w:p>
        </w:tc>
        <w:tc>
          <w:tcPr>
            <w:tcW w:w="353" w:type="pct"/>
            <w:tcBorders>
              <w:top w:val="nil"/>
              <w:left w:val="nil"/>
              <w:bottom w:val="single" w:sz="8" w:space="0" w:color="auto"/>
              <w:right w:val="single" w:sz="8" w:space="0" w:color="auto"/>
            </w:tcBorders>
            <w:shd w:val="clear" w:color="auto" w:fill="auto"/>
            <w:noWrap/>
            <w:vAlign w:val="center"/>
            <w:hideMark/>
          </w:tcPr>
          <w:p w14:paraId="502B793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108.00</w:t>
            </w:r>
          </w:p>
        </w:tc>
      </w:tr>
      <w:tr w:rsidR="00C91998" w:rsidRPr="00C91998" w14:paraId="65F67AE0"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482BAEB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«Паниха»</w:t>
            </w:r>
          </w:p>
        </w:tc>
        <w:tc>
          <w:tcPr>
            <w:tcW w:w="307" w:type="pct"/>
            <w:tcBorders>
              <w:top w:val="nil"/>
              <w:left w:val="nil"/>
              <w:bottom w:val="single" w:sz="8" w:space="0" w:color="auto"/>
              <w:right w:val="single" w:sz="8" w:space="0" w:color="auto"/>
            </w:tcBorders>
            <w:shd w:val="clear" w:color="auto" w:fill="auto"/>
            <w:vAlign w:val="center"/>
            <w:hideMark/>
          </w:tcPr>
          <w:p w14:paraId="4EDA31B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23B1284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8.60</w:t>
            </w:r>
          </w:p>
        </w:tc>
        <w:tc>
          <w:tcPr>
            <w:tcW w:w="353" w:type="pct"/>
            <w:tcBorders>
              <w:top w:val="nil"/>
              <w:left w:val="nil"/>
              <w:bottom w:val="single" w:sz="8" w:space="0" w:color="auto"/>
              <w:right w:val="single" w:sz="8" w:space="0" w:color="auto"/>
            </w:tcBorders>
            <w:shd w:val="clear" w:color="auto" w:fill="auto"/>
            <w:noWrap/>
            <w:vAlign w:val="center"/>
            <w:hideMark/>
          </w:tcPr>
          <w:p w14:paraId="5E62B82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8.60</w:t>
            </w:r>
          </w:p>
        </w:tc>
        <w:tc>
          <w:tcPr>
            <w:tcW w:w="353" w:type="pct"/>
            <w:tcBorders>
              <w:top w:val="nil"/>
              <w:left w:val="nil"/>
              <w:bottom w:val="single" w:sz="8" w:space="0" w:color="auto"/>
              <w:right w:val="single" w:sz="8" w:space="0" w:color="auto"/>
            </w:tcBorders>
            <w:shd w:val="clear" w:color="auto" w:fill="auto"/>
            <w:noWrap/>
            <w:vAlign w:val="center"/>
            <w:hideMark/>
          </w:tcPr>
          <w:p w14:paraId="0C3FAF4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8.60</w:t>
            </w:r>
          </w:p>
        </w:tc>
        <w:tc>
          <w:tcPr>
            <w:tcW w:w="353" w:type="pct"/>
            <w:tcBorders>
              <w:top w:val="nil"/>
              <w:left w:val="nil"/>
              <w:bottom w:val="single" w:sz="8" w:space="0" w:color="auto"/>
              <w:right w:val="single" w:sz="8" w:space="0" w:color="auto"/>
            </w:tcBorders>
            <w:shd w:val="clear" w:color="auto" w:fill="auto"/>
            <w:noWrap/>
            <w:vAlign w:val="center"/>
            <w:hideMark/>
          </w:tcPr>
          <w:p w14:paraId="0232E02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8.60</w:t>
            </w:r>
          </w:p>
        </w:tc>
        <w:tc>
          <w:tcPr>
            <w:tcW w:w="353" w:type="pct"/>
            <w:tcBorders>
              <w:top w:val="nil"/>
              <w:left w:val="nil"/>
              <w:bottom w:val="single" w:sz="8" w:space="0" w:color="auto"/>
              <w:right w:val="single" w:sz="8" w:space="0" w:color="auto"/>
            </w:tcBorders>
            <w:shd w:val="clear" w:color="auto" w:fill="auto"/>
            <w:noWrap/>
            <w:vAlign w:val="center"/>
            <w:hideMark/>
          </w:tcPr>
          <w:p w14:paraId="74CCF61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8.60</w:t>
            </w:r>
          </w:p>
        </w:tc>
        <w:tc>
          <w:tcPr>
            <w:tcW w:w="353" w:type="pct"/>
            <w:tcBorders>
              <w:top w:val="nil"/>
              <w:left w:val="nil"/>
              <w:bottom w:val="single" w:sz="8" w:space="0" w:color="auto"/>
              <w:right w:val="single" w:sz="8" w:space="0" w:color="auto"/>
            </w:tcBorders>
            <w:shd w:val="clear" w:color="auto" w:fill="auto"/>
            <w:noWrap/>
            <w:vAlign w:val="center"/>
            <w:hideMark/>
          </w:tcPr>
          <w:p w14:paraId="760A326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8.60</w:t>
            </w:r>
          </w:p>
        </w:tc>
        <w:tc>
          <w:tcPr>
            <w:tcW w:w="353" w:type="pct"/>
            <w:tcBorders>
              <w:top w:val="nil"/>
              <w:left w:val="nil"/>
              <w:bottom w:val="single" w:sz="8" w:space="0" w:color="auto"/>
              <w:right w:val="single" w:sz="8" w:space="0" w:color="auto"/>
            </w:tcBorders>
            <w:shd w:val="clear" w:color="auto" w:fill="auto"/>
            <w:noWrap/>
            <w:vAlign w:val="center"/>
            <w:hideMark/>
          </w:tcPr>
          <w:p w14:paraId="003CFDB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8.60</w:t>
            </w:r>
          </w:p>
        </w:tc>
        <w:tc>
          <w:tcPr>
            <w:tcW w:w="353" w:type="pct"/>
            <w:tcBorders>
              <w:top w:val="nil"/>
              <w:left w:val="nil"/>
              <w:bottom w:val="single" w:sz="8" w:space="0" w:color="auto"/>
              <w:right w:val="single" w:sz="8" w:space="0" w:color="auto"/>
            </w:tcBorders>
            <w:shd w:val="clear" w:color="auto" w:fill="auto"/>
            <w:noWrap/>
            <w:vAlign w:val="center"/>
            <w:hideMark/>
          </w:tcPr>
          <w:p w14:paraId="3EDE8DB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8.60</w:t>
            </w:r>
          </w:p>
        </w:tc>
        <w:tc>
          <w:tcPr>
            <w:tcW w:w="353" w:type="pct"/>
            <w:tcBorders>
              <w:top w:val="nil"/>
              <w:left w:val="nil"/>
              <w:bottom w:val="single" w:sz="8" w:space="0" w:color="auto"/>
              <w:right w:val="single" w:sz="8" w:space="0" w:color="auto"/>
            </w:tcBorders>
            <w:shd w:val="clear" w:color="auto" w:fill="auto"/>
            <w:noWrap/>
            <w:vAlign w:val="center"/>
            <w:hideMark/>
          </w:tcPr>
          <w:p w14:paraId="7AF00B8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8.60</w:t>
            </w:r>
          </w:p>
        </w:tc>
      </w:tr>
      <w:tr w:rsidR="00C91998" w:rsidRPr="00C91998" w14:paraId="3E95D4CB"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3BD4DEE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«РТС»</w:t>
            </w:r>
          </w:p>
        </w:tc>
        <w:tc>
          <w:tcPr>
            <w:tcW w:w="307" w:type="pct"/>
            <w:tcBorders>
              <w:top w:val="nil"/>
              <w:left w:val="nil"/>
              <w:bottom w:val="single" w:sz="8" w:space="0" w:color="auto"/>
              <w:right w:val="single" w:sz="8" w:space="0" w:color="auto"/>
            </w:tcBorders>
            <w:shd w:val="clear" w:color="auto" w:fill="auto"/>
            <w:vAlign w:val="center"/>
            <w:hideMark/>
          </w:tcPr>
          <w:p w14:paraId="70793E7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765DDAD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c>
          <w:tcPr>
            <w:tcW w:w="353" w:type="pct"/>
            <w:tcBorders>
              <w:top w:val="nil"/>
              <w:left w:val="nil"/>
              <w:bottom w:val="single" w:sz="8" w:space="0" w:color="auto"/>
              <w:right w:val="single" w:sz="8" w:space="0" w:color="auto"/>
            </w:tcBorders>
            <w:shd w:val="clear" w:color="auto" w:fill="auto"/>
            <w:noWrap/>
            <w:vAlign w:val="center"/>
            <w:hideMark/>
          </w:tcPr>
          <w:p w14:paraId="09A1E0F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c>
          <w:tcPr>
            <w:tcW w:w="353" w:type="pct"/>
            <w:tcBorders>
              <w:top w:val="nil"/>
              <w:left w:val="nil"/>
              <w:bottom w:val="single" w:sz="8" w:space="0" w:color="auto"/>
              <w:right w:val="single" w:sz="8" w:space="0" w:color="auto"/>
            </w:tcBorders>
            <w:shd w:val="clear" w:color="auto" w:fill="auto"/>
            <w:noWrap/>
            <w:vAlign w:val="center"/>
            <w:hideMark/>
          </w:tcPr>
          <w:p w14:paraId="22415D9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c>
          <w:tcPr>
            <w:tcW w:w="353" w:type="pct"/>
            <w:tcBorders>
              <w:top w:val="nil"/>
              <w:left w:val="nil"/>
              <w:bottom w:val="single" w:sz="8" w:space="0" w:color="auto"/>
              <w:right w:val="single" w:sz="8" w:space="0" w:color="auto"/>
            </w:tcBorders>
            <w:shd w:val="clear" w:color="auto" w:fill="auto"/>
            <w:noWrap/>
            <w:vAlign w:val="center"/>
            <w:hideMark/>
          </w:tcPr>
          <w:p w14:paraId="40B06A9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c>
          <w:tcPr>
            <w:tcW w:w="353" w:type="pct"/>
            <w:tcBorders>
              <w:top w:val="nil"/>
              <w:left w:val="nil"/>
              <w:bottom w:val="single" w:sz="8" w:space="0" w:color="auto"/>
              <w:right w:val="single" w:sz="8" w:space="0" w:color="auto"/>
            </w:tcBorders>
            <w:shd w:val="clear" w:color="auto" w:fill="auto"/>
            <w:noWrap/>
            <w:vAlign w:val="center"/>
            <w:hideMark/>
          </w:tcPr>
          <w:p w14:paraId="4AF5B23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c>
          <w:tcPr>
            <w:tcW w:w="353" w:type="pct"/>
            <w:tcBorders>
              <w:top w:val="nil"/>
              <w:left w:val="nil"/>
              <w:bottom w:val="single" w:sz="8" w:space="0" w:color="auto"/>
              <w:right w:val="single" w:sz="8" w:space="0" w:color="auto"/>
            </w:tcBorders>
            <w:shd w:val="clear" w:color="auto" w:fill="auto"/>
            <w:noWrap/>
            <w:vAlign w:val="center"/>
            <w:hideMark/>
          </w:tcPr>
          <w:p w14:paraId="4EC2CAE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c>
          <w:tcPr>
            <w:tcW w:w="353" w:type="pct"/>
            <w:tcBorders>
              <w:top w:val="nil"/>
              <w:left w:val="nil"/>
              <w:bottom w:val="single" w:sz="8" w:space="0" w:color="auto"/>
              <w:right w:val="single" w:sz="8" w:space="0" w:color="auto"/>
            </w:tcBorders>
            <w:shd w:val="clear" w:color="auto" w:fill="auto"/>
            <w:noWrap/>
            <w:vAlign w:val="center"/>
            <w:hideMark/>
          </w:tcPr>
          <w:p w14:paraId="21EE375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c>
          <w:tcPr>
            <w:tcW w:w="353" w:type="pct"/>
            <w:tcBorders>
              <w:top w:val="nil"/>
              <w:left w:val="nil"/>
              <w:bottom w:val="single" w:sz="8" w:space="0" w:color="auto"/>
              <w:right w:val="single" w:sz="8" w:space="0" w:color="auto"/>
            </w:tcBorders>
            <w:shd w:val="clear" w:color="auto" w:fill="auto"/>
            <w:noWrap/>
            <w:vAlign w:val="center"/>
            <w:hideMark/>
          </w:tcPr>
          <w:p w14:paraId="4ACCD18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c>
          <w:tcPr>
            <w:tcW w:w="353" w:type="pct"/>
            <w:tcBorders>
              <w:top w:val="nil"/>
              <w:left w:val="nil"/>
              <w:bottom w:val="single" w:sz="8" w:space="0" w:color="auto"/>
              <w:right w:val="single" w:sz="8" w:space="0" w:color="auto"/>
            </w:tcBorders>
            <w:shd w:val="clear" w:color="auto" w:fill="auto"/>
            <w:noWrap/>
            <w:vAlign w:val="center"/>
            <w:hideMark/>
          </w:tcPr>
          <w:p w14:paraId="2E8EFD3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r>
      <w:tr w:rsidR="00C91998" w:rsidRPr="00C91998" w14:paraId="4F9F74D0"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15113C1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xml:space="preserve">котельная «ЯГУ» </w:t>
            </w:r>
          </w:p>
        </w:tc>
        <w:tc>
          <w:tcPr>
            <w:tcW w:w="307" w:type="pct"/>
            <w:tcBorders>
              <w:top w:val="nil"/>
              <w:left w:val="nil"/>
              <w:bottom w:val="single" w:sz="8" w:space="0" w:color="auto"/>
              <w:right w:val="single" w:sz="8" w:space="0" w:color="auto"/>
            </w:tcBorders>
            <w:shd w:val="clear" w:color="auto" w:fill="auto"/>
            <w:vAlign w:val="center"/>
            <w:hideMark/>
          </w:tcPr>
          <w:p w14:paraId="513B687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6F229D5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c>
          <w:tcPr>
            <w:tcW w:w="353" w:type="pct"/>
            <w:tcBorders>
              <w:top w:val="nil"/>
              <w:left w:val="nil"/>
              <w:bottom w:val="single" w:sz="8" w:space="0" w:color="auto"/>
              <w:right w:val="single" w:sz="8" w:space="0" w:color="auto"/>
            </w:tcBorders>
            <w:shd w:val="clear" w:color="auto" w:fill="auto"/>
            <w:noWrap/>
            <w:vAlign w:val="center"/>
            <w:hideMark/>
          </w:tcPr>
          <w:p w14:paraId="1DFA770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c>
          <w:tcPr>
            <w:tcW w:w="353" w:type="pct"/>
            <w:tcBorders>
              <w:top w:val="nil"/>
              <w:left w:val="nil"/>
              <w:bottom w:val="single" w:sz="8" w:space="0" w:color="auto"/>
              <w:right w:val="single" w:sz="8" w:space="0" w:color="auto"/>
            </w:tcBorders>
            <w:shd w:val="clear" w:color="auto" w:fill="auto"/>
            <w:noWrap/>
            <w:vAlign w:val="center"/>
            <w:hideMark/>
          </w:tcPr>
          <w:p w14:paraId="2CB54DB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c>
          <w:tcPr>
            <w:tcW w:w="353" w:type="pct"/>
            <w:tcBorders>
              <w:top w:val="nil"/>
              <w:left w:val="nil"/>
              <w:bottom w:val="single" w:sz="8" w:space="0" w:color="auto"/>
              <w:right w:val="single" w:sz="8" w:space="0" w:color="auto"/>
            </w:tcBorders>
            <w:shd w:val="clear" w:color="auto" w:fill="auto"/>
            <w:noWrap/>
            <w:vAlign w:val="center"/>
            <w:hideMark/>
          </w:tcPr>
          <w:p w14:paraId="427431B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c>
          <w:tcPr>
            <w:tcW w:w="353" w:type="pct"/>
            <w:tcBorders>
              <w:top w:val="nil"/>
              <w:left w:val="nil"/>
              <w:bottom w:val="single" w:sz="8" w:space="0" w:color="auto"/>
              <w:right w:val="single" w:sz="8" w:space="0" w:color="auto"/>
            </w:tcBorders>
            <w:shd w:val="clear" w:color="auto" w:fill="auto"/>
            <w:noWrap/>
            <w:vAlign w:val="center"/>
            <w:hideMark/>
          </w:tcPr>
          <w:p w14:paraId="7EA3FC1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c>
          <w:tcPr>
            <w:tcW w:w="353" w:type="pct"/>
            <w:tcBorders>
              <w:top w:val="nil"/>
              <w:left w:val="nil"/>
              <w:bottom w:val="single" w:sz="8" w:space="0" w:color="auto"/>
              <w:right w:val="single" w:sz="8" w:space="0" w:color="auto"/>
            </w:tcBorders>
            <w:shd w:val="clear" w:color="auto" w:fill="auto"/>
            <w:noWrap/>
            <w:vAlign w:val="center"/>
            <w:hideMark/>
          </w:tcPr>
          <w:p w14:paraId="740AEA8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c>
          <w:tcPr>
            <w:tcW w:w="353" w:type="pct"/>
            <w:tcBorders>
              <w:top w:val="nil"/>
              <w:left w:val="nil"/>
              <w:bottom w:val="single" w:sz="8" w:space="0" w:color="auto"/>
              <w:right w:val="single" w:sz="8" w:space="0" w:color="auto"/>
            </w:tcBorders>
            <w:shd w:val="clear" w:color="auto" w:fill="auto"/>
            <w:noWrap/>
            <w:vAlign w:val="center"/>
            <w:hideMark/>
          </w:tcPr>
          <w:p w14:paraId="61D5082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c>
          <w:tcPr>
            <w:tcW w:w="353" w:type="pct"/>
            <w:tcBorders>
              <w:top w:val="nil"/>
              <w:left w:val="nil"/>
              <w:bottom w:val="single" w:sz="8" w:space="0" w:color="auto"/>
              <w:right w:val="single" w:sz="8" w:space="0" w:color="auto"/>
            </w:tcBorders>
            <w:shd w:val="clear" w:color="auto" w:fill="auto"/>
            <w:noWrap/>
            <w:vAlign w:val="center"/>
            <w:hideMark/>
          </w:tcPr>
          <w:p w14:paraId="44A68D6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c>
          <w:tcPr>
            <w:tcW w:w="353" w:type="pct"/>
            <w:tcBorders>
              <w:top w:val="nil"/>
              <w:left w:val="nil"/>
              <w:bottom w:val="single" w:sz="8" w:space="0" w:color="auto"/>
              <w:right w:val="single" w:sz="8" w:space="0" w:color="auto"/>
            </w:tcBorders>
            <w:shd w:val="clear" w:color="auto" w:fill="auto"/>
            <w:noWrap/>
            <w:vAlign w:val="center"/>
            <w:hideMark/>
          </w:tcPr>
          <w:p w14:paraId="448C262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6.40</w:t>
            </w:r>
          </w:p>
        </w:tc>
      </w:tr>
      <w:tr w:rsidR="00C91998" w:rsidRPr="00C91998" w14:paraId="0819FEBC"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33512B9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«Бирюсинка-2»</w:t>
            </w:r>
          </w:p>
        </w:tc>
        <w:tc>
          <w:tcPr>
            <w:tcW w:w="307" w:type="pct"/>
            <w:tcBorders>
              <w:top w:val="nil"/>
              <w:left w:val="nil"/>
              <w:bottom w:val="single" w:sz="8" w:space="0" w:color="auto"/>
              <w:right w:val="single" w:sz="8" w:space="0" w:color="auto"/>
            </w:tcBorders>
            <w:shd w:val="clear" w:color="auto" w:fill="auto"/>
            <w:vAlign w:val="center"/>
            <w:hideMark/>
          </w:tcPr>
          <w:p w14:paraId="4C01825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70F2189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4.00</w:t>
            </w:r>
          </w:p>
        </w:tc>
        <w:tc>
          <w:tcPr>
            <w:tcW w:w="353" w:type="pct"/>
            <w:tcBorders>
              <w:top w:val="nil"/>
              <w:left w:val="nil"/>
              <w:bottom w:val="single" w:sz="8" w:space="0" w:color="auto"/>
              <w:right w:val="single" w:sz="8" w:space="0" w:color="auto"/>
            </w:tcBorders>
            <w:shd w:val="clear" w:color="auto" w:fill="auto"/>
            <w:noWrap/>
            <w:vAlign w:val="center"/>
            <w:hideMark/>
          </w:tcPr>
          <w:p w14:paraId="12A5987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4.00</w:t>
            </w:r>
          </w:p>
        </w:tc>
        <w:tc>
          <w:tcPr>
            <w:tcW w:w="353" w:type="pct"/>
            <w:tcBorders>
              <w:top w:val="nil"/>
              <w:left w:val="nil"/>
              <w:bottom w:val="single" w:sz="8" w:space="0" w:color="auto"/>
              <w:right w:val="single" w:sz="8" w:space="0" w:color="auto"/>
            </w:tcBorders>
            <w:shd w:val="clear" w:color="auto" w:fill="auto"/>
            <w:noWrap/>
            <w:vAlign w:val="center"/>
            <w:hideMark/>
          </w:tcPr>
          <w:p w14:paraId="75D7F28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4.00</w:t>
            </w:r>
          </w:p>
        </w:tc>
        <w:tc>
          <w:tcPr>
            <w:tcW w:w="353" w:type="pct"/>
            <w:tcBorders>
              <w:top w:val="nil"/>
              <w:left w:val="nil"/>
              <w:bottom w:val="single" w:sz="8" w:space="0" w:color="auto"/>
              <w:right w:val="single" w:sz="8" w:space="0" w:color="auto"/>
            </w:tcBorders>
            <w:shd w:val="clear" w:color="auto" w:fill="auto"/>
            <w:noWrap/>
            <w:vAlign w:val="center"/>
            <w:hideMark/>
          </w:tcPr>
          <w:p w14:paraId="7881618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4.00</w:t>
            </w:r>
          </w:p>
        </w:tc>
        <w:tc>
          <w:tcPr>
            <w:tcW w:w="353" w:type="pct"/>
            <w:tcBorders>
              <w:top w:val="nil"/>
              <w:left w:val="nil"/>
              <w:bottom w:val="single" w:sz="8" w:space="0" w:color="auto"/>
              <w:right w:val="single" w:sz="8" w:space="0" w:color="auto"/>
            </w:tcBorders>
            <w:shd w:val="clear" w:color="auto" w:fill="auto"/>
            <w:noWrap/>
            <w:vAlign w:val="center"/>
            <w:hideMark/>
          </w:tcPr>
          <w:p w14:paraId="1686F1A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4.00</w:t>
            </w:r>
          </w:p>
        </w:tc>
        <w:tc>
          <w:tcPr>
            <w:tcW w:w="353" w:type="pct"/>
            <w:tcBorders>
              <w:top w:val="nil"/>
              <w:left w:val="nil"/>
              <w:bottom w:val="single" w:sz="8" w:space="0" w:color="auto"/>
              <w:right w:val="single" w:sz="8" w:space="0" w:color="auto"/>
            </w:tcBorders>
            <w:shd w:val="clear" w:color="auto" w:fill="auto"/>
            <w:noWrap/>
            <w:vAlign w:val="center"/>
            <w:hideMark/>
          </w:tcPr>
          <w:p w14:paraId="51F242E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4.00</w:t>
            </w:r>
          </w:p>
        </w:tc>
        <w:tc>
          <w:tcPr>
            <w:tcW w:w="353" w:type="pct"/>
            <w:tcBorders>
              <w:top w:val="nil"/>
              <w:left w:val="nil"/>
              <w:bottom w:val="single" w:sz="8" w:space="0" w:color="auto"/>
              <w:right w:val="single" w:sz="8" w:space="0" w:color="auto"/>
            </w:tcBorders>
            <w:shd w:val="clear" w:color="auto" w:fill="auto"/>
            <w:noWrap/>
            <w:vAlign w:val="center"/>
            <w:hideMark/>
          </w:tcPr>
          <w:p w14:paraId="55FD759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4.00</w:t>
            </w:r>
          </w:p>
        </w:tc>
        <w:tc>
          <w:tcPr>
            <w:tcW w:w="353" w:type="pct"/>
            <w:tcBorders>
              <w:top w:val="nil"/>
              <w:left w:val="nil"/>
              <w:bottom w:val="single" w:sz="8" w:space="0" w:color="auto"/>
              <w:right w:val="single" w:sz="8" w:space="0" w:color="auto"/>
            </w:tcBorders>
            <w:shd w:val="clear" w:color="auto" w:fill="auto"/>
            <w:noWrap/>
            <w:vAlign w:val="center"/>
            <w:hideMark/>
          </w:tcPr>
          <w:p w14:paraId="77948A8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4.00</w:t>
            </w:r>
          </w:p>
        </w:tc>
        <w:tc>
          <w:tcPr>
            <w:tcW w:w="353" w:type="pct"/>
            <w:tcBorders>
              <w:top w:val="nil"/>
              <w:left w:val="nil"/>
              <w:bottom w:val="single" w:sz="8" w:space="0" w:color="auto"/>
              <w:right w:val="single" w:sz="8" w:space="0" w:color="auto"/>
            </w:tcBorders>
            <w:shd w:val="clear" w:color="auto" w:fill="auto"/>
            <w:noWrap/>
            <w:vAlign w:val="center"/>
            <w:hideMark/>
          </w:tcPr>
          <w:p w14:paraId="1894309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4.00</w:t>
            </w:r>
          </w:p>
        </w:tc>
      </w:tr>
      <w:tr w:rsidR="00C91998" w:rsidRPr="00C91998" w14:paraId="13406A0A"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684E23E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«РЭБ (новая)»</w:t>
            </w:r>
          </w:p>
        </w:tc>
        <w:tc>
          <w:tcPr>
            <w:tcW w:w="307" w:type="pct"/>
            <w:tcBorders>
              <w:top w:val="nil"/>
              <w:left w:val="nil"/>
              <w:bottom w:val="single" w:sz="8" w:space="0" w:color="auto"/>
              <w:right w:val="single" w:sz="8" w:space="0" w:color="auto"/>
            </w:tcBorders>
            <w:shd w:val="clear" w:color="auto" w:fill="auto"/>
            <w:vAlign w:val="center"/>
            <w:hideMark/>
          </w:tcPr>
          <w:p w14:paraId="18C411D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34ED0C1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10.32</w:t>
            </w:r>
          </w:p>
        </w:tc>
        <w:tc>
          <w:tcPr>
            <w:tcW w:w="353" w:type="pct"/>
            <w:tcBorders>
              <w:top w:val="nil"/>
              <w:left w:val="nil"/>
              <w:bottom w:val="single" w:sz="8" w:space="0" w:color="auto"/>
              <w:right w:val="single" w:sz="8" w:space="0" w:color="auto"/>
            </w:tcBorders>
            <w:shd w:val="clear" w:color="auto" w:fill="auto"/>
            <w:noWrap/>
            <w:vAlign w:val="center"/>
            <w:hideMark/>
          </w:tcPr>
          <w:p w14:paraId="04F4D36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10.32</w:t>
            </w:r>
          </w:p>
        </w:tc>
        <w:tc>
          <w:tcPr>
            <w:tcW w:w="353" w:type="pct"/>
            <w:tcBorders>
              <w:top w:val="nil"/>
              <w:left w:val="nil"/>
              <w:bottom w:val="single" w:sz="8" w:space="0" w:color="auto"/>
              <w:right w:val="single" w:sz="8" w:space="0" w:color="auto"/>
            </w:tcBorders>
            <w:shd w:val="clear" w:color="auto" w:fill="auto"/>
            <w:noWrap/>
            <w:vAlign w:val="center"/>
            <w:hideMark/>
          </w:tcPr>
          <w:p w14:paraId="3F5EC71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10.32</w:t>
            </w:r>
          </w:p>
        </w:tc>
        <w:tc>
          <w:tcPr>
            <w:tcW w:w="353" w:type="pct"/>
            <w:tcBorders>
              <w:top w:val="nil"/>
              <w:left w:val="nil"/>
              <w:bottom w:val="single" w:sz="8" w:space="0" w:color="auto"/>
              <w:right w:val="single" w:sz="8" w:space="0" w:color="auto"/>
            </w:tcBorders>
            <w:shd w:val="clear" w:color="auto" w:fill="auto"/>
            <w:noWrap/>
            <w:vAlign w:val="center"/>
            <w:hideMark/>
          </w:tcPr>
          <w:p w14:paraId="3209CCA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10.32</w:t>
            </w:r>
          </w:p>
        </w:tc>
        <w:tc>
          <w:tcPr>
            <w:tcW w:w="353" w:type="pct"/>
            <w:tcBorders>
              <w:top w:val="nil"/>
              <w:left w:val="nil"/>
              <w:bottom w:val="single" w:sz="8" w:space="0" w:color="auto"/>
              <w:right w:val="single" w:sz="8" w:space="0" w:color="auto"/>
            </w:tcBorders>
            <w:shd w:val="clear" w:color="auto" w:fill="auto"/>
            <w:noWrap/>
            <w:vAlign w:val="center"/>
            <w:hideMark/>
          </w:tcPr>
          <w:p w14:paraId="3CFCD4B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10.32</w:t>
            </w:r>
          </w:p>
        </w:tc>
        <w:tc>
          <w:tcPr>
            <w:tcW w:w="353" w:type="pct"/>
            <w:tcBorders>
              <w:top w:val="nil"/>
              <w:left w:val="nil"/>
              <w:bottom w:val="single" w:sz="8" w:space="0" w:color="auto"/>
              <w:right w:val="single" w:sz="8" w:space="0" w:color="auto"/>
            </w:tcBorders>
            <w:shd w:val="clear" w:color="auto" w:fill="auto"/>
            <w:noWrap/>
            <w:vAlign w:val="center"/>
            <w:hideMark/>
          </w:tcPr>
          <w:p w14:paraId="4A797D9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10.32</w:t>
            </w:r>
          </w:p>
        </w:tc>
        <w:tc>
          <w:tcPr>
            <w:tcW w:w="353" w:type="pct"/>
            <w:tcBorders>
              <w:top w:val="nil"/>
              <w:left w:val="nil"/>
              <w:bottom w:val="single" w:sz="8" w:space="0" w:color="auto"/>
              <w:right w:val="single" w:sz="8" w:space="0" w:color="auto"/>
            </w:tcBorders>
            <w:shd w:val="clear" w:color="auto" w:fill="auto"/>
            <w:noWrap/>
            <w:vAlign w:val="center"/>
            <w:hideMark/>
          </w:tcPr>
          <w:p w14:paraId="31D3250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10.32</w:t>
            </w:r>
          </w:p>
        </w:tc>
        <w:tc>
          <w:tcPr>
            <w:tcW w:w="353" w:type="pct"/>
            <w:tcBorders>
              <w:top w:val="nil"/>
              <w:left w:val="nil"/>
              <w:bottom w:val="single" w:sz="8" w:space="0" w:color="auto"/>
              <w:right w:val="single" w:sz="8" w:space="0" w:color="auto"/>
            </w:tcBorders>
            <w:shd w:val="clear" w:color="auto" w:fill="auto"/>
            <w:noWrap/>
            <w:vAlign w:val="center"/>
            <w:hideMark/>
          </w:tcPr>
          <w:p w14:paraId="0C3F5E7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10.32</w:t>
            </w:r>
          </w:p>
        </w:tc>
        <w:tc>
          <w:tcPr>
            <w:tcW w:w="353" w:type="pct"/>
            <w:tcBorders>
              <w:top w:val="nil"/>
              <w:left w:val="nil"/>
              <w:bottom w:val="single" w:sz="8" w:space="0" w:color="auto"/>
              <w:right w:val="single" w:sz="8" w:space="0" w:color="auto"/>
            </w:tcBorders>
            <w:shd w:val="clear" w:color="auto" w:fill="auto"/>
            <w:noWrap/>
            <w:vAlign w:val="center"/>
            <w:hideMark/>
          </w:tcPr>
          <w:p w14:paraId="761809E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10.32</w:t>
            </w:r>
          </w:p>
        </w:tc>
      </w:tr>
      <w:tr w:rsidR="00C91998" w:rsidRPr="00C91998" w14:paraId="7870026E"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930BF0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«ЗГР»</w:t>
            </w:r>
          </w:p>
        </w:tc>
        <w:tc>
          <w:tcPr>
            <w:tcW w:w="307" w:type="pct"/>
            <w:tcBorders>
              <w:top w:val="nil"/>
              <w:left w:val="nil"/>
              <w:bottom w:val="single" w:sz="8" w:space="0" w:color="auto"/>
              <w:right w:val="single" w:sz="8" w:space="0" w:color="auto"/>
            </w:tcBorders>
            <w:shd w:val="clear" w:color="auto" w:fill="auto"/>
            <w:vAlign w:val="center"/>
            <w:hideMark/>
          </w:tcPr>
          <w:p w14:paraId="4E1C33C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2AFB056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6.95</w:t>
            </w:r>
          </w:p>
        </w:tc>
        <w:tc>
          <w:tcPr>
            <w:tcW w:w="353" w:type="pct"/>
            <w:tcBorders>
              <w:top w:val="nil"/>
              <w:left w:val="nil"/>
              <w:bottom w:val="single" w:sz="8" w:space="0" w:color="auto"/>
              <w:right w:val="single" w:sz="8" w:space="0" w:color="auto"/>
            </w:tcBorders>
            <w:shd w:val="clear" w:color="auto" w:fill="auto"/>
            <w:noWrap/>
            <w:vAlign w:val="center"/>
            <w:hideMark/>
          </w:tcPr>
          <w:p w14:paraId="7B0BFFE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6.95</w:t>
            </w:r>
          </w:p>
        </w:tc>
        <w:tc>
          <w:tcPr>
            <w:tcW w:w="353" w:type="pct"/>
            <w:tcBorders>
              <w:top w:val="nil"/>
              <w:left w:val="nil"/>
              <w:bottom w:val="single" w:sz="8" w:space="0" w:color="auto"/>
              <w:right w:val="single" w:sz="8" w:space="0" w:color="auto"/>
            </w:tcBorders>
            <w:shd w:val="clear" w:color="auto" w:fill="auto"/>
            <w:noWrap/>
            <w:vAlign w:val="center"/>
            <w:hideMark/>
          </w:tcPr>
          <w:p w14:paraId="16657B4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6.95</w:t>
            </w:r>
          </w:p>
        </w:tc>
        <w:tc>
          <w:tcPr>
            <w:tcW w:w="353" w:type="pct"/>
            <w:tcBorders>
              <w:top w:val="nil"/>
              <w:left w:val="nil"/>
              <w:bottom w:val="single" w:sz="8" w:space="0" w:color="auto"/>
              <w:right w:val="single" w:sz="8" w:space="0" w:color="auto"/>
            </w:tcBorders>
            <w:shd w:val="clear" w:color="auto" w:fill="auto"/>
            <w:noWrap/>
            <w:vAlign w:val="center"/>
            <w:hideMark/>
          </w:tcPr>
          <w:p w14:paraId="4E36AFA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6.95</w:t>
            </w:r>
          </w:p>
        </w:tc>
        <w:tc>
          <w:tcPr>
            <w:tcW w:w="353" w:type="pct"/>
            <w:tcBorders>
              <w:top w:val="nil"/>
              <w:left w:val="nil"/>
              <w:bottom w:val="single" w:sz="8" w:space="0" w:color="auto"/>
              <w:right w:val="single" w:sz="8" w:space="0" w:color="auto"/>
            </w:tcBorders>
            <w:shd w:val="clear" w:color="auto" w:fill="auto"/>
            <w:noWrap/>
            <w:vAlign w:val="center"/>
            <w:hideMark/>
          </w:tcPr>
          <w:p w14:paraId="22FD6C3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6.95</w:t>
            </w:r>
          </w:p>
        </w:tc>
        <w:tc>
          <w:tcPr>
            <w:tcW w:w="353" w:type="pct"/>
            <w:tcBorders>
              <w:top w:val="nil"/>
              <w:left w:val="nil"/>
              <w:bottom w:val="single" w:sz="8" w:space="0" w:color="auto"/>
              <w:right w:val="single" w:sz="8" w:space="0" w:color="auto"/>
            </w:tcBorders>
            <w:shd w:val="clear" w:color="auto" w:fill="auto"/>
            <w:noWrap/>
            <w:vAlign w:val="center"/>
            <w:hideMark/>
          </w:tcPr>
          <w:p w14:paraId="6F2E407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6.95</w:t>
            </w:r>
          </w:p>
        </w:tc>
        <w:tc>
          <w:tcPr>
            <w:tcW w:w="353" w:type="pct"/>
            <w:tcBorders>
              <w:top w:val="nil"/>
              <w:left w:val="nil"/>
              <w:bottom w:val="single" w:sz="8" w:space="0" w:color="auto"/>
              <w:right w:val="single" w:sz="8" w:space="0" w:color="auto"/>
            </w:tcBorders>
            <w:shd w:val="clear" w:color="auto" w:fill="auto"/>
            <w:noWrap/>
            <w:vAlign w:val="center"/>
            <w:hideMark/>
          </w:tcPr>
          <w:p w14:paraId="5C6B188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6.95</w:t>
            </w:r>
          </w:p>
        </w:tc>
        <w:tc>
          <w:tcPr>
            <w:tcW w:w="353" w:type="pct"/>
            <w:tcBorders>
              <w:top w:val="nil"/>
              <w:left w:val="nil"/>
              <w:bottom w:val="single" w:sz="8" w:space="0" w:color="auto"/>
              <w:right w:val="single" w:sz="8" w:space="0" w:color="auto"/>
            </w:tcBorders>
            <w:shd w:val="clear" w:color="auto" w:fill="auto"/>
            <w:noWrap/>
            <w:vAlign w:val="center"/>
            <w:hideMark/>
          </w:tcPr>
          <w:p w14:paraId="1399A97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6.95</w:t>
            </w:r>
          </w:p>
        </w:tc>
        <w:tc>
          <w:tcPr>
            <w:tcW w:w="353" w:type="pct"/>
            <w:tcBorders>
              <w:top w:val="nil"/>
              <w:left w:val="nil"/>
              <w:bottom w:val="single" w:sz="8" w:space="0" w:color="auto"/>
              <w:right w:val="single" w:sz="8" w:space="0" w:color="auto"/>
            </w:tcBorders>
            <w:shd w:val="clear" w:color="auto" w:fill="auto"/>
            <w:noWrap/>
            <w:vAlign w:val="center"/>
            <w:hideMark/>
          </w:tcPr>
          <w:p w14:paraId="09074F0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6.95</w:t>
            </w:r>
          </w:p>
        </w:tc>
      </w:tr>
      <w:tr w:rsidR="00C91998" w:rsidRPr="00C91998" w14:paraId="3AC77E53"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C1A20F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«Лена-Восточная (новая)»</w:t>
            </w:r>
          </w:p>
        </w:tc>
        <w:tc>
          <w:tcPr>
            <w:tcW w:w="307" w:type="pct"/>
            <w:tcBorders>
              <w:top w:val="nil"/>
              <w:left w:val="nil"/>
              <w:bottom w:val="single" w:sz="8" w:space="0" w:color="auto"/>
              <w:right w:val="single" w:sz="8" w:space="0" w:color="auto"/>
            </w:tcBorders>
            <w:shd w:val="clear" w:color="auto" w:fill="auto"/>
            <w:vAlign w:val="center"/>
            <w:hideMark/>
          </w:tcPr>
          <w:p w14:paraId="116F3F8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73E506D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8.54</w:t>
            </w:r>
          </w:p>
        </w:tc>
        <w:tc>
          <w:tcPr>
            <w:tcW w:w="353" w:type="pct"/>
            <w:tcBorders>
              <w:top w:val="nil"/>
              <w:left w:val="nil"/>
              <w:bottom w:val="single" w:sz="8" w:space="0" w:color="auto"/>
              <w:right w:val="single" w:sz="8" w:space="0" w:color="auto"/>
            </w:tcBorders>
            <w:shd w:val="clear" w:color="auto" w:fill="auto"/>
            <w:noWrap/>
            <w:vAlign w:val="center"/>
            <w:hideMark/>
          </w:tcPr>
          <w:p w14:paraId="344550E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8.54</w:t>
            </w:r>
          </w:p>
        </w:tc>
        <w:tc>
          <w:tcPr>
            <w:tcW w:w="353" w:type="pct"/>
            <w:tcBorders>
              <w:top w:val="nil"/>
              <w:left w:val="nil"/>
              <w:bottom w:val="single" w:sz="8" w:space="0" w:color="auto"/>
              <w:right w:val="single" w:sz="8" w:space="0" w:color="auto"/>
            </w:tcBorders>
            <w:shd w:val="clear" w:color="auto" w:fill="auto"/>
            <w:noWrap/>
            <w:vAlign w:val="center"/>
            <w:hideMark/>
          </w:tcPr>
          <w:p w14:paraId="623DC19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8.54</w:t>
            </w:r>
          </w:p>
        </w:tc>
        <w:tc>
          <w:tcPr>
            <w:tcW w:w="353" w:type="pct"/>
            <w:tcBorders>
              <w:top w:val="nil"/>
              <w:left w:val="nil"/>
              <w:bottom w:val="single" w:sz="8" w:space="0" w:color="auto"/>
              <w:right w:val="single" w:sz="8" w:space="0" w:color="auto"/>
            </w:tcBorders>
            <w:shd w:val="clear" w:color="auto" w:fill="auto"/>
            <w:noWrap/>
            <w:vAlign w:val="center"/>
            <w:hideMark/>
          </w:tcPr>
          <w:p w14:paraId="76390B4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8.54</w:t>
            </w:r>
          </w:p>
        </w:tc>
        <w:tc>
          <w:tcPr>
            <w:tcW w:w="353" w:type="pct"/>
            <w:tcBorders>
              <w:top w:val="nil"/>
              <w:left w:val="nil"/>
              <w:bottom w:val="single" w:sz="8" w:space="0" w:color="auto"/>
              <w:right w:val="single" w:sz="8" w:space="0" w:color="auto"/>
            </w:tcBorders>
            <w:shd w:val="clear" w:color="auto" w:fill="auto"/>
            <w:noWrap/>
            <w:vAlign w:val="center"/>
            <w:hideMark/>
          </w:tcPr>
          <w:p w14:paraId="0573B1C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8.54</w:t>
            </w:r>
          </w:p>
        </w:tc>
        <w:tc>
          <w:tcPr>
            <w:tcW w:w="353" w:type="pct"/>
            <w:tcBorders>
              <w:top w:val="nil"/>
              <w:left w:val="nil"/>
              <w:bottom w:val="single" w:sz="8" w:space="0" w:color="auto"/>
              <w:right w:val="single" w:sz="8" w:space="0" w:color="auto"/>
            </w:tcBorders>
            <w:shd w:val="clear" w:color="auto" w:fill="auto"/>
            <w:noWrap/>
            <w:vAlign w:val="center"/>
            <w:hideMark/>
          </w:tcPr>
          <w:p w14:paraId="42784F0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8.54</w:t>
            </w:r>
          </w:p>
        </w:tc>
        <w:tc>
          <w:tcPr>
            <w:tcW w:w="353" w:type="pct"/>
            <w:tcBorders>
              <w:top w:val="nil"/>
              <w:left w:val="nil"/>
              <w:bottom w:val="single" w:sz="8" w:space="0" w:color="auto"/>
              <w:right w:val="single" w:sz="8" w:space="0" w:color="auto"/>
            </w:tcBorders>
            <w:shd w:val="clear" w:color="auto" w:fill="auto"/>
            <w:noWrap/>
            <w:vAlign w:val="center"/>
            <w:hideMark/>
          </w:tcPr>
          <w:p w14:paraId="1C7B8AD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8.54</w:t>
            </w:r>
          </w:p>
        </w:tc>
        <w:tc>
          <w:tcPr>
            <w:tcW w:w="353" w:type="pct"/>
            <w:tcBorders>
              <w:top w:val="nil"/>
              <w:left w:val="nil"/>
              <w:bottom w:val="single" w:sz="8" w:space="0" w:color="auto"/>
              <w:right w:val="single" w:sz="8" w:space="0" w:color="auto"/>
            </w:tcBorders>
            <w:shd w:val="clear" w:color="auto" w:fill="auto"/>
            <w:noWrap/>
            <w:vAlign w:val="center"/>
            <w:hideMark/>
          </w:tcPr>
          <w:p w14:paraId="4A89494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8.54</w:t>
            </w:r>
          </w:p>
        </w:tc>
        <w:tc>
          <w:tcPr>
            <w:tcW w:w="353" w:type="pct"/>
            <w:tcBorders>
              <w:top w:val="nil"/>
              <w:left w:val="nil"/>
              <w:bottom w:val="single" w:sz="8" w:space="0" w:color="auto"/>
              <w:right w:val="single" w:sz="8" w:space="0" w:color="auto"/>
            </w:tcBorders>
            <w:shd w:val="clear" w:color="auto" w:fill="auto"/>
            <w:noWrap/>
            <w:vAlign w:val="center"/>
            <w:hideMark/>
          </w:tcPr>
          <w:p w14:paraId="0FCCB1A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8.54</w:t>
            </w:r>
          </w:p>
        </w:tc>
      </w:tr>
      <w:tr w:rsidR="00C91998" w:rsidRPr="00C91998" w14:paraId="2A8BE34E"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1246144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xml:space="preserve">котельная «Холбос» </w:t>
            </w:r>
          </w:p>
        </w:tc>
        <w:tc>
          <w:tcPr>
            <w:tcW w:w="307" w:type="pct"/>
            <w:tcBorders>
              <w:top w:val="nil"/>
              <w:left w:val="nil"/>
              <w:bottom w:val="single" w:sz="8" w:space="0" w:color="auto"/>
              <w:right w:val="single" w:sz="8" w:space="0" w:color="auto"/>
            </w:tcBorders>
            <w:shd w:val="clear" w:color="auto" w:fill="auto"/>
            <w:vAlign w:val="center"/>
            <w:hideMark/>
          </w:tcPr>
          <w:p w14:paraId="25842D9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5AD5351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4.65</w:t>
            </w:r>
          </w:p>
        </w:tc>
        <w:tc>
          <w:tcPr>
            <w:tcW w:w="353" w:type="pct"/>
            <w:tcBorders>
              <w:top w:val="nil"/>
              <w:left w:val="nil"/>
              <w:bottom w:val="single" w:sz="8" w:space="0" w:color="auto"/>
              <w:right w:val="single" w:sz="8" w:space="0" w:color="auto"/>
            </w:tcBorders>
            <w:shd w:val="clear" w:color="auto" w:fill="auto"/>
            <w:noWrap/>
            <w:vAlign w:val="center"/>
            <w:hideMark/>
          </w:tcPr>
          <w:p w14:paraId="4061D71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4.65</w:t>
            </w:r>
          </w:p>
        </w:tc>
        <w:tc>
          <w:tcPr>
            <w:tcW w:w="353" w:type="pct"/>
            <w:tcBorders>
              <w:top w:val="nil"/>
              <w:left w:val="nil"/>
              <w:bottom w:val="single" w:sz="8" w:space="0" w:color="auto"/>
              <w:right w:val="single" w:sz="8" w:space="0" w:color="auto"/>
            </w:tcBorders>
            <w:shd w:val="clear" w:color="auto" w:fill="auto"/>
            <w:noWrap/>
            <w:vAlign w:val="center"/>
            <w:hideMark/>
          </w:tcPr>
          <w:p w14:paraId="0486831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2.85</w:t>
            </w:r>
          </w:p>
        </w:tc>
        <w:tc>
          <w:tcPr>
            <w:tcW w:w="353" w:type="pct"/>
            <w:tcBorders>
              <w:top w:val="nil"/>
              <w:left w:val="nil"/>
              <w:bottom w:val="single" w:sz="8" w:space="0" w:color="auto"/>
              <w:right w:val="single" w:sz="8" w:space="0" w:color="auto"/>
            </w:tcBorders>
            <w:shd w:val="clear" w:color="auto" w:fill="auto"/>
            <w:noWrap/>
            <w:vAlign w:val="center"/>
            <w:hideMark/>
          </w:tcPr>
          <w:p w14:paraId="376030D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2.85</w:t>
            </w:r>
          </w:p>
        </w:tc>
        <w:tc>
          <w:tcPr>
            <w:tcW w:w="353" w:type="pct"/>
            <w:tcBorders>
              <w:top w:val="nil"/>
              <w:left w:val="nil"/>
              <w:bottom w:val="single" w:sz="8" w:space="0" w:color="auto"/>
              <w:right w:val="single" w:sz="8" w:space="0" w:color="auto"/>
            </w:tcBorders>
            <w:shd w:val="clear" w:color="auto" w:fill="auto"/>
            <w:noWrap/>
            <w:vAlign w:val="center"/>
            <w:hideMark/>
          </w:tcPr>
          <w:p w14:paraId="003DC0D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2.85</w:t>
            </w:r>
          </w:p>
        </w:tc>
        <w:tc>
          <w:tcPr>
            <w:tcW w:w="353" w:type="pct"/>
            <w:tcBorders>
              <w:top w:val="nil"/>
              <w:left w:val="nil"/>
              <w:bottom w:val="single" w:sz="8" w:space="0" w:color="auto"/>
              <w:right w:val="single" w:sz="8" w:space="0" w:color="auto"/>
            </w:tcBorders>
            <w:shd w:val="clear" w:color="auto" w:fill="auto"/>
            <w:noWrap/>
            <w:vAlign w:val="center"/>
            <w:hideMark/>
          </w:tcPr>
          <w:p w14:paraId="5C1C5FD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2.85</w:t>
            </w:r>
          </w:p>
        </w:tc>
        <w:tc>
          <w:tcPr>
            <w:tcW w:w="353" w:type="pct"/>
            <w:tcBorders>
              <w:top w:val="nil"/>
              <w:left w:val="nil"/>
              <w:bottom w:val="single" w:sz="8" w:space="0" w:color="auto"/>
              <w:right w:val="single" w:sz="8" w:space="0" w:color="auto"/>
            </w:tcBorders>
            <w:shd w:val="clear" w:color="auto" w:fill="auto"/>
            <w:noWrap/>
            <w:vAlign w:val="center"/>
            <w:hideMark/>
          </w:tcPr>
          <w:p w14:paraId="47964DA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2.85</w:t>
            </w:r>
          </w:p>
        </w:tc>
        <w:tc>
          <w:tcPr>
            <w:tcW w:w="353" w:type="pct"/>
            <w:tcBorders>
              <w:top w:val="nil"/>
              <w:left w:val="nil"/>
              <w:bottom w:val="single" w:sz="8" w:space="0" w:color="auto"/>
              <w:right w:val="single" w:sz="8" w:space="0" w:color="auto"/>
            </w:tcBorders>
            <w:shd w:val="clear" w:color="auto" w:fill="auto"/>
            <w:noWrap/>
            <w:vAlign w:val="center"/>
            <w:hideMark/>
          </w:tcPr>
          <w:p w14:paraId="6C2D892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2.85</w:t>
            </w:r>
          </w:p>
        </w:tc>
        <w:tc>
          <w:tcPr>
            <w:tcW w:w="353" w:type="pct"/>
            <w:tcBorders>
              <w:top w:val="nil"/>
              <w:left w:val="nil"/>
              <w:bottom w:val="single" w:sz="8" w:space="0" w:color="auto"/>
              <w:right w:val="single" w:sz="8" w:space="0" w:color="auto"/>
            </w:tcBorders>
            <w:shd w:val="clear" w:color="auto" w:fill="auto"/>
            <w:noWrap/>
            <w:vAlign w:val="center"/>
            <w:hideMark/>
          </w:tcPr>
          <w:p w14:paraId="29F4AC8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2.85</w:t>
            </w:r>
          </w:p>
        </w:tc>
      </w:tr>
      <w:tr w:rsidR="00C91998" w:rsidRPr="00C91998" w14:paraId="5770E28B"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539BF18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«Курорт»</w:t>
            </w:r>
          </w:p>
        </w:tc>
        <w:tc>
          <w:tcPr>
            <w:tcW w:w="307" w:type="pct"/>
            <w:tcBorders>
              <w:top w:val="nil"/>
              <w:left w:val="nil"/>
              <w:bottom w:val="single" w:sz="8" w:space="0" w:color="auto"/>
              <w:right w:val="single" w:sz="8" w:space="0" w:color="auto"/>
            </w:tcBorders>
            <w:shd w:val="clear" w:color="auto" w:fill="auto"/>
            <w:vAlign w:val="center"/>
            <w:hideMark/>
          </w:tcPr>
          <w:p w14:paraId="208D280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62463F0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4.80</w:t>
            </w:r>
          </w:p>
        </w:tc>
        <w:tc>
          <w:tcPr>
            <w:tcW w:w="353" w:type="pct"/>
            <w:tcBorders>
              <w:top w:val="nil"/>
              <w:left w:val="nil"/>
              <w:bottom w:val="single" w:sz="8" w:space="0" w:color="auto"/>
              <w:right w:val="single" w:sz="8" w:space="0" w:color="auto"/>
            </w:tcBorders>
            <w:shd w:val="clear" w:color="auto" w:fill="auto"/>
            <w:noWrap/>
            <w:vAlign w:val="center"/>
            <w:hideMark/>
          </w:tcPr>
          <w:p w14:paraId="3BEDEF1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4.80</w:t>
            </w:r>
          </w:p>
        </w:tc>
        <w:tc>
          <w:tcPr>
            <w:tcW w:w="353" w:type="pct"/>
            <w:tcBorders>
              <w:top w:val="nil"/>
              <w:left w:val="nil"/>
              <w:bottom w:val="single" w:sz="8" w:space="0" w:color="auto"/>
              <w:right w:val="single" w:sz="8" w:space="0" w:color="auto"/>
            </w:tcBorders>
            <w:shd w:val="clear" w:color="auto" w:fill="auto"/>
            <w:noWrap/>
            <w:vAlign w:val="center"/>
            <w:hideMark/>
          </w:tcPr>
          <w:p w14:paraId="31FA8B5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4.80</w:t>
            </w:r>
          </w:p>
        </w:tc>
        <w:tc>
          <w:tcPr>
            <w:tcW w:w="353" w:type="pct"/>
            <w:tcBorders>
              <w:top w:val="nil"/>
              <w:left w:val="nil"/>
              <w:bottom w:val="single" w:sz="8" w:space="0" w:color="auto"/>
              <w:right w:val="single" w:sz="8" w:space="0" w:color="auto"/>
            </w:tcBorders>
            <w:shd w:val="clear" w:color="auto" w:fill="auto"/>
            <w:noWrap/>
            <w:vAlign w:val="center"/>
            <w:hideMark/>
          </w:tcPr>
          <w:p w14:paraId="73BF783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4.80</w:t>
            </w:r>
          </w:p>
        </w:tc>
        <w:tc>
          <w:tcPr>
            <w:tcW w:w="353" w:type="pct"/>
            <w:tcBorders>
              <w:top w:val="nil"/>
              <w:left w:val="nil"/>
              <w:bottom w:val="single" w:sz="8" w:space="0" w:color="auto"/>
              <w:right w:val="single" w:sz="8" w:space="0" w:color="auto"/>
            </w:tcBorders>
            <w:shd w:val="clear" w:color="auto" w:fill="auto"/>
            <w:noWrap/>
            <w:vAlign w:val="center"/>
            <w:hideMark/>
          </w:tcPr>
          <w:p w14:paraId="1373D55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4.80</w:t>
            </w:r>
          </w:p>
        </w:tc>
        <w:tc>
          <w:tcPr>
            <w:tcW w:w="353" w:type="pct"/>
            <w:tcBorders>
              <w:top w:val="nil"/>
              <w:left w:val="nil"/>
              <w:bottom w:val="single" w:sz="8" w:space="0" w:color="auto"/>
              <w:right w:val="single" w:sz="8" w:space="0" w:color="auto"/>
            </w:tcBorders>
            <w:shd w:val="clear" w:color="auto" w:fill="auto"/>
            <w:noWrap/>
            <w:vAlign w:val="center"/>
            <w:hideMark/>
          </w:tcPr>
          <w:p w14:paraId="5DCCFC2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4.80</w:t>
            </w:r>
          </w:p>
        </w:tc>
        <w:tc>
          <w:tcPr>
            <w:tcW w:w="353" w:type="pct"/>
            <w:tcBorders>
              <w:top w:val="nil"/>
              <w:left w:val="nil"/>
              <w:bottom w:val="single" w:sz="8" w:space="0" w:color="auto"/>
              <w:right w:val="single" w:sz="8" w:space="0" w:color="auto"/>
            </w:tcBorders>
            <w:shd w:val="clear" w:color="auto" w:fill="auto"/>
            <w:noWrap/>
            <w:vAlign w:val="center"/>
            <w:hideMark/>
          </w:tcPr>
          <w:p w14:paraId="1BF2DDF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4.80</w:t>
            </w:r>
          </w:p>
        </w:tc>
        <w:tc>
          <w:tcPr>
            <w:tcW w:w="353" w:type="pct"/>
            <w:tcBorders>
              <w:top w:val="nil"/>
              <w:left w:val="nil"/>
              <w:bottom w:val="single" w:sz="8" w:space="0" w:color="auto"/>
              <w:right w:val="single" w:sz="8" w:space="0" w:color="auto"/>
            </w:tcBorders>
            <w:shd w:val="clear" w:color="auto" w:fill="auto"/>
            <w:noWrap/>
            <w:vAlign w:val="center"/>
            <w:hideMark/>
          </w:tcPr>
          <w:p w14:paraId="4F3AB04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4.80</w:t>
            </w:r>
          </w:p>
        </w:tc>
        <w:tc>
          <w:tcPr>
            <w:tcW w:w="353" w:type="pct"/>
            <w:tcBorders>
              <w:top w:val="nil"/>
              <w:left w:val="nil"/>
              <w:bottom w:val="single" w:sz="8" w:space="0" w:color="auto"/>
              <w:right w:val="single" w:sz="8" w:space="0" w:color="auto"/>
            </w:tcBorders>
            <w:shd w:val="clear" w:color="auto" w:fill="auto"/>
            <w:noWrap/>
            <w:vAlign w:val="center"/>
            <w:hideMark/>
          </w:tcPr>
          <w:p w14:paraId="1989D30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4.80</w:t>
            </w:r>
          </w:p>
        </w:tc>
      </w:tr>
      <w:tr w:rsidR="00C91998" w:rsidRPr="00C91998" w14:paraId="0AFDBDA0"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0AFE12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«УК 272/5»</w:t>
            </w:r>
          </w:p>
        </w:tc>
        <w:tc>
          <w:tcPr>
            <w:tcW w:w="307" w:type="pct"/>
            <w:tcBorders>
              <w:top w:val="nil"/>
              <w:left w:val="nil"/>
              <w:bottom w:val="single" w:sz="8" w:space="0" w:color="auto"/>
              <w:right w:val="single" w:sz="8" w:space="0" w:color="auto"/>
            </w:tcBorders>
            <w:shd w:val="clear" w:color="auto" w:fill="auto"/>
            <w:vAlign w:val="center"/>
            <w:hideMark/>
          </w:tcPr>
          <w:p w14:paraId="165CD21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1F5403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7.20</w:t>
            </w:r>
          </w:p>
        </w:tc>
        <w:tc>
          <w:tcPr>
            <w:tcW w:w="353" w:type="pct"/>
            <w:tcBorders>
              <w:top w:val="nil"/>
              <w:left w:val="nil"/>
              <w:bottom w:val="single" w:sz="8" w:space="0" w:color="auto"/>
              <w:right w:val="single" w:sz="8" w:space="0" w:color="auto"/>
            </w:tcBorders>
            <w:shd w:val="clear" w:color="auto" w:fill="auto"/>
            <w:noWrap/>
            <w:vAlign w:val="center"/>
            <w:hideMark/>
          </w:tcPr>
          <w:p w14:paraId="38AD086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7.20</w:t>
            </w:r>
          </w:p>
        </w:tc>
        <w:tc>
          <w:tcPr>
            <w:tcW w:w="353" w:type="pct"/>
            <w:tcBorders>
              <w:top w:val="nil"/>
              <w:left w:val="nil"/>
              <w:bottom w:val="single" w:sz="8" w:space="0" w:color="auto"/>
              <w:right w:val="single" w:sz="8" w:space="0" w:color="auto"/>
            </w:tcBorders>
            <w:shd w:val="clear" w:color="auto" w:fill="auto"/>
            <w:noWrap/>
            <w:vAlign w:val="center"/>
            <w:hideMark/>
          </w:tcPr>
          <w:p w14:paraId="6127EE0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7.20</w:t>
            </w:r>
          </w:p>
        </w:tc>
        <w:tc>
          <w:tcPr>
            <w:tcW w:w="353" w:type="pct"/>
            <w:tcBorders>
              <w:top w:val="nil"/>
              <w:left w:val="nil"/>
              <w:bottom w:val="single" w:sz="8" w:space="0" w:color="auto"/>
              <w:right w:val="single" w:sz="8" w:space="0" w:color="auto"/>
            </w:tcBorders>
            <w:shd w:val="clear" w:color="auto" w:fill="auto"/>
            <w:noWrap/>
            <w:vAlign w:val="center"/>
            <w:hideMark/>
          </w:tcPr>
          <w:p w14:paraId="53E42DA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7.20</w:t>
            </w:r>
          </w:p>
        </w:tc>
        <w:tc>
          <w:tcPr>
            <w:tcW w:w="353" w:type="pct"/>
            <w:tcBorders>
              <w:top w:val="nil"/>
              <w:left w:val="nil"/>
              <w:bottom w:val="single" w:sz="8" w:space="0" w:color="auto"/>
              <w:right w:val="single" w:sz="8" w:space="0" w:color="auto"/>
            </w:tcBorders>
            <w:shd w:val="clear" w:color="auto" w:fill="auto"/>
            <w:noWrap/>
            <w:vAlign w:val="center"/>
            <w:hideMark/>
          </w:tcPr>
          <w:p w14:paraId="73B8641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7.20</w:t>
            </w:r>
          </w:p>
        </w:tc>
        <w:tc>
          <w:tcPr>
            <w:tcW w:w="353" w:type="pct"/>
            <w:tcBorders>
              <w:top w:val="nil"/>
              <w:left w:val="nil"/>
              <w:bottom w:val="single" w:sz="8" w:space="0" w:color="auto"/>
              <w:right w:val="single" w:sz="8" w:space="0" w:color="auto"/>
            </w:tcBorders>
            <w:shd w:val="clear" w:color="auto" w:fill="auto"/>
            <w:noWrap/>
            <w:vAlign w:val="center"/>
            <w:hideMark/>
          </w:tcPr>
          <w:p w14:paraId="03E3B87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7.20</w:t>
            </w:r>
          </w:p>
        </w:tc>
        <w:tc>
          <w:tcPr>
            <w:tcW w:w="353" w:type="pct"/>
            <w:tcBorders>
              <w:top w:val="nil"/>
              <w:left w:val="nil"/>
              <w:bottom w:val="single" w:sz="8" w:space="0" w:color="auto"/>
              <w:right w:val="single" w:sz="8" w:space="0" w:color="auto"/>
            </w:tcBorders>
            <w:shd w:val="clear" w:color="auto" w:fill="auto"/>
            <w:noWrap/>
            <w:vAlign w:val="center"/>
            <w:hideMark/>
          </w:tcPr>
          <w:p w14:paraId="52279FF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7.20</w:t>
            </w:r>
          </w:p>
        </w:tc>
        <w:tc>
          <w:tcPr>
            <w:tcW w:w="353" w:type="pct"/>
            <w:tcBorders>
              <w:top w:val="nil"/>
              <w:left w:val="nil"/>
              <w:bottom w:val="single" w:sz="8" w:space="0" w:color="auto"/>
              <w:right w:val="single" w:sz="8" w:space="0" w:color="auto"/>
            </w:tcBorders>
            <w:shd w:val="clear" w:color="auto" w:fill="auto"/>
            <w:noWrap/>
            <w:vAlign w:val="center"/>
            <w:hideMark/>
          </w:tcPr>
          <w:p w14:paraId="55319E0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7.20</w:t>
            </w:r>
          </w:p>
        </w:tc>
        <w:tc>
          <w:tcPr>
            <w:tcW w:w="353" w:type="pct"/>
            <w:tcBorders>
              <w:top w:val="nil"/>
              <w:left w:val="nil"/>
              <w:bottom w:val="single" w:sz="8" w:space="0" w:color="auto"/>
              <w:right w:val="single" w:sz="8" w:space="0" w:color="auto"/>
            </w:tcBorders>
            <w:shd w:val="clear" w:color="auto" w:fill="auto"/>
            <w:noWrap/>
            <w:vAlign w:val="center"/>
            <w:hideMark/>
          </w:tcPr>
          <w:p w14:paraId="6B893D3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7.20</w:t>
            </w:r>
          </w:p>
        </w:tc>
      </w:tr>
      <w:tr w:rsidR="00C91998" w:rsidRPr="00C91998" w14:paraId="32374FA5"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43604C6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АО «Иркутскнефтепродукт»</w:t>
            </w:r>
          </w:p>
        </w:tc>
        <w:tc>
          <w:tcPr>
            <w:tcW w:w="307" w:type="pct"/>
            <w:tcBorders>
              <w:top w:val="nil"/>
              <w:left w:val="nil"/>
              <w:bottom w:val="single" w:sz="8" w:space="0" w:color="auto"/>
              <w:right w:val="single" w:sz="8" w:space="0" w:color="auto"/>
            </w:tcBorders>
            <w:shd w:val="clear" w:color="auto" w:fill="auto"/>
            <w:vAlign w:val="center"/>
            <w:hideMark/>
          </w:tcPr>
          <w:p w14:paraId="6060353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65E5FCA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42.10</w:t>
            </w:r>
          </w:p>
        </w:tc>
        <w:tc>
          <w:tcPr>
            <w:tcW w:w="353" w:type="pct"/>
            <w:tcBorders>
              <w:top w:val="nil"/>
              <w:left w:val="nil"/>
              <w:bottom w:val="single" w:sz="8" w:space="0" w:color="auto"/>
              <w:right w:val="single" w:sz="8" w:space="0" w:color="auto"/>
            </w:tcBorders>
            <w:shd w:val="clear" w:color="auto" w:fill="auto"/>
            <w:noWrap/>
            <w:vAlign w:val="center"/>
            <w:hideMark/>
          </w:tcPr>
          <w:p w14:paraId="431AA10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42.10</w:t>
            </w:r>
          </w:p>
        </w:tc>
        <w:tc>
          <w:tcPr>
            <w:tcW w:w="353" w:type="pct"/>
            <w:tcBorders>
              <w:top w:val="nil"/>
              <w:left w:val="nil"/>
              <w:bottom w:val="single" w:sz="8" w:space="0" w:color="auto"/>
              <w:right w:val="single" w:sz="8" w:space="0" w:color="auto"/>
            </w:tcBorders>
            <w:shd w:val="clear" w:color="auto" w:fill="auto"/>
            <w:noWrap/>
            <w:vAlign w:val="center"/>
            <w:hideMark/>
          </w:tcPr>
          <w:p w14:paraId="6FA08E3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42.10</w:t>
            </w:r>
          </w:p>
        </w:tc>
        <w:tc>
          <w:tcPr>
            <w:tcW w:w="353" w:type="pct"/>
            <w:tcBorders>
              <w:top w:val="nil"/>
              <w:left w:val="nil"/>
              <w:bottom w:val="single" w:sz="8" w:space="0" w:color="auto"/>
              <w:right w:val="single" w:sz="8" w:space="0" w:color="auto"/>
            </w:tcBorders>
            <w:shd w:val="clear" w:color="auto" w:fill="auto"/>
            <w:noWrap/>
            <w:vAlign w:val="center"/>
            <w:hideMark/>
          </w:tcPr>
          <w:p w14:paraId="7D7DAE4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42.10</w:t>
            </w:r>
          </w:p>
        </w:tc>
        <w:tc>
          <w:tcPr>
            <w:tcW w:w="353" w:type="pct"/>
            <w:tcBorders>
              <w:top w:val="nil"/>
              <w:left w:val="nil"/>
              <w:bottom w:val="single" w:sz="8" w:space="0" w:color="auto"/>
              <w:right w:val="single" w:sz="8" w:space="0" w:color="auto"/>
            </w:tcBorders>
            <w:shd w:val="clear" w:color="auto" w:fill="auto"/>
            <w:noWrap/>
            <w:vAlign w:val="center"/>
            <w:hideMark/>
          </w:tcPr>
          <w:p w14:paraId="5994886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42.10</w:t>
            </w:r>
          </w:p>
        </w:tc>
        <w:tc>
          <w:tcPr>
            <w:tcW w:w="353" w:type="pct"/>
            <w:tcBorders>
              <w:top w:val="nil"/>
              <w:left w:val="nil"/>
              <w:bottom w:val="single" w:sz="8" w:space="0" w:color="auto"/>
              <w:right w:val="single" w:sz="8" w:space="0" w:color="auto"/>
            </w:tcBorders>
            <w:shd w:val="clear" w:color="auto" w:fill="auto"/>
            <w:noWrap/>
            <w:vAlign w:val="center"/>
            <w:hideMark/>
          </w:tcPr>
          <w:p w14:paraId="3242B05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42.10</w:t>
            </w:r>
          </w:p>
        </w:tc>
        <w:tc>
          <w:tcPr>
            <w:tcW w:w="353" w:type="pct"/>
            <w:tcBorders>
              <w:top w:val="nil"/>
              <w:left w:val="nil"/>
              <w:bottom w:val="single" w:sz="8" w:space="0" w:color="auto"/>
              <w:right w:val="single" w:sz="8" w:space="0" w:color="auto"/>
            </w:tcBorders>
            <w:shd w:val="clear" w:color="auto" w:fill="auto"/>
            <w:noWrap/>
            <w:vAlign w:val="center"/>
            <w:hideMark/>
          </w:tcPr>
          <w:p w14:paraId="4372CA6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42.10</w:t>
            </w:r>
          </w:p>
        </w:tc>
        <w:tc>
          <w:tcPr>
            <w:tcW w:w="353" w:type="pct"/>
            <w:tcBorders>
              <w:top w:val="nil"/>
              <w:left w:val="nil"/>
              <w:bottom w:val="single" w:sz="8" w:space="0" w:color="auto"/>
              <w:right w:val="single" w:sz="8" w:space="0" w:color="auto"/>
            </w:tcBorders>
            <w:shd w:val="clear" w:color="auto" w:fill="auto"/>
            <w:noWrap/>
            <w:vAlign w:val="center"/>
            <w:hideMark/>
          </w:tcPr>
          <w:p w14:paraId="25CC778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42.10</w:t>
            </w:r>
          </w:p>
        </w:tc>
        <w:tc>
          <w:tcPr>
            <w:tcW w:w="353" w:type="pct"/>
            <w:tcBorders>
              <w:top w:val="nil"/>
              <w:left w:val="nil"/>
              <w:bottom w:val="single" w:sz="8" w:space="0" w:color="auto"/>
              <w:right w:val="single" w:sz="8" w:space="0" w:color="auto"/>
            </w:tcBorders>
            <w:shd w:val="clear" w:color="auto" w:fill="auto"/>
            <w:noWrap/>
            <w:vAlign w:val="center"/>
            <w:hideMark/>
          </w:tcPr>
          <w:p w14:paraId="3011B41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42.10</w:t>
            </w:r>
          </w:p>
        </w:tc>
      </w:tr>
      <w:tr w:rsidR="00C91998" w:rsidRPr="00C91998" w14:paraId="42EFA372"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0EF72CA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"ИНК"</w:t>
            </w:r>
          </w:p>
        </w:tc>
        <w:tc>
          <w:tcPr>
            <w:tcW w:w="307" w:type="pct"/>
            <w:tcBorders>
              <w:top w:val="nil"/>
              <w:left w:val="nil"/>
              <w:bottom w:val="single" w:sz="8" w:space="0" w:color="auto"/>
              <w:right w:val="single" w:sz="8" w:space="0" w:color="auto"/>
            </w:tcBorders>
            <w:shd w:val="clear" w:color="auto" w:fill="auto"/>
            <w:vAlign w:val="center"/>
            <w:hideMark/>
          </w:tcPr>
          <w:p w14:paraId="3B78057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6766C1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081C86B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4969F43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25.80</w:t>
            </w:r>
          </w:p>
        </w:tc>
        <w:tc>
          <w:tcPr>
            <w:tcW w:w="353" w:type="pct"/>
            <w:tcBorders>
              <w:top w:val="nil"/>
              <w:left w:val="nil"/>
              <w:bottom w:val="single" w:sz="8" w:space="0" w:color="auto"/>
              <w:right w:val="single" w:sz="8" w:space="0" w:color="auto"/>
            </w:tcBorders>
            <w:shd w:val="clear" w:color="auto" w:fill="auto"/>
            <w:noWrap/>
            <w:vAlign w:val="center"/>
            <w:hideMark/>
          </w:tcPr>
          <w:p w14:paraId="00CA25D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25.80</w:t>
            </w:r>
          </w:p>
        </w:tc>
        <w:tc>
          <w:tcPr>
            <w:tcW w:w="353" w:type="pct"/>
            <w:tcBorders>
              <w:top w:val="nil"/>
              <w:left w:val="nil"/>
              <w:bottom w:val="single" w:sz="8" w:space="0" w:color="auto"/>
              <w:right w:val="single" w:sz="8" w:space="0" w:color="auto"/>
            </w:tcBorders>
            <w:shd w:val="clear" w:color="auto" w:fill="auto"/>
            <w:noWrap/>
            <w:vAlign w:val="center"/>
            <w:hideMark/>
          </w:tcPr>
          <w:p w14:paraId="66197BD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25.80</w:t>
            </w:r>
          </w:p>
        </w:tc>
        <w:tc>
          <w:tcPr>
            <w:tcW w:w="353" w:type="pct"/>
            <w:tcBorders>
              <w:top w:val="nil"/>
              <w:left w:val="nil"/>
              <w:bottom w:val="single" w:sz="8" w:space="0" w:color="auto"/>
              <w:right w:val="single" w:sz="8" w:space="0" w:color="auto"/>
            </w:tcBorders>
            <w:shd w:val="clear" w:color="auto" w:fill="auto"/>
            <w:noWrap/>
            <w:vAlign w:val="center"/>
            <w:hideMark/>
          </w:tcPr>
          <w:p w14:paraId="7AB1F5A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25.80</w:t>
            </w:r>
          </w:p>
        </w:tc>
        <w:tc>
          <w:tcPr>
            <w:tcW w:w="353" w:type="pct"/>
            <w:tcBorders>
              <w:top w:val="nil"/>
              <w:left w:val="nil"/>
              <w:bottom w:val="single" w:sz="8" w:space="0" w:color="auto"/>
              <w:right w:val="single" w:sz="8" w:space="0" w:color="auto"/>
            </w:tcBorders>
            <w:shd w:val="clear" w:color="auto" w:fill="auto"/>
            <w:noWrap/>
            <w:vAlign w:val="center"/>
            <w:hideMark/>
          </w:tcPr>
          <w:p w14:paraId="1829CC3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25.80</w:t>
            </w:r>
          </w:p>
        </w:tc>
        <w:tc>
          <w:tcPr>
            <w:tcW w:w="353" w:type="pct"/>
            <w:tcBorders>
              <w:top w:val="nil"/>
              <w:left w:val="nil"/>
              <w:bottom w:val="single" w:sz="8" w:space="0" w:color="auto"/>
              <w:right w:val="single" w:sz="8" w:space="0" w:color="auto"/>
            </w:tcBorders>
            <w:shd w:val="clear" w:color="auto" w:fill="auto"/>
            <w:noWrap/>
            <w:vAlign w:val="center"/>
            <w:hideMark/>
          </w:tcPr>
          <w:p w14:paraId="168CAEB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25.80</w:t>
            </w:r>
          </w:p>
        </w:tc>
        <w:tc>
          <w:tcPr>
            <w:tcW w:w="353" w:type="pct"/>
            <w:tcBorders>
              <w:top w:val="nil"/>
              <w:left w:val="nil"/>
              <w:bottom w:val="single" w:sz="8" w:space="0" w:color="auto"/>
              <w:right w:val="single" w:sz="8" w:space="0" w:color="auto"/>
            </w:tcBorders>
            <w:shd w:val="clear" w:color="auto" w:fill="auto"/>
            <w:noWrap/>
            <w:vAlign w:val="center"/>
            <w:hideMark/>
          </w:tcPr>
          <w:p w14:paraId="2E16FCD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25.80</w:t>
            </w:r>
          </w:p>
        </w:tc>
      </w:tr>
      <w:tr w:rsidR="00C91998" w:rsidRPr="00C91998" w14:paraId="45B95E61"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vAlign w:val="center"/>
            <w:hideMark/>
          </w:tcPr>
          <w:p w14:paraId="7E5E1B3C"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Фактическая подключенная нагрузка</w:t>
            </w:r>
          </w:p>
        </w:tc>
        <w:tc>
          <w:tcPr>
            <w:tcW w:w="307" w:type="pct"/>
            <w:tcBorders>
              <w:top w:val="nil"/>
              <w:left w:val="nil"/>
              <w:bottom w:val="single" w:sz="8" w:space="0" w:color="auto"/>
              <w:right w:val="single" w:sz="8" w:space="0" w:color="auto"/>
            </w:tcBorders>
            <w:shd w:val="clear" w:color="auto" w:fill="auto"/>
            <w:vAlign w:val="center"/>
            <w:hideMark/>
          </w:tcPr>
          <w:p w14:paraId="7B47D04B"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Гкал/ч</w:t>
            </w:r>
          </w:p>
        </w:tc>
        <w:tc>
          <w:tcPr>
            <w:tcW w:w="353" w:type="pct"/>
            <w:tcBorders>
              <w:top w:val="nil"/>
              <w:left w:val="nil"/>
              <w:bottom w:val="single" w:sz="8" w:space="0" w:color="auto"/>
              <w:right w:val="single" w:sz="8" w:space="0" w:color="auto"/>
            </w:tcBorders>
            <w:shd w:val="clear" w:color="auto" w:fill="auto"/>
            <w:noWrap/>
            <w:vAlign w:val="center"/>
            <w:hideMark/>
          </w:tcPr>
          <w:p w14:paraId="0D0EC50F"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131.96</w:t>
            </w:r>
          </w:p>
        </w:tc>
        <w:tc>
          <w:tcPr>
            <w:tcW w:w="353" w:type="pct"/>
            <w:tcBorders>
              <w:top w:val="nil"/>
              <w:left w:val="nil"/>
              <w:bottom w:val="single" w:sz="8" w:space="0" w:color="auto"/>
              <w:right w:val="single" w:sz="8" w:space="0" w:color="auto"/>
            </w:tcBorders>
            <w:shd w:val="clear" w:color="auto" w:fill="auto"/>
            <w:noWrap/>
            <w:vAlign w:val="center"/>
            <w:hideMark/>
          </w:tcPr>
          <w:p w14:paraId="0AAA9503"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131.61</w:t>
            </w:r>
          </w:p>
        </w:tc>
        <w:tc>
          <w:tcPr>
            <w:tcW w:w="353" w:type="pct"/>
            <w:tcBorders>
              <w:top w:val="nil"/>
              <w:left w:val="nil"/>
              <w:bottom w:val="single" w:sz="8" w:space="0" w:color="auto"/>
              <w:right w:val="single" w:sz="8" w:space="0" w:color="auto"/>
            </w:tcBorders>
            <w:shd w:val="clear" w:color="auto" w:fill="auto"/>
            <w:noWrap/>
            <w:vAlign w:val="center"/>
            <w:hideMark/>
          </w:tcPr>
          <w:p w14:paraId="4D234F48"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139.38</w:t>
            </w:r>
          </w:p>
        </w:tc>
        <w:tc>
          <w:tcPr>
            <w:tcW w:w="353" w:type="pct"/>
            <w:tcBorders>
              <w:top w:val="nil"/>
              <w:left w:val="nil"/>
              <w:bottom w:val="single" w:sz="8" w:space="0" w:color="auto"/>
              <w:right w:val="single" w:sz="8" w:space="0" w:color="auto"/>
            </w:tcBorders>
            <w:shd w:val="clear" w:color="auto" w:fill="auto"/>
            <w:noWrap/>
            <w:vAlign w:val="center"/>
            <w:hideMark/>
          </w:tcPr>
          <w:p w14:paraId="5EA56A07"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143.83</w:t>
            </w:r>
          </w:p>
        </w:tc>
        <w:tc>
          <w:tcPr>
            <w:tcW w:w="353" w:type="pct"/>
            <w:tcBorders>
              <w:top w:val="nil"/>
              <w:left w:val="nil"/>
              <w:bottom w:val="single" w:sz="8" w:space="0" w:color="auto"/>
              <w:right w:val="single" w:sz="8" w:space="0" w:color="auto"/>
            </w:tcBorders>
            <w:shd w:val="clear" w:color="auto" w:fill="auto"/>
            <w:noWrap/>
            <w:vAlign w:val="center"/>
            <w:hideMark/>
          </w:tcPr>
          <w:p w14:paraId="0AE16577"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148.22</w:t>
            </w:r>
          </w:p>
        </w:tc>
        <w:tc>
          <w:tcPr>
            <w:tcW w:w="353" w:type="pct"/>
            <w:tcBorders>
              <w:top w:val="nil"/>
              <w:left w:val="nil"/>
              <w:bottom w:val="single" w:sz="8" w:space="0" w:color="auto"/>
              <w:right w:val="single" w:sz="8" w:space="0" w:color="auto"/>
            </w:tcBorders>
            <w:shd w:val="clear" w:color="auto" w:fill="auto"/>
            <w:noWrap/>
            <w:vAlign w:val="center"/>
            <w:hideMark/>
          </w:tcPr>
          <w:p w14:paraId="03FE2E52"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153.25</w:t>
            </w:r>
          </w:p>
        </w:tc>
        <w:tc>
          <w:tcPr>
            <w:tcW w:w="353" w:type="pct"/>
            <w:tcBorders>
              <w:top w:val="nil"/>
              <w:left w:val="nil"/>
              <w:bottom w:val="single" w:sz="8" w:space="0" w:color="auto"/>
              <w:right w:val="single" w:sz="8" w:space="0" w:color="auto"/>
            </w:tcBorders>
            <w:shd w:val="clear" w:color="auto" w:fill="auto"/>
            <w:noWrap/>
            <w:vAlign w:val="center"/>
            <w:hideMark/>
          </w:tcPr>
          <w:p w14:paraId="4943BA15"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152.78</w:t>
            </w:r>
          </w:p>
        </w:tc>
        <w:tc>
          <w:tcPr>
            <w:tcW w:w="353" w:type="pct"/>
            <w:tcBorders>
              <w:top w:val="nil"/>
              <w:left w:val="nil"/>
              <w:bottom w:val="single" w:sz="8" w:space="0" w:color="auto"/>
              <w:right w:val="single" w:sz="8" w:space="0" w:color="auto"/>
            </w:tcBorders>
            <w:shd w:val="clear" w:color="auto" w:fill="auto"/>
            <w:noWrap/>
            <w:vAlign w:val="center"/>
            <w:hideMark/>
          </w:tcPr>
          <w:p w14:paraId="46469D9B"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151.49</w:t>
            </w:r>
          </w:p>
        </w:tc>
        <w:tc>
          <w:tcPr>
            <w:tcW w:w="353" w:type="pct"/>
            <w:tcBorders>
              <w:top w:val="nil"/>
              <w:left w:val="nil"/>
              <w:bottom w:val="single" w:sz="8" w:space="0" w:color="auto"/>
              <w:right w:val="single" w:sz="8" w:space="0" w:color="auto"/>
            </w:tcBorders>
            <w:shd w:val="clear" w:color="auto" w:fill="auto"/>
            <w:noWrap/>
            <w:vAlign w:val="center"/>
            <w:hideMark/>
          </w:tcPr>
          <w:p w14:paraId="1E192551"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150.63</w:t>
            </w:r>
          </w:p>
        </w:tc>
      </w:tr>
      <w:tr w:rsidR="00C91998" w:rsidRPr="00C91998" w14:paraId="2784983E"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36693C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«Лена»/«Центральная»</w:t>
            </w:r>
          </w:p>
        </w:tc>
        <w:tc>
          <w:tcPr>
            <w:tcW w:w="307" w:type="pct"/>
            <w:tcBorders>
              <w:top w:val="nil"/>
              <w:left w:val="nil"/>
              <w:bottom w:val="single" w:sz="8" w:space="0" w:color="auto"/>
              <w:right w:val="single" w:sz="8" w:space="0" w:color="auto"/>
            </w:tcBorders>
            <w:shd w:val="clear" w:color="auto" w:fill="auto"/>
            <w:vAlign w:val="center"/>
            <w:hideMark/>
          </w:tcPr>
          <w:p w14:paraId="4140A37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67CB180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30.68</w:t>
            </w:r>
          </w:p>
        </w:tc>
        <w:tc>
          <w:tcPr>
            <w:tcW w:w="353" w:type="pct"/>
            <w:tcBorders>
              <w:top w:val="nil"/>
              <w:left w:val="nil"/>
              <w:bottom w:val="single" w:sz="8" w:space="0" w:color="auto"/>
              <w:right w:val="single" w:sz="8" w:space="0" w:color="auto"/>
            </w:tcBorders>
            <w:shd w:val="clear" w:color="auto" w:fill="auto"/>
            <w:noWrap/>
            <w:vAlign w:val="center"/>
            <w:hideMark/>
          </w:tcPr>
          <w:p w14:paraId="756535D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30.60</w:t>
            </w:r>
          </w:p>
        </w:tc>
        <w:tc>
          <w:tcPr>
            <w:tcW w:w="353" w:type="pct"/>
            <w:tcBorders>
              <w:top w:val="nil"/>
              <w:left w:val="nil"/>
              <w:bottom w:val="single" w:sz="8" w:space="0" w:color="auto"/>
              <w:right w:val="single" w:sz="8" w:space="0" w:color="auto"/>
            </w:tcBorders>
            <w:shd w:val="clear" w:color="auto" w:fill="auto"/>
            <w:noWrap/>
            <w:vAlign w:val="center"/>
            <w:hideMark/>
          </w:tcPr>
          <w:p w14:paraId="46CFFBA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34.42</w:t>
            </w:r>
          </w:p>
        </w:tc>
        <w:tc>
          <w:tcPr>
            <w:tcW w:w="353" w:type="pct"/>
            <w:tcBorders>
              <w:top w:val="nil"/>
              <w:left w:val="nil"/>
              <w:bottom w:val="single" w:sz="8" w:space="0" w:color="auto"/>
              <w:right w:val="single" w:sz="8" w:space="0" w:color="auto"/>
            </w:tcBorders>
            <w:shd w:val="clear" w:color="auto" w:fill="auto"/>
            <w:noWrap/>
            <w:vAlign w:val="center"/>
            <w:hideMark/>
          </w:tcPr>
          <w:p w14:paraId="33F73C6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34.71</w:t>
            </w:r>
          </w:p>
        </w:tc>
        <w:tc>
          <w:tcPr>
            <w:tcW w:w="353" w:type="pct"/>
            <w:tcBorders>
              <w:top w:val="nil"/>
              <w:left w:val="nil"/>
              <w:bottom w:val="single" w:sz="8" w:space="0" w:color="auto"/>
              <w:right w:val="single" w:sz="8" w:space="0" w:color="auto"/>
            </w:tcBorders>
            <w:shd w:val="clear" w:color="auto" w:fill="auto"/>
            <w:noWrap/>
            <w:vAlign w:val="center"/>
            <w:hideMark/>
          </w:tcPr>
          <w:p w14:paraId="2ED5B88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34.40</w:t>
            </w:r>
          </w:p>
        </w:tc>
        <w:tc>
          <w:tcPr>
            <w:tcW w:w="353" w:type="pct"/>
            <w:tcBorders>
              <w:top w:val="nil"/>
              <w:left w:val="nil"/>
              <w:bottom w:val="single" w:sz="8" w:space="0" w:color="auto"/>
              <w:right w:val="single" w:sz="8" w:space="0" w:color="auto"/>
            </w:tcBorders>
            <w:shd w:val="clear" w:color="auto" w:fill="auto"/>
            <w:noWrap/>
            <w:vAlign w:val="center"/>
            <w:hideMark/>
          </w:tcPr>
          <w:p w14:paraId="5814DCD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34.28</w:t>
            </w:r>
          </w:p>
        </w:tc>
        <w:tc>
          <w:tcPr>
            <w:tcW w:w="353" w:type="pct"/>
            <w:tcBorders>
              <w:top w:val="nil"/>
              <w:left w:val="nil"/>
              <w:bottom w:val="single" w:sz="8" w:space="0" w:color="auto"/>
              <w:right w:val="single" w:sz="8" w:space="0" w:color="auto"/>
            </w:tcBorders>
            <w:shd w:val="clear" w:color="auto" w:fill="auto"/>
            <w:noWrap/>
            <w:vAlign w:val="center"/>
            <w:hideMark/>
          </w:tcPr>
          <w:p w14:paraId="3369477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34.38</w:t>
            </w:r>
          </w:p>
        </w:tc>
        <w:tc>
          <w:tcPr>
            <w:tcW w:w="353" w:type="pct"/>
            <w:tcBorders>
              <w:top w:val="nil"/>
              <w:left w:val="nil"/>
              <w:bottom w:val="single" w:sz="8" w:space="0" w:color="auto"/>
              <w:right w:val="single" w:sz="8" w:space="0" w:color="auto"/>
            </w:tcBorders>
            <w:shd w:val="clear" w:color="auto" w:fill="auto"/>
            <w:noWrap/>
            <w:vAlign w:val="center"/>
            <w:hideMark/>
          </w:tcPr>
          <w:p w14:paraId="68E6DFB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33.61</w:t>
            </w:r>
          </w:p>
        </w:tc>
        <w:tc>
          <w:tcPr>
            <w:tcW w:w="353" w:type="pct"/>
            <w:tcBorders>
              <w:top w:val="nil"/>
              <w:left w:val="nil"/>
              <w:bottom w:val="single" w:sz="8" w:space="0" w:color="auto"/>
              <w:right w:val="single" w:sz="8" w:space="0" w:color="auto"/>
            </w:tcBorders>
            <w:shd w:val="clear" w:color="auto" w:fill="auto"/>
            <w:noWrap/>
            <w:vAlign w:val="center"/>
            <w:hideMark/>
          </w:tcPr>
          <w:p w14:paraId="7C21609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33.02</w:t>
            </w:r>
          </w:p>
        </w:tc>
      </w:tr>
      <w:tr w:rsidR="00C91998" w:rsidRPr="00C91998" w14:paraId="6B44C9F8"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4D14C5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«Паниха»</w:t>
            </w:r>
          </w:p>
        </w:tc>
        <w:tc>
          <w:tcPr>
            <w:tcW w:w="307" w:type="pct"/>
            <w:tcBorders>
              <w:top w:val="nil"/>
              <w:left w:val="nil"/>
              <w:bottom w:val="single" w:sz="8" w:space="0" w:color="auto"/>
              <w:right w:val="single" w:sz="8" w:space="0" w:color="auto"/>
            </w:tcBorders>
            <w:shd w:val="clear" w:color="auto" w:fill="auto"/>
            <w:vAlign w:val="center"/>
            <w:hideMark/>
          </w:tcPr>
          <w:p w14:paraId="0C6A092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5AED364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3.47</w:t>
            </w:r>
          </w:p>
        </w:tc>
        <w:tc>
          <w:tcPr>
            <w:tcW w:w="353" w:type="pct"/>
            <w:tcBorders>
              <w:top w:val="nil"/>
              <w:left w:val="nil"/>
              <w:bottom w:val="single" w:sz="8" w:space="0" w:color="auto"/>
              <w:right w:val="single" w:sz="8" w:space="0" w:color="auto"/>
            </w:tcBorders>
            <w:shd w:val="clear" w:color="auto" w:fill="auto"/>
            <w:noWrap/>
            <w:vAlign w:val="center"/>
            <w:hideMark/>
          </w:tcPr>
          <w:p w14:paraId="5948A60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3.47</w:t>
            </w:r>
          </w:p>
        </w:tc>
        <w:tc>
          <w:tcPr>
            <w:tcW w:w="353" w:type="pct"/>
            <w:tcBorders>
              <w:top w:val="nil"/>
              <w:left w:val="nil"/>
              <w:bottom w:val="single" w:sz="8" w:space="0" w:color="auto"/>
              <w:right w:val="single" w:sz="8" w:space="0" w:color="auto"/>
            </w:tcBorders>
            <w:shd w:val="clear" w:color="auto" w:fill="auto"/>
            <w:noWrap/>
            <w:vAlign w:val="center"/>
            <w:hideMark/>
          </w:tcPr>
          <w:p w14:paraId="531618A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3.47</w:t>
            </w:r>
          </w:p>
        </w:tc>
        <w:tc>
          <w:tcPr>
            <w:tcW w:w="353" w:type="pct"/>
            <w:tcBorders>
              <w:top w:val="nil"/>
              <w:left w:val="nil"/>
              <w:bottom w:val="single" w:sz="8" w:space="0" w:color="auto"/>
              <w:right w:val="single" w:sz="8" w:space="0" w:color="auto"/>
            </w:tcBorders>
            <w:shd w:val="clear" w:color="auto" w:fill="auto"/>
            <w:noWrap/>
            <w:vAlign w:val="center"/>
            <w:hideMark/>
          </w:tcPr>
          <w:p w14:paraId="11BCD52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3.47</w:t>
            </w:r>
          </w:p>
        </w:tc>
        <w:tc>
          <w:tcPr>
            <w:tcW w:w="353" w:type="pct"/>
            <w:tcBorders>
              <w:top w:val="nil"/>
              <w:left w:val="nil"/>
              <w:bottom w:val="single" w:sz="8" w:space="0" w:color="auto"/>
              <w:right w:val="single" w:sz="8" w:space="0" w:color="auto"/>
            </w:tcBorders>
            <w:shd w:val="clear" w:color="auto" w:fill="auto"/>
            <w:noWrap/>
            <w:vAlign w:val="center"/>
            <w:hideMark/>
          </w:tcPr>
          <w:p w14:paraId="1448FC4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3.47</w:t>
            </w:r>
          </w:p>
        </w:tc>
        <w:tc>
          <w:tcPr>
            <w:tcW w:w="353" w:type="pct"/>
            <w:tcBorders>
              <w:top w:val="nil"/>
              <w:left w:val="nil"/>
              <w:bottom w:val="single" w:sz="8" w:space="0" w:color="auto"/>
              <w:right w:val="single" w:sz="8" w:space="0" w:color="auto"/>
            </w:tcBorders>
            <w:shd w:val="clear" w:color="auto" w:fill="auto"/>
            <w:noWrap/>
            <w:vAlign w:val="center"/>
            <w:hideMark/>
          </w:tcPr>
          <w:p w14:paraId="4F02E67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3.42</w:t>
            </w:r>
          </w:p>
        </w:tc>
        <w:tc>
          <w:tcPr>
            <w:tcW w:w="353" w:type="pct"/>
            <w:tcBorders>
              <w:top w:val="nil"/>
              <w:left w:val="nil"/>
              <w:bottom w:val="single" w:sz="8" w:space="0" w:color="auto"/>
              <w:right w:val="single" w:sz="8" w:space="0" w:color="auto"/>
            </w:tcBorders>
            <w:shd w:val="clear" w:color="auto" w:fill="auto"/>
            <w:noWrap/>
            <w:vAlign w:val="center"/>
            <w:hideMark/>
          </w:tcPr>
          <w:p w14:paraId="3D513A2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3.42</w:t>
            </w:r>
          </w:p>
        </w:tc>
        <w:tc>
          <w:tcPr>
            <w:tcW w:w="353" w:type="pct"/>
            <w:tcBorders>
              <w:top w:val="nil"/>
              <w:left w:val="nil"/>
              <w:bottom w:val="single" w:sz="8" w:space="0" w:color="auto"/>
              <w:right w:val="single" w:sz="8" w:space="0" w:color="auto"/>
            </w:tcBorders>
            <w:shd w:val="clear" w:color="auto" w:fill="auto"/>
            <w:noWrap/>
            <w:vAlign w:val="center"/>
            <w:hideMark/>
          </w:tcPr>
          <w:p w14:paraId="7031B85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3.28</w:t>
            </w:r>
          </w:p>
        </w:tc>
        <w:tc>
          <w:tcPr>
            <w:tcW w:w="353" w:type="pct"/>
            <w:tcBorders>
              <w:top w:val="nil"/>
              <w:left w:val="nil"/>
              <w:bottom w:val="single" w:sz="8" w:space="0" w:color="auto"/>
              <w:right w:val="single" w:sz="8" w:space="0" w:color="auto"/>
            </w:tcBorders>
            <w:shd w:val="clear" w:color="auto" w:fill="auto"/>
            <w:noWrap/>
            <w:vAlign w:val="center"/>
            <w:hideMark/>
          </w:tcPr>
          <w:p w14:paraId="3E7A0CA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3.28</w:t>
            </w:r>
          </w:p>
        </w:tc>
      </w:tr>
      <w:tr w:rsidR="00C91998" w:rsidRPr="00C91998" w14:paraId="734A85D0"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490524B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«РТС»</w:t>
            </w:r>
          </w:p>
        </w:tc>
        <w:tc>
          <w:tcPr>
            <w:tcW w:w="307" w:type="pct"/>
            <w:tcBorders>
              <w:top w:val="nil"/>
              <w:left w:val="nil"/>
              <w:bottom w:val="single" w:sz="8" w:space="0" w:color="auto"/>
              <w:right w:val="single" w:sz="8" w:space="0" w:color="auto"/>
            </w:tcBorders>
            <w:shd w:val="clear" w:color="auto" w:fill="auto"/>
            <w:vAlign w:val="center"/>
            <w:hideMark/>
          </w:tcPr>
          <w:p w14:paraId="655EFAA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7C338B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3.88</w:t>
            </w:r>
          </w:p>
        </w:tc>
        <w:tc>
          <w:tcPr>
            <w:tcW w:w="353" w:type="pct"/>
            <w:tcBorders>
              <w:top w:val="nil"/>
              <w:left w:val="nil"/>
              <w:bottom w:val="single" w:sz="8" w:space="0" w:color="auto"/>
              <w:right w:val="single" w:sz="8" w:space="0" w:color="auto"/>
            </w:tcBorders>
            <w:shd w:val="clear" w:color="auto" w:fill="auto"/>
            <w:noWrap/>
            <w:vAlign w:val="center"/>
            <w:hideMark/>
          </w:tcPr>
          <w:p w14:paraId="67632F4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3.82</w:t>
            </w:r>
          </w:p>
        </w:tc>
        <w:tc>
          <w:tcPr>
            <w:tcW w:w="353" w:type="pct"/>
            <w:tcBorders>
              <w:top w:val="nil"/>
              <w:left w:val="nil"/>
              <w:bottom w:val="single" w:sz="8" w:space="0" w:color="auto"/>
              <w:right w:val="single" w:sz="8" w:space="0" w:color="auto"/>
            </w:tcBorders>
            <w:shd w:val="clear" w:color="auto" w:fill="auto"/>
            <w:noWrap/>
            <w:vAlign w:val="center"/>
            <w:hideMark/>
          </w:tcPr>
          <w:p w14:paraId="6319811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3.72</w:t>
            </w:r>
          </w:p>
        </w:tc>
        <w:tc>
          <w:tcPr>
            <w:tcW w:w="353" w:type="pct"/>
            <w:tcBorders>
              <w:top w:val="nil"/>
              <w:left w:val="nil"/>
              <w:bottom w:val="single" w:sz="8" w:space="0" w:color="auto"/>
              <w:right w:val="single" w:sz="8" w:space="0" w:color="auto"/>
            </w:tcBorders>
            <w:shd w:val="clear" w:color="auto" w:fill="auto"/>
            <w:noWrap/>
            <w:vAlign w:val="center"/>
            <w:hideMark/>
          </w:tcPr>
          <w:p w14:paraId="647B634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3.66</w:t>
            </w:r>
          </w:p>
        </w:tc>
        <w:tc>
          <w:tcPr>
            <w:tcW w:w="353" w:type="pct"/>
            <w:tcBorders>
              <w:top w:val="nil"/>
              <w:left w:val="nil"/>
              <w:bottom w:val="single" w:sz="8" w:space="0" w:color="auto"/>
              <w:right w:val="single" w:sz="8" w:space="0" w:color="auto"/>
            </w:tcBorders>
            <w:shd w:val="clear" w:color="auto" w:fill="auto"/>
            <w:noWrap/>
            <w:vAlign w:val="center"/>
            <w:hideMark/>
          </w:tcPr>
          <w:p w14:paraId="6C9D16B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3.66</w:t>
            </w:r>
          </w:p>
        </w:tc>
        <w:tc>
          <w:tcPr>
            <w:tcW w:w="353" w:type="pct"/>
            <w:tcBorders>
              <w:top w:val="nil"/>
              <w:left w:val="nil"/>
              <w:bottom w:val="single" w:sz="8" w:space="0" w:color="auto"/>
              <w:right w:val="single" w:sz="8" w:space="0" w:color="auto"/>
            </w:tcBorders>
            <w:shd w:val="clear" w:color="auto" w:fill="auto"/>
            <w:noWrap/>
            <w:vAlign w:val="center"/>
            <w:hideMark/>
          </w:tcPr>
          <w:p w14:paraId="617CC4C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3.66</w:t>
            </w:r>
          </w:p>
        </w:tc>
        <w:tc>
          <w:tcPr>
            <w:tcW w:w="353" w:type="pct"/>
            <w:tcBorders>
              <w:top w:val="nil"/>
              <w:left w:val="nil"/>
              <w:bottom w:val="single" w:sz="8" w:space="0" w:color="auto"/>
              <w:right w:val="single" w:sz="8" w:space="0" w:color="auto"/>
            </w:tcBorders>
            <w:shd w:val="clear" w:color="auto" w:fill="auto"/>
            <w:noWrap/>
            <w:vAlign w:val="center"/>
            <w:hideMark/>
          </w:tcPr>
          <w:p w14:paraId="0A966BA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3.66</w:t>
            </w:r>
          </w:p>
        </w:tc>
        <w:tc>
          <w:tcPr>
            <w:tcW w:w="353" w:type="pct"/>
            <w:tcBorders>
              <w:top w:val="nil"/>
              <w:left w:val="nil"/>
              <w:bottom w:val="single" w:sz="8" w:space="0" w:color="auto"/>
              <w:right w:val="single" w:sz="8" w:space="0" w:color="auto"/>
            </w:tcBorders>
            <w:shd w:val="clear" w:color="auto" w:fill="auto"/>
            <w:noWrap/>
            <w:vAlign w:val="center"/>
            <w:hideMark/>
          </w:tcPr>
          <w:p w14:paraId="47AC993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3.66</w:t>
            </w:r>
          </w:p>
        </w:tc>
        <w:tc>
          <w:tcPr>
            <w:tcW w:w="353" w:type="pct"/>
            <w:tcBorders>
              <w:top w:val="nil"/>
              <w:left w:val="nil"/>
              <w:bottom w:val="single" w:sz="8" w:space="0" w:color="auto"/>
              <w:right w:val="single" w:sz="8" w:space="0" w:color="auto"/>
            </w:tcBorders>
            <w:shd w:val="clear" w:color="auto" w:fill="auto"/>
            <w:noWrap/>
            <w:vAlign w:val="center"/>
            <w:hideMark/>
          </w:tcPr>
          <w:p w14:paraId="437ED1F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3.45</w:t>
            </w:r>
          </w:p>
        </w:tc>
      </w:tr>
      <w:tr w:rsidR="00C91998" w:rsidRPr="00C91998" w14:paraId="6B175B18"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0CFC718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xml:space="preserve">котельная «ЯГУ» </w:t>
            </w:r>
          </w:p>
        </w:tc>
        <w:tc>
          <w:tcPr>
            <w:tcW w:w="307" w:type="pct"/>
            <w:tcBorders>
              <w:top w:val="nil"/>
              <w:left w:val="nil"/>
              <w:bottom w:val="single" w:sz="8" w:space="0" w:color="auto"/>
              <w:right w:val="single" w:sz="8" w:space="0" w:color="auto"/>
            </w:tcBorders>
            <w:shd w:val="clear" w:color="auto" w:fill="auto"/>
            <w:vAlign w:val="center"/>
            <w:hideMark/>
          </w:tcPr>
          <w:p w14:paraId="4B9C105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3D2C0B0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1.18</w:t>
            </w:r>
          </w:p>
        </w:tc>
        <w:tc>
          <w:tcPr>
            <w:tcW w:w="353" w:type="pct"/>
            <w:tcBorders>
              <w:top w:val="nil"/>
              <w:left w:val="nil"/>
              <w:bottom w:val="single" w:sz="8" w:space="0" w:color="auto"/>
              <w:right w:val="single" w:sz="8" w:space="0" w:color="auto"/>
            </w:tcBorders>
            <w:shd w:val="clear" w:color="auto" w:fill="auto"/>
            <w:noWrap/>
            <w:vAlign w:val="center"/>
            <w:hideMark/>
          </w:tcPr>
          <w:p w14:paraId="5DB036E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1.18</w:t>
            </w:r>
          </w:p>
        </w:tc>
        <w:tc>
          <w:tcPr>
            <w:tcW w:w="353" w:type="pct"/>
            <w:tcBorders>
              <w:top w:val="nil"/>
              <w:left w:val="nil"/>
              <w:bottom w:val="single" w:sz="8" w:space="0" w:color="auto"/>
              <w:right w:val="single" w:sz="8" w:space="0" w:color="auto"/>
            </w:tcBorders>
            <w:shd w:val="clear" w:color="auto" w:fill="auto"/>
            <w:noWrap/>
            <w:vAlign w:val="center"/>
            <w:hideMark/>
          </w:tcPr>
          <w:p w14:paraId="4C37259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1.18</w:t>
            </w:r>
          </w:p>
        </w:tc>
        <w:tc>
          <w:tcPr>
            <w:tcW w:w="353" w:type="pct"/>
            <w:tcBorders>
              <w:top w:val="nil"/>
              <w:left w:val="nil"/>
              <w:bottom w:val="single" w:sz="8" w:space="0" w:color="auto"/>
              <w:right w:val="single" w:sz="8" w:space="0" w:color="auto"/>
            </w:tcBorders>
            <w:shd w:val="clear" w:color="auto" w:fill="auto"/>
            <w:noWrap/>
            <w:vAlign w:val="center"/>
            <w:hideMark/>
          </w:tcPr>
          <w:p w14:paraId="7AA909D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1.18</w:t>
            </w:r>
          </w:p>
        </w:tc>
        <w:tc>
          <w:tcPr>
            <w:tcW w:w="353" w:type="pct"/>
            <w:tcBorders>
              <w:top w:val="nil"/>
              <w:left w:val="nil"/>
              <w:bottom w:val="single" w:sz="8" w:space="0" w:color="auto"/>
              <w:right w:val="single" w:sz="8" w:space="0" w:color="auto"/>
            </w:tcBorders>
            <w:shd w:val="clear" w:color="auto" w:fill="auto"/>
            <w:noWrap/>
            <w:vAlign w:val="center"/>
            <w:hideMark/>
          </w:tcPr>
          <w:p w14:paraId="41EC232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1.18</w:t>
            </w:r>
          </w:p>
        </w:tc>
        <w:tc>
          <w:tcPr>
            <w:tcW w:w="353" w:type="pct"/>
            <w:tcBorders>
              <w:top w:val="nil"/>
              <w:left w:val="nil"/>
              <w:bottom w:val="single" w:sz="8" w:space="0" w:color="auto"/>
              <w:right w:val="single" w:sz="8" w:space="0" w:color="auto"/>
            </w:tcBorders>
            <w:shd w:val="clear" w:color="auto" w:fill="auto"/>
            <w:noWrap/>
            <w:vAlign w:val="center"/>
            <w:hideMark/>
          </w:tcPr>
          <w:p w14:paraId="1B0C532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1.18</w:t>
            </w:r>
          </w:p>
        </w:tc>
        <w:tc>
          <w:tcPr>
            <w:tcW w:w="353" w:type="pct"/>
            <w:tcBorders>
              <w:top w:val="nil"/>
              <w:left w:val="nil"/>
              <w:bottom w:val="single" w:sz="8" w:space="0" w:color="auto"/>
              <w:right w:val="single" w:sz="8" w:space="0" w:color="auto"/>
            </w:tcBorders>
            <w:shd w:val="clear" w:color="auto" w:fill="auto"/>
            <w:noWrap/>
            <w:vAlign w:val="center"/>
            <w:hideMark/>
          </w:tcPr>
          <w:p w14:paraId="42DFA2F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0.96</w:t>
            </w:r>
          </w:p>
        </w:tc>
        <w:tc>
          <w:tcPr>
            <w:tcW w:w="353" w:type="pct"/>
            <w:tcBorders>
              <w:top w:val="nil"/>
              <w:left w:val="nil"/>
              <w:bottom w:val="single" w:sz="8" w:space="0" w:color="auto"/>
              <w:right w:val="single" w:sz="8" w:space="0" w:color="auto"/>
            </w:tcBorders>
            <w:shd w:val="clear" w:color="auto" w:fill="auto"/>
            <w:noWrap/>
            <w:vAlign w:val="center"/>
            <w:hideMark/>
          </w:tcPr>
          <w:p w14:paraId="187AB6D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0.58</w:t>
            </w:r>
          </w:p>
        </w:tc>
        <w:tc>
          <w:tcPr>
            <w:tcW w:w="353" w:type="pct"/>
            <w:tcBorders>
              <w:top w:val="nil"/>
              <w:left w:val="nil"/>
              <w:bottom w:val="single" w:sz="8" w:space="0" w:color="auto"/>
              <w:right w:val="single" w:sz="8" w:space="0" w:color="auto"/>
            </w:tcBorders>
            <w:shd w:val="clear" w:color="auto" w:fill="auto"/>
            <w:noWrap/>
            <w:vAlign w:val="center"/>
            <w:hideMark/>
          </w:tcPr>
          <w:p w14:paraId="36C628C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0.58</w:t>
            </w:r>
          </w:p>
        </w:tc>
      </w:tr>
      <w:tr w:rsidR="00C91998" w:rsidRPr="00C91998" w14:paraId="6A524AAF"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A0E8AC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«Бирюсинка-2»</w:t>
            </w:r>
          </w:p>
        </w:tc>
        <w:tc>
          <w:tcPr>
            <w:tcW w:w="307" w:type="pct"/>
            <w:tcBorders>
              <w:top w:val="nil"/>
              <w:left w:val="nil"/>
              <w:bottom w:val="single" w:sz="8" w:space="0" w:color="auto"/>
              <w:right w:val="single" w:sz="8" w:space="0" w:color="auto"/>
            </w:tcBorders>
            <w:shd w:val="clear" w:color="auto" w:fill="auto"/>
            <w:vAlign w:val="center"/>
            <w:hideMark/>
          </w:tcPr>
          <w:p w14:paraId="1AEEACD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516A798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3.46</w:t>
            </w:r>
          </w:p>
        </w:tc>
        <w:tc>
          <w:tcPr>
            <w:tcW w:w="353" w:type="pct"/>
            <w:tcBorders>
              <w:top w:val="nil"/>
              <w:left w:val="nil"/>
              <w:bottom w:val="single" w:sz="8" w:space="0" w:color="auto"/>
              <w:right w:val="single" w:sz="8" w:space="0" w:color="auto"/>
            </w:tcBorders>
            <w:shd w:val="clear" w:color="auto" w:fill="auto"/>
            <w:noWrap/>
            <w:vAlign w:val="center"/>
            <w:hideMark/>
          </w:tcPr>
          <w:p w14:paraId="7CC4B7F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3.46</w:t>
            </w:r>
          </w:p>
        </w:tc>
        <w:tc>
          <w:tcPr>
            <w:tcW w:w="353" w:type="pct"/>
            <w:tcBorders>
              <w:top w:val="nil"/>
              <w:left w:val="nil"/>
              <w:bottom w:val="single" w:sz="8" w:space="0" w:color="auto"/>
              <w:right w:val="single" w:sz="8" w:space="0" w:color="auto"/>
            </w:tcBorders>
            <w:shd w:val="clear" w:color="auto" w:fill="auto"/>
            <w:noWrap/>
            <w:vAlign w:val="center"/>
            <w:hideMark/>
          </w:tcPr>
          <w:p w14:paraId="21D3222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3.46</w:t>
            </w:r>
          </w:p>
        </w:tc>
        <w:tc>
          <w:tcPr>
            <w:tcW w:w="353" w:type="pct"/>
            <w:tcBorders>
              <w:top w:val="nil"/>
              <w:left w:val="nil"/>
              <w:bottom w:val="single" w:sz="8" w:space="0" w:color="auto"/>
              <w:right w:val="single" w:sz="8" w:space="0" w:color="auto"/>
            </w:tcBorders>
            <w:shd w:val="clear" w:color="auto" w:fill="auto"/>
            <w:noWrap/>
            <w:vAlign w:val="center"/>
            <w:hideMark/>
          </w:tcPr>
          <w:p w14:paraId="3BD10EE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3.46</w:t>
            </w:r>
          </w:p>
        </w:tc>
        <w:tc>
          <w:tcPr>
            <w:tcW w:w="353" w:type="pct"/>
            <w:tcBorders>
              <w:top w:val="nil"/>
              <w:left w:val="nil"/>
              <w:bottom w:val="single" w:sz="8" w:space="0" w:color="auto"/>
              <w:right w:val="single" w:sz="8" w:space="0" w:color="auto"/>
            </w:tcBorders>
            <w:shd w:val="clear" w:color="auto" w:fill="auto"/>
            <w:noWrap/>
            <w:vAlign w:val="center"/>
            <w:hideMark/>
          </w:tcPr>
          <w:p w14:paraId="5E356F4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3.46</w:t>
            </w:r>
          </w:p>
        </w:tc>
        <w:tc>
          <w:tcPr>
            <w:tcW w:w="353" w:type="pct"/>
            <w:tcBorders>
              <w:top w:val="nil"/>
              <w:left w:val="nil"/>
              <w:bottom w:val="single" w:sz="8" w:space="0" w:color="auto"/>
              <w:right w:val="single" w:sz="8" w:space="0" w:color="auto"/>
            </w:tcBorders>
            <w:shd w:val="clear" w:color="auto" w:fill="auto"/>
            <w:noWrap/>
            <w:vAlign w:val="center"/>
            <w:hideMark/>
          </w:tcPr>
          <w:p w14:paraId="42FA31C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3.42</w:t>
            </w:r>
          </w:p>
        </w:tc>
        <w:tc>
          <w:tcPr>
            <w:tcW w:w="353" w:type="pct"/>
            <w:tcBorders>
              <w:top w:val="nil"/>
              <w:left w:val="nil"/>
              <w:bottom w:val="single" w:sz="8" w:space="0" w:color="auto"/>
              <w:right w:val="single" w:sz="8" w:space="0" w:color="auto"/>
            </w:tcBorders>
            <w:shd w:val="clear" w:color="auto" w:fill="auto"/>
            <w:noWrap/>
            <w:vAlign w:val="center"/>
            <w:hideMark/>
          </w:tcPr>
          <w:p w14:paraId="1354BAB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3.42</w:t>
            </w:r>
          </w:p>
        </w:tc>
        <w:tc>
          <w:tcPr>
            <w:tcW w:w="353" w:type="pct"/>
            <w:tcBorders>
              <w:top w:val="nil"/>
              <w:left w:val="nil"/>
              <w:bottom w:val="single" w:sz="8" w:space="0" w:color="auto"/>
              <w:right w:val="single" w:sz="8" w:space="0" w:color="auto"/>
            </w:tcBorders>
            <w:shd w:val="clear" w:color="auto" w:fill="auto"/>
            <w:noWrap/>
            <w:vAlign w:val="center"/>
            <w:hideMark/>
          </w:tcPr>
          <w:p w14:paraId="348B0DD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3.42</w:t>
            </w:r>
          </w:p>
        </w:tc>
        <w:tc>
          <w:tcPr>
            <w:tcW w:w="353" w:type="pct"/>
            <w:tcBorders>
              <w:top w:val="nil"/>
              <w:left w:val="nil"/>
              <w:bottom w:val="single" w:sz="8" w:space="0" w:color="auto"/>
              <w:right w:val="single" w:sz="8" w:space="0" w:color="auto"/>
            </w:tcBorders>
            <w:shd w:val="clear" w:color="auto" w:fill="auto"/>
            <w:noWrap/>
            <w:vAlign w:val="center"/>
            <w:hideMark/>
          </w:tcPr>
          <w:p w14:paraId="559FB0E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3.42</w:t>
            </w:r>
          </w:p>
        </w:tc>
      </w:tr>
      <w:tr w:rsidR="00C91998" w:rsidRPr="00C91998" w14:paraId="4A4F6EF6"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208015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«РЭБ (новая)»</w:t>
            </w:r>
          </w:p>
        </w:tc>
        <w:tc>
          <w:tcPr>
            <w:tcW w:w="307" w:type="pct"/>
            <w:tcBorders>
              <w:top w:val="nil"/>
              <w:left w:val="nil"/>
              <w:bottom w:val="single" w:sz="8" w:space="0" w:color="auto"/>
              <w:right w:val="single" w:sz="8" w:space="0" w:color="auto"/>
            </w:tcBorders>
            <w:shd w:val="clear" w:color="auto" w:fill="auto"/>
            <w:vAlign w:val="center"/>
            <w:hideMark/>
          </w:tcPr>
          <w:p w14:paraId="3827C09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681543C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6.96</w:t>
            </w:r>
          </w:p>
        </w:tc>
        <w:tc>
          <w:tcPr>
            <w:tcW w:w="353" w:type="pct"/>
            <w:tcBorders>
              <w:top w:val="nil"/>
              <w:left w:val="nil"/>
              <w:bottom w:val="single" w:sz="8" w:space="0" w:color="auto"/>
              <w:right w:val="single" w:sz="8" w:space="0" w:color="auto"/>
            </w:tcBorders>
            <w:shd w:val="clear" w:color="auto" w:fill="auto"/>
            <w:noWrap/>
            <w:vAlign w:val="center"/>
            <w:hideMark/>
          </w:tcPr>
          <w:p w14:paraId="12D686C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6.89</w:t>
            </w:r>
          </w:p>
        </w:tc>
        <w:tc>
          <w:tcPr>
            <w:tcW w:w="353" w:type="pct"/>
            <w:tcBorders>
              <w:top w:val="nil"/>
              <w:left w:val="nil"/>
              <w:bottom w:val="single" w:sz="8" w:space="0" w:color="auto"/>
              <w:right w:val="single" w:sz="8" w:space="0" w:color="auto"/>
            </w:tcBorders>
            <w:shd w:val="clear" w:color="auto" w:fill="auto"/>
            <w:noWrap/>
            <w:vAlign w:val="center"/>
            <w:hideMark/>
          </w:tcPr>
          <w:p w14:paraId="4AFD7DC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6.67</w:t>
            </w:r>
          </w:p>
        </w:tc>
        <w:tc>
          <w:tcPr>
            <w:tcW w:w="353" w:type="pct"/>
            <w:tcBorders>
              <w:top w:val="nil"/>
              <w:left w:val="nil"/>
              <w:bottom w:val="single" w:sz="8" w:space="0" w:color="auto"/>
              <w:right w:val="single" w:sz="8" w:space="0" w:color="auto"/>
            </w:tcBorders>
            <w:shd w:val="clear" w:color="auto" w:fill="auto"/>
            <w:noWrap/>
            <w:vAlign w:val="center"/>
            <w:hideMark/>
          </w:tcPr>
          <w:p w14:paraId="79CFDE7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6.59</w:t>
            </w:r>
          </w:p>
        </w:tc>
        <w:tc>
          <w:tcPr>
            <w:tcW w:w="353" w:type="pct"/>
            <w:tcBorders>
              <w:top w:val="nil"/>
              <w:left w:val="nil"/>
              <w:bottom w:val="single" w:sz="8" w:space="0" w:color="auto"/>
              <w:right w:val="single" w:sz="8" w:space="0" w:color="auto"/>
            </w:tcBorders>
            <w:shd w:val="clear" w:color="auto" w:fill="auto"/>
            <w:noWrap/>
            <w:vAlign w:val="center"/>
            <w:hideMark/>
          </w:tcPr>
          <w:p w14:paraId="36964F8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6.59</w:t>
            </w:r>
          </w:p>
        </w:tc>
        <w:tc>
          <w:tcPr>
            <w:tcW w:w="353" w:type="pct"/>
            <w:tcBorders>
              <w:top w:val="nil"/>
              <w:left w:val="nil"/>
              <w:bottom w:val="single" w:sz="8" w:space="0" w:color="auto"/>
              <w:right w:val="single" w:sz="8" w:space="0" w:color="auto"/>
            </w:tcBorders>
            <w:shd w:val="clear" w:color="auto" w:fill="auto"/>
            <w:noWrap/>
            <w:vAlign w:val="center"/>
            <w:hideMark/>
          </w:tcPr>
          <w:p w14:paraId="3F75AED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6.59</w:t>
            </w:r>
          </w:p>
        </w:tc>
        <w:tc>
          <w:tcPr>
            <w:tcW w:w="353" w:type="pct"/>
            <w:tcBorders>
              <w:top w:val="nil"/>
              <w:left w:val="nil"/>
              <w:bottom w:val="single" w:sz="8" w:space="0" w:color="auto"/>
              <w:right w:val="single" w:sz="8" w:space="0" w:color="auto"/>
            </w:tcBorders>
            <w:shd w:val="clear" w:color="auto" w:fill="auto"/>
            <w:noWrap/>
            <w:vAlign w:val="center"/>
            <w:hideMark/>
          </w:tcPr>
          <w:p w14:paraId="20C1E5F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6.59</w:t>
            </w:r>
          </w:p>
        </w:tc>
        <w:tc>
          <w:tcPr>
            <w:tcW w:w="353" w:type="pct"/>
            <w:tcBorders>
              <w:top w:val="nil"/>
              <w:left w:val="nil"/>
              <w:bottom w:val="single" w:sz="8" w:space="0" w:color="auto"/>
              <w:right w:val="single" w:sz="8" w:space="0" w:color="auto"/>
            </w:tcBorders>
            <w:shd w:val="clear" w:color="auto" w:fill="auto"/>
            <w:noWrap/>
            <w:vAlign w:val="center"/>
            <w:hideMark/>
          </w:tcPr>
          <w:p w14:paraId="49A02FD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6.59</w:t>
            </w:r>
          </w:p>
        </w:tc>
        <w:tc>
          <w:tcPr>
            <w:tcW w:w="353" w:type="pct"/>
            <w:tcBorders>
              <w:top w:val="nil"/>
              <w:left w:val="nil"/>
              <w:bottom w:val="single" w:sz="8" w:space="0" w:color="auto"/>
              <w:right w:val="single" w:sz="8" w:space="0" w:color="auto"/>
            </w:tcBorders>
            <w:shd w:val="clear" w:color="auto" w:fill="auto"/>
            <w:noWrap/>
            <w:vAlign w:val="center"/>
            <w:hideMark/>
          </w:tcPr>
          <w:p w14:paraId="21580F4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6.59</w:t>
            </w:r>
          </w:p>
        </w:tc>
      </w:tr>
      <w:tr w:rsidR="00C91998" w:rsidRPr="00C91998" w14:paraId="0F17FCF3"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6460AE7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«ЗГР»</w:t>
            </w:r>
          </w:p>
        </w:tc>
        <w:tc>
          <w:tcPr>
            <w:tcW w:w="307" w:type="pct"/>
            <w:tcBorders>
              <w:top w:val="nil"/>
              <w:left w:val="nil"/>
              <w:bottom w:val="single" w:sz="8" w:space="0" w:color="auto"/>
              <w:right w:val="single" w:sz="8" w:space="0" w:color="auto"/>
            </w:tcBorders>
            <w:shd w:val="clear" w:color="auto" w:fill="auto"/>
            <w:vAlign w:val="center"/>
            <w:hideMark/>
          </w:tcPr>
          <w:p w14:paraId="6C1279B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1BD4B4A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1.97</w:t>
            </w:r>
          </w:p>
        </w:tc>
        <w:tc>
          <w:tcPr>
            <w:tcW w:w="353" w:type="pct"/>
            <w:tcBorders>
              <w:top w:val="nil"/>
              <w:left w:val="nil"/>
              <w:bottom w:val="single" w:sz="8" w:space="0" w:color="auto"/>
              <w:right w:val="single" w:sz="8" w:space="0" w:color="auto"/>
            </w:tcBorders>
            <w:shd w:val="clear" w:color="auto" w:fill="auto"/>
            <w:noWrap/>
            <w:vAlign w:val="center"/>
            <w:hideMark/>
          </w:tcPr>
          <w:p w14:paraId="4A22593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1.97</w:t>
            </w:r>
          </w:p>
        </w:tc>
        <w:tc>
          <w:tcPr>
            <w:tcW w:w="353" w:type="pct"/>
            <w:tcBorders>
              <w:top w:val="nil"/>
              <w:left w:val="nil"/>
              <w:bottom w:val="single" w:sz="8" w:space="0" w:color="auto"/>
              <w:right w:val="single" w:sz="8" w:space="0" w:color="auto"/>
            </w:tcBorders>
            <w:shd w:val="clear" w:color="auto" w:fill="auto"/>
            <w:noWrap/>
            <w:vAlign w:val="center"/>
            <w:hideMark/>
          </w:tcPr>
          <w:p w14:paraId="22C616F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1.97</w:t>
            </w:r>
          </w:p>
        </w:tc>
        <w:tc>
          <w:tcPr>
            <w:tcW w:w="353" w:type="pct"/>
            <w:tcBorders>
              <w:top w:val="nil"/>
              <w:left w:val="nil"/>
              <w:bottom w:val="single" w:sz="8" w:space="0" w:color="auto"/>
              <w:right w:val="single" w:sz="8" w:space="0" w:color="auto"/>
            </w:tcBorders>
            <w:shd w:val="clear" w:color="auto" w:fill="auto"/>
            <w:noWrap/>
            <w:vAlign w:val="center"/>
            <w:hideMark/>
          </w:tcPr>
          <w:p w14:paraId="246C804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1.97</w:t>
            </w:r>
          </w:p>
        </w:tc>
        <w:tc>
          <w:tcPr>
            <w:tcW w:w="353" w:type="pct"/>
            <w:tcBorders>
              <w:top w:val="nil"/>
              <w:left w:val="nil"/>
              <w:bottom w:val="single" w:sz="8" w:space="0" w:color="auto"/>
              <w:right w:val="single" w:sz="8" w:space="0" w:color="auto"/>
            </w:tcBorders>
            <w:shd w:val="clear" w:color="auto" w:fill="auto"/>
            <w:noWrap/>
            <w:vAlign w:val="center"/>
            <w:hideMark/>
          </w:tcPr>
          <w:p w14:paraId="7181657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1.93</w:t>
            </w:r>
          </w:p>
        </w:tc>
        <w:tc>
          <w:tcPr>
            <w:tcW w:w="353" w:type="pct"/>
            <w:tcBorders>
              <w:top w:val="nil"/>
              <w:left w:val="nil"/>
              <w:bottom w:val="single" w:sz="8" w:space="0" w:color="auto"/>
              <w:right w:val="single" w:sz="8" w:space="0" w:color="auto"/>
            </w:tcBorders>
            <w:shd w:val="clear" w:color="auto" w:fill="auto"/>
            <w:noWrap/>
            <w:vAlign w:val="center"/>
            <w:hideMark/>
          </w:tcPr>
          <w:p w14:paraId="0C1DE83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1.93</w:t>
            </w:r>
          </w:p>
        </w:tc>
        <w:tc>
          <w:tcPr>
            <w:tcW w:w="353" w:type="pct"/>
            <w:tcBorders>
              <w:top w:val="nil"/>
              <w:left w:val="nil"/>
              <w:bottom w:val="single" w:sz="8" w:space="0" w:color="auto"/>
              <w:right w:val="single" w:sz="8" w:space="0" w:color="auto"/>
            </w:tcBorders>
            <w:shd w:val="clear" w:color="auto" w:fill="auto"/>
            <w:noWrap/>
            <w:vAlign w:val="center"/>
            <w:hideMark/>
          </w:tcPr>
          <w:p w14:paraId="7261333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1.83</w:t>
            </w:r>
          </w:p>
        </w:tc>
        <w:tc>
          <w:tcPr>
            <w:tcW w:w="353" w:type="pct"/>
            <w:tcBorders>
              <w:top w:val="nil"/>
              <w:left w:val="nil"/>
              <w:bottom w:val="single" w:sz="8" w:space="0" w:color="auto"/>
              <w:right w:val="single" w:sz="8" w:space="0" w:color="auto"/>
            </w:tcBorders>
            <w:shd w:val="clear" w:color="auto" w:fill="auto"/>
            <w:noWrap/>
            <w:vAlign w:val="center"/>
            <w:hideMark/>
          </w:tcPr>
          <w:p w14:paraId="15F653D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1.83</w:t>
            </w:r>
          </w:p>
        </w:tc>
        <w:tc>
          <w:tcPr>
            <w:tcW w:w="353" w:type="pct"/>
            <w:tcBorders>
              <w:top w:val="nil"/>
              <w:left w:val="nil"/>
              <w:bottom w:val="single" w:sz="8" w:space="0" w:color="auto"/>
              <w:right w:val="single" w:sz="8" w:space="0" w:color="auto"/>
            </w:tcBorders>
            <w:shd w:val="clear" w:color="auto" w:fill="auto"/>
            <w:noWrap/>
            <w:vAlign w:val="center"/>
            <w:hideMark/>
          </w:tcPr>
          <w:p w14:paraId="25FA519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1.83</w:t>
            </w:r>
          </w:p>
        </w:tc>
      </w:tr>
      <w:tr w:rsidR="00C91998" w:rsidRPr="00C91998" w14:paraId="3ACB7617"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64F9E8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«Лена-Восточная (новая)»</w:t>
            </w:r>
          </w:p>
        </w:tc>
        <w:tc>
          <w:tcPr>
            <w:tcW w:w="307" w:type="pct"/>
            <w:tcBorders>
              <w:top w:val="nil"/>
              <w:left w:val="nil"/>
              <w:bottom w:val="single" w:sz="8" w:space="0" w:color="auto"/>
              <w:right w:val="single" w:sz="8" w:space="0" w:color="auto"/>
            </w:tcBorders>
            <w:shd w:val="clear" w:color="auto" w:fill="auto"/>
            <w:vAlign w:val="center"/>
            <w:hideMark/>
          </w:tcPr>
          <w:p w14:paraId="5780F62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97146D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4.63</w:t>
            </w:r>
          </w:p>
        </w:tc>
        <w:tc>
          <w:tcPr>
            <w:tcW w:w="353" w:type="pct"/>
            <w:tcBorders>
              <w:top w:val="nil"/>
              <w:left w:val="nil"/>
              <w:bottom w:val="single" w:sz="8" w:space="0" w:color="auto"/>
              <w:right w:val="single" w:sz="8" w:space="0" w:color="auto"/>
            </w:tcBorders>
            <w:shd w:val="clear" w:color="auto" w:fill="auto"/>
            <w:noWrap/>
            <w:vAlign w:val="center"/>
            <w:hideMark/>
          </w:tcPr>
          <w:p w14:paraId="59B655F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4.63</w:t>
            </w:r>
          </w:p>
        </w:tc>
        <w:tc>
          <w:tcPr>
            <w:tcW w:w="353" w:type="pct"/>
            <w:tcBorders>
              <w:top w:val="nil"/>
              <w:left w:val="nil"/>
              <w:bottom w:val="single" w:sz="8" w:space="0" w:color="auto"/>
              <w:right w:val="single" w:sz="8" w:space="0" w:color="auto"/>
            </w:tcBorders>
            <w:shd w:val="clear" w:color="auto" w:fill="auto"/>
            <w:noWrap/>
            <w:vAlign w:val="center"/>
            <w:hideMark/>
          </w:tcPr>
          <w:p w14:paraId="430C5AE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4.63</w:t>
            </w:r>
          </w:p>
        </w:tc>
        <w:tc>
          <w:tcPr>
            <w:tcW w:w="353" w:type="pct"/>
            <w:tcBorders>
              <w:top w:val="nil"/>
              <w:left w:val="nil"/>
              <w:bottom w:val="single" w:sz="8" w:space="0" w:color="auto"/>
              <w:right w:val="single" w:sz="8" w:space="0" w:color="auto"/>
            </w:tcBorders>
            <w:shd w:val="clear" w:color="auto" w:fill="auto"/>
            <w:noWrap/>
            <w:vAlign w:val="center"/>
            <w:hideMark/>
          </w:tcPr>
          <w:p w14:paraId="4C08A4B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4.63</w:t>
            </w:r>
          </w:p>
        </w:tc>
        <w:tc>
          <w:tcPr>
            <w:tcW w:w="353" w:type="pct"/>
            <w:tcBorders>
              <w:top w:val="nil"/>
              <w:left w:val="nil"/>
              <w:bottom w:val="single" w:sz="8" w:space="0" w:color="auto"/>
              <w:right w:val="single" w:sz="8" w:space="0" w:color="auto"/>
            </w:tcBorders>
            <w:shd w:val="clear" w:color="auto" w:fill="auto"/>
            <w:noWrap/>
            <w:vAlign w:val="center"/>
            <w:hideMark/>
          </w:tcPr>
          <w:p w14:paraId="02A3D4E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4.63</w:t>
            </w:r>
          </w:p>
        </w:tc>
        <w:tc>
          <w:tcPr>
            <w:tcW w:w="353" w:type="pct"/>
            <w:tcBorders>
              <w:top w:val="nil"/>
              <w:left w:val="nil"/>
              <w:bottom w:val="single" w:sz="8" w:space="0" w:color="auto"/>
              <w:right w:val="single" w:sz="8" w:space="0" w:color="auto"/>
            </w:tcBorders>
            <w:shd w:val="clear" w:color="auto" w:fill="auto"/>
            <w:noWrap/>
            <w:vAlign w:val="center"/>
            <w:hideMark/>
          </w:tcPr>
          <w:p w14:paraId="622C56C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4.63</w:t>
            </w:r>
          </w:p>
        </w:tc>
        <w:tc>
          <w:tcPr>
            <w:tcW w:w="353" w:type="pct"/>
            <w:tcBorders>
              <w:top w:val="nil"/>
              <w:left w:val="nil"/>
              <w:bottom w:val="single" w:sz="8" w:space="0" w:color="auto"/>
              <w:right w:val="single" w:sz="8" w:space="0" w:color="auto"/>
            </w:tcBorders>
            <w:shd w:val="clear" w:color="auto" w:fill="auto"/>
            <w:noWrap/>
            <w:vAlign w:val="center"/>
            <w:hideMark/>
          </w:tcPr>
          <w:p w14:paraId="5A09B92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4.63</w:t>
            </w:r>
          </w:p>
        </w:tc>
        <w:tc>
          <w:tcPr>
            <w:tcW w:w="353" w:type="pct"/>
            <w:tcBorders>
              <w:top w:val="nil"/>
              <w:left w:val="nil"/>
              <w:bottom w:val="single" w:sz="8" w:space="0" w:color="auto"/>
              <w:right w:val="single" w:sz="8" w:space="0" w:color="auto"/>
            </w:tcBorders>
            <w:shd w:val="clear" w:color="auto" w:fill="auto"/>
            <w:noWrap/>
            <w:vAlign w:val="center"/>
            <w:hideMark/>
          </w:tcPr>
          <w:p w14:paraId="4210179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4.63</w:t>
            </w:r>
          </w:p>
        </w:tc>
        <w:tc>
          <w:tcPr>
            <w:tcW w:w="353" w:type="pct"/>
            <w:tcBorders>
              <w:top w:val="nil"/>
              <w:left w:val="nil"/>
              <w:bottom w:val="single" w:sz="8" w:space="0" w:color="auto"/>
              <w:right w:val="single" w:sz="8" w:space="0" w:color="auto"/>
            </w:tcBorders>
            <w:shd w:val="clear" w:color="auto" w:fill="auto"/>
            <w:noWrap/>
            <w:vAlign w:val="center"/>
            <w:hideMark/>
          </w:tcPr>
          <w:p w14:paraId="7E666F5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4.63</w:t>
            </w:r>
          </w:p>
        </w:tc>
      </w:tr>
      <w:tr w:rsidR="00C91998" w:rsidRPr="00C91998" w14:paraId="35D702A4"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A7E1D7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xml:space="preserve">котельная «Холбос» </w:t>
            </w:r>
          </w:p>
        </w:tc>
        <w:tc>
          <w:tcPr>
            <w:tcW w:w="307" w:type="pct"/>
            <w:tcBorders>
              <w:top w:val="nil"/>
              <w:left w:val="nil"/>
              <w:bottom w:val="single" w:sz="8" w:space="0" w:color="auto"/>
              <w:right w:val="single" w:sz="8" w:space="0" w:color="auto"/>
            </w:tcBorders>
            <w:shd w:val="clear" w:color="auto" w:fill="auto"/>
            <w:vAlign w:val="center"/>
            <w:hideMark/>
          </w:tcPr>
          <w:p w14:paraId="433CE7D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129646B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1.37</w:t>
            </w:r>
          </w:p>
        </w:tc>
        <w:tc>
          <w:tcPr>
            <w:tcW w:w="353" w:type="pct"/>
            <w:tcBorders>
              <w:top w:val="nil"/>
              <w:left w:val="nil"/>
              <w:bottom w:val="single" w:sz="8" w:space="0" w:color="auto"/>
              <w:right w:val="single" w:sz="8" w:space="0" w:color="auto"/>
            </w:tcBorders>
            <w:shd w:val="clear" w:color="auto" w:fill="auto"/>
            <w:noWrap/>
            <w:vAlign w:val="center"/>
            <w:hideMark/>
          </w:tcPr>
          <w:p w14:paraId="2A23DC1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1.37</w:t>
            </w:r>
          </w:p>
        </w:tc>
        <w:tc>
          <w:tcPr>
            <w:tcW w:w="353" w:type="pct"/>
            <w:tcBorders>
              <w:top w:val="nil"/>
              <w:left w:val="nil"/>
              <w:bottom w:val="single" w:sz="8" w:space="0" w:color="auto"/>
              <w:right w:val="single" w:sz="8" w:space="0" w:color="auto"/>
            </w:tcBorders>
            <w:shd w:val="clear" w:color="auto" w:fill="auto"/>
            <w:noWrap/>
            <w:vAlign w:val="center"/>
            <w:hideMark/>
          </w:tcPr>
          <w:p w14:paraId="3CBFDAC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1.30</w:t>
            </w:r>
          </w:p>
        </w:tc>
        <w:tc>
          <w:tcPr>
            <w:tcW w:w="353" w:type="pct"/>
            <w:tcBorders>
              <w:top w:val="nil"/>
              <w:left w:val="nil"/>
              <w:bottom w:val="single" w:sz="8" w:space="0" w:color="auto"/>
              <w:right w:val="single" w:sz="8" w:space="0" w:color="auto"/>
            </w:tcBorders>
            <w:shd w:val="clear" w:color="auto" w:fill="auto"/>
            <w:noWrap/>
            <w:vAlign w:val="center"/>
            <w:hideMark/>
          </w:tcPr>
          <w:p w14:paraId="27394F3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1.30</w:t>
            </w:r>
          </w:p>
        </w:tc>
        <w:tc>
          <w:tcPr>
            <w:tcW w:w="353" w:type="pct"/>
            <w:tcBorders>
              <w:top w:val="nil"/>
              <w:left w:val="nil"/>
              <w:bottom w:val="single" w:sz="8" w:space="0" w:color="auto"/>
              <w:right w:val="single" w:sz="8" w:space="0" w:color="auto"/>
            </w:tcBorders>
            <w:shd w:val="clear" w:color="auto" w:fill="auto"/>
            <w:noWrap/>
            <w:vAlign w:val="center"/>
            <w:hideMark/>
          </w:tcPr>
          <w:p w14:paraId="5CA02CD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1.30</w:t>
            </w:r>
          </w:p>
        </w:tc>
        <w:tc>
          <w:tcPr>
            <w:tcW w:w="353" w:type="pct"/>
            <w:tcBorders>
              <w:top w:val="nil"/>
              <w:left w:val="nil"/>
              <w:bottom w:val="single" w:sz="8" w:space="0" w:color="auto"/>
              <w:right w:val="single" w:sz="8" w:space="0" w:color="auto"/>
            </w:tcBorders>
            <w:shd w:val="clear" w:color="auto" w:fill="auto"/>
            <w:noWrap/>
            <w:vAlign w:val="center"/>
            <w:hideMark/>
          </w:tcPr>
          <w:p w14:paraId="07E63C9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1.30</w:t>
            </w:r>
          </w:p>
        </w:tc>
        <w:tc>
          <w:tcPr>
            <w:tcW w:w="353" w:type="pct"/>
            <w:tcBorders>
              <w:top w:val="nil"/>
              <w:left w:val="nil"/>
              <w:bottom w:val="single" w:sz="8" w:space="0" w:color="auto"/>
              <w:right w:val="single" w:sz="8" w:space="0" w:color="auto"/>
            </w:tcBorders>
            <w:shd w:val="clear" w:color="auto" w:fill="auto"/>
            <w:noWrap/>
            <w:vAlign w:val="center"/>
            <w:hideMark/>
          </w:tcPr>
          <w:p w14:paraId="26AEE43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1.09</w:t>
            </w:r>
          </w:p>
        </w:tc>
        <w:tc>
          <w:tcPr>
            <w:tcW w:w="353" w:type="pct"/>
            <w:tcBorders>
              <w:top w:val="nil"/>
              <w:left w:val="nil"/>
              <w:bottom w:val="single" w:sz="8" w:space="0" w:color="auto"/>
              <w:right w:val="single" w:sz="8" w:space="0" w:color="auto"/>
            </w:tcBorders>
            <w:shd w:val="clear" w:color="auto" w:fill="auto"/>
            <w:noWrap/>
            <w:vAlign w:val="center"/>
            <w:hideMark/>
          </w:tcPr>
          <w:p w14:paraId="1E76D64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1.09</w:t>
            </w:r>
          </w:p>
        </w:tc>
        <w:tc>
          <w:tcPr>
            <w:tcW w:w="353" w:type="pct"/>
            <w:tcBorders>
              <w:top w:val="nil"/>
              <w:left w:val="nil"/>
              <w:bottom w:val="single" w:sz="8" w:space="0" w:color="auto"/>
              <w:right w:val="single" w:sz="8" w:space="0" w:color="auto"/>
            </w:tcBorders>
            <w:shd w:val="clear" w:color="auto" w:fill="auto"/>
            <w:noWrap/>
            <w:vAlign w:val="center"/>
            <w:hideMark/>
          </w:tcPr>
          <w:p w14:paraId="5006F44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1.09</w:t>
            </w:r>
          </w:p>
        </w:tc>
      </w:tr>
      <w:tr w:rsidR="00C91998" w:rsidRPr="00C91998" w14:paraId="5241920F"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148D312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«Курорт»</w:t>
            </w:r>
          </w:p>
        </w:tc>
        <w:tc>
          <w:tcPr>
            <w:tcW w:w="307" w:type="pct"/>
            <w:tcBorders>
              <w:top w:val="nil"/>
              <w:left w:val="nil"/>
              <w:bottom w:val="single" w:sz="8" w:space="0" w:color="auto"/>
              <w:right w:val="single" w:sz="8" w:space="0" w:color="auto"/>
            </w:tcBorders>
            <w:shd w:val="clear" w:color="auto" w:fill="auto"/>
            <w:vAlign w:val="center"/>
            <w:hideMark/>
          </w:tcPr>
          <w:p w14:paraId="07A3B4B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2E5944A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4.60</w:t>
            </w:r>
          </w:p>
        </w:tc>
        <w:tc>
          <w:tcPr>
            <w:tcW w:w="353" w:type="pct"/>
            <w:tcBorders>
              <w:top w:val="nil"/>
              <w:left w:val="nil"/>
              <w:bottom w:val="single" w:sz="8" w:space="0" w:color="auto"/>
              <w:right w:val="single" w:sz="8" w:space="0" w:color="auto"/>
            </w:tcBorders>
            <w:shd w:val="clear" w:color="auto" w:fill="auto"/>
            <w:noWrap/>
            <w:vAlign w:val="center"/>
            <w:hideMark/>
          </w:tcPr>
          <w:p w14:paraId="31AC530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4.60</w:t>
            </w:r>
          </w:p>
        </w:tc>
        <w:tc>
          <w:tcPr>
            <w:tcW w:w="353" w:type="pct"/>
            <w:tcBorders>
              <w:top w:val="nil"/>
              <w:left w:val="nil"/>
              <w:bottom w:val="single" w:sz="8" w:space="0" w:color="auto"/>
              <w:right w:val="single" w:sz="8" w:space="0" w:color="auto"/>
            </w:tcBorders>
            <w:shd w:val="clear" w:color="auto" w:fill="auto"/>
            <w:noWrap/>
            <w:vAlign w:val="center"/>
            <w:hideMark/>
          </w:tcPr>
          <w:p w14:paraId="3AFAE80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4.60</w:t>
            </w:r>
          </w:p>
        </w:tc>
        <w:tc>
          <w:tcPr>
            <w:tcW w:w="353" w:type="pct"/>
            <w:tcBorders>
              <w:top w:val="nil"/>
              <w:left w:val="nil"/>
              <w:bottom w:val="single" w:sz="8" w:space="0" w:color="auto"/>
              <w:right w:val="single" w:sz="8" w:space="0" w:color="auto"/>
            </w:tcBorders>
            <w:shd w:val="clear" w:color="auto" w:fill="auto"/>
            <w:noWrap/>
            <w:vAlign w:val="center"/>
            <w:hideMark/>
          </w:tcPr>
          <w:p w14:paraId="46A400E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4.60</w:t>
            </w:r>
          </w:p>
        </w:tc>
        <w:tc>
          <w:tcPr>
            <w:tcW w:w="353" w:type="pct"/>
            <w:tcBorders>
              <w:top w:val="nil"/>
              <w:left w:val="nil"/>
              <w:bottom w:val="single" w:sz="8" w:space="0" w:color="auto"/>
              <w:right w:val="single" w:sz="8" w:space="0" w:color="auto"/>
            </w:tcBorders>
            <w:shd w:val="clear" w:color="auto" w:fill="auto"/>
            <w:noWrap/>
            <w:vAlign w:val="center"/>
            <w:hideMark/>
          </w:tcPr>
          <w:p w14:paraId="1CC365C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4.60</w:t>
            </w:r>
          </w:p>
        </w:tc>
        <w:tc>
          <w:tcPr>
            <w:tcW w:w="353" w:type="pct"/>
            <w:tcBorders>
              <w:top w:val="nil"/>
              <w:left w:val="nil"/>
              <w:bottom w:val="single" w:sz="8" w:space="0" w:color="auto"/>
              <w:right w:val="single" w:sz="8" w:space="0" w:color="auto"/>
            </w:tcBorders>
            <w:shd w:val="clear" w:color="auto" w:fill="auto"/>
            <w:noWrap/>
            <w:vAlign w:val="center"/>
            <w:hideMark/>
          </w:tcPr>
          <w:p w14:paraId="0F243E3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4.60</w:t>
            </w:r>
          </w:p>
        </w:tc>
        <w:tc>
          <w:tcPr>
            <w:tcW w:w="353" w:type="pct"/>
            <w:tcBorders>
              <w:top w:val="nil"/>
              <w:left w:val="nil"/>
              <w:bottom w:val="single" w:sz="8" w:space="0" w:color="auto"/>
              <w:right w:val="single" w:sz="8" w:space="0" w:color="auto"/>
            </w:tcBorders>
            <w:shd w:val="clear" w:color="auto" w:fill="auto"/>
            <w:noWrap/>
            <w:vAlign w:val="center"/>
            <w:hideMark/>
          </w:tcPr>
          <w:p w14:paraId="7C72886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4.60</w:t>
            </w:r>
          </w:p>
        </w:tc>
        <w:tc>
          <w:tcPr>
            <w:tcW w:w="353" w:type="pct"/>
            <w:tcBorders>
              <w:top w:val="nil"/>
              <w:left w:val="nil"/>
              <w:bottom w:val="single" w:sz="8" w:space="0" w:color="auto"/>
              <w:right w:val="single" w:sz="8" w:space="0" w:color="auto"/>
            </w:tcBorders>
            <w:shd w:val="clear" w:color="auto" w:fill="auto"/>
            <w:noWrap/>
            <w:vAlign w:val="center"/>
            <w:hideMark/>
          </w:tcPr>
          <w:p w14:paraId="50E8F1B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4.60</w:t>
            </w:r>
          </w:p>
        </w:tc>
        <w:tc>
          <w:tcPr>
            <w:tcW w:w="353" w:type="pct"/>
            <w:tcBorders>
              <w:top w:val="nil"/>
              <w:left w:val="nil"/>
              <w:bottom w:val="single" w:sz="8" w:space="0" w:color="auto"/>
              <w:right w:val="single" w:sz="8" w:space="0" w:color="auto"/>
            </w:tcBorders>
            <w:shd w:val="clear" w:color="auto" w:fill="auto"/>
            <w:noWrap/>
            <w:vAlign w:val="center"/>
            <w:hideMark/>
          </w:tcPr>
          <w:p w14:paraId="138E398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4.60</w:t>
            </w:r>
          </w:p>
        </w:tc>
      </w:tr>
      <w:tr w:rsidR="00C91998" w:rsidRPr="00C91998" w14:paraId="355F9BCC"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388D351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«УК 272/5»</w:t>
            </w:r>
          </w:p>
        </w:tc>
        <w:tc>
          <w:tcPr>
            <w:tcW w:w="307" w:type="pct"/>
            <w:tcBorders>
              <w:top w:val="nil"/>
              <w:left w:val="nil"/>
              <w:bottom w:val="single" w:sz="8" w:space="0" w:color="auto"/>
              <w:right w:val="single" w:sz="8" w:space="0" w:color="auto"/>
            </w:tcBorders>
            <w:shd w:val="clear" w:color="auto" w:fill="auto"/>
            <w:vAlign w:val="center"/>
            <w:hideMark/>
          </w:tcPr>
          <w:p w14:paraId="1C3BC0C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3B5F55F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1.06</w:t>
            </w:r>
          </w:p>
        </w:tc>
        <w:tc>
          <w:tcPr>
            <w:tcW w:w="353" w:type="pct"/>
            <w:tcBorders>
              <w:top w:val="nil"/>
              <w:left w:val="nil"/>
              <w:bottom w:val="single" w:sz="8" w:space="0" w:color="auto"/>
              <w:right w:val="single" w:sz="8" w:space="0" w:color="auto"/>
            </w:tcBorders>
            <w:shd w:val="clear" w:color="auto" w:fill="auto"/>
            <w:noWrap/>
            <w:vAlign w:val="center"/>
            <w:hideMark/>
          </w:tcPr>
          <w:p w14:paraId="53714C4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0.92</w:t>
            </w:r>
          </w:p>
        </w:tc>
        <w:tc>
          <w:tcPr>
            <w:tcW w:w="353" w:type="pct"/>
            <w:tcBorders>
              <w:top w:val="nil"/>
              <w:left w:val="nil"/>
              <w:bottom w:val="single" w:sz="8" w:space="0" w:color="auto"/>
              <w:right w:val="single" w:sz="8" w:space="0" w:color="auto"/>
            </w:tcBorders>
            <w:shd w:val="clear" w:color="auto" w:fill="auto"/>
            <w:noWrap/>
            <w:vAlign w:val="center"/>
            <w:hideMark/>
          </w:tcPr>
          <w:p w14:paraId="3C891DE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0.92</w:t>
            </w:r>
          </w:p>
        </w:tc>
        <w:tc>
          <w:tcPr>
            <w:tcW w:w="353" w:type="pct"/>
            <w:tcBorders>
              <w:top w:val="nil"/>
              <w:left w:val="nil"/>
              <w:bottom w:val="single" w:sz="8" w:space="0" w:color="auto"/>
              <w:right w:val="single" w:sz="8" w:space="0" w:color="auto"/>
            </w:tcBorders>
            <w:shd w:val="clear" w:color="auto" w:fill="auto"/>
            <w:noWrap/>
            <w:vAlign w:val="center"/>
            <w:hideMark/>
          </w:tcPr>
          <w:p w14:paraId="734E2C3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0.77</w:t>
            </w:r>
          </w:p>
        </w:tc>
        <w:tc>
          <w:tcPr>
            <w:tcW w:w="353" w:type="pct"/>
            <w:tcBorders>
              <w:top w:val="nil"/>
              <w:left w:val="nil"/>
              <w:bottom w:val="single" w:sz="8" w:space="0" w:color="auto"/>
              <w:right w:val="single" w:sz="8" w:space="0" w:color="auto"/>
            </w:tcBorders>
            <w:shd w:val="clear" w:color="auto" w:fill="auto"/>
            <w:noWrap/>
            <w:vAlign w:val="center"/>
            <w:hideMark/>
          </w:tcPr>
          <w:p w14:paraId="19043F3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0.77</w:t>
            </w:r>
          </w:p>
        </w:tc>
        <w:tc>
          <w:tcPr>
            <w:tcW w:w="353" w:type="pct"/>
            <w:tcBorders>
              <w:top w:val="nil"/>
              <w:left w:val="nil"/>
              <w:bottom w:val="single" w:sz="8" w:space="0" w:color="auto"/>
              <w:right w:val="single" w:sz="8" w:space="0" w:color="auto"/>
            </w:tcBorders>
            <w:shd w:val="clear" w:color="auto" w:fill="auto"/>
            <w:noWrap/>
            <w:vAlign w:val="center"/>
            <w:hideMark/>
          </w:tcPr>
          <w:p w14:paraId="52FAAC4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0.71</w:t>
            </w:r>
          </w:p>
        </w:tc>
        <w:tc>
          <w:tcPr>
            <w:tcW w:w="353" w:type="pct"/>
            <w:tcBorders>
              <w:top w:val="nil"/>
              <w:left w:val="nil"/>
              <w:bottom w:val="single" w:sz="8" w:space="0" w:color="auto"/>
              <w:right w:val="single" w:sz="8" w:space="0" w:color="auto"/>
            </w:tcBorders>
            <w:shd w:val="clear" w:color="auto" w:fill="auto"/>
            <w:noWrap/>
            <w:vAlign w:val="center"/>
            <w:hideMark/>
          </w:tcPr>
          <w:p w14:paraId="75AEE9B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0.66</w:t>
            </w:r>
          </w:p>
        </w:tc>
        <w:tc>
          <w:tcPr>
            <w:tcW w:w="353" w:type="pct"/>
            <w:tcBorders>
              <w:top w:val="nil"/>
              <w:left w:val="nil"/>
              <w:bottom w:val="single" w:sz="8" w:space="0" w:color="auto"/>
              <w:right w:val="single" w:sz="8" w:space="0" w:color="auto"/>
            </w:tcBorders>
            <w:shd w:val="clear" w:color="auto" w:fill="auto"/>
            <w:noWrap/>
            <w:vAlign w:val="center"/>
            <w:hideMark/>
          </w:tcPr>
          <w:p w14:paraId="524902D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0.66</w:t>
            </w:r>
          </w:p>
        </w:tc>
        <w:tc>
          <w:tcPr>
            <w:tcW w:w="353" w:type="pct"/>
            <w:tcBorders>
              <w:top w:val="nil"/>
              <w:left w:val="nil"/>
              <w:bottom w:val="single" w:sz="8" w:space="0" w:color="auto"/>
              <w:right w:val="single" w:sz="8" w:space="0" w:color="auto"/>
            </w:tcBorders>
            <w:shd w:val="clear" w:color="auto" w:fill="auto"/>
            <w:noWrap/>
            <w:vAlign w:val="center"/>
            <w:hideMark/>
          </w:tcPr>
          <w:p w14:paraId="55FF11E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0.60</w:t>
            </w:r>
          </w:p>
        </w:tc>
      </w:tr>
      <w:tr w:rsidR="00C91998" w:rsidRPr="00C91998" w14:paraId="2DBD4F86"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FE8ADC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АО «Иркутскнефтепродукт»</w:t>
            </w:r>
          </w:p>
        </w:tc>
        <w:tc>
          <w:tcPr>
            <w:tcW w:w="307" w:type="pct"/>
            <w:tcBorders>
              <w:top w:val="nil"/>
              <w:left w:val="nil"/>
              <w:bottom w:val="single" w:sz="8" w:space="0" w:color="auto"/>
              <w:right w:val="single" w:sz="8" w:space="0" w:color="auto"/>
            </w:tcBorders>
            <w:shd w:val="clear" w:color="auto" w:fill="auto"/>
            <w:vAlign w:val="center"/>
            <w:hideMark/>
          </w:tcPr>
          <w:p w14:paraId="0C5EE4B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2F78EFE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15.60</w:t>
            </w:r>
          </w:p>
        </w:tc>
        <w:tc>
          <w:tcPr>
            <w:tcW w:w="353" w:type="pct"/>
            <w:tcBorders>
              <w:top w:val="nil"/>
              <w:left w:val="nil"/>
              <w:bottom w:val="single" w:sz="8" w:space="0" w:color="auto"/>
              <w:right w:val="single" w:sz="8" w:space="0" w:color="auto"/>
            </w:tcBorders>
            <w:shd w:val="clear" w:color="auto" w:fill="auto"/>
            <w:noWrap/>
            <w:vAlign w:val="center"/>
            <w:hideMark/>
          </w:tcPr>
          <w:p w14:paraId="4D9896A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15.60</w:t>
            </w:r>
          </w:p>
        </w:tc>
        <w:tc>
          <w:tcPr>
            <w:tcW w:w="353" w:type="pct"/>
            <w:tcBorders>
              <w:top w:val="nil"/>
              <w:left w:val="nil"/>
              <w:bottom w:val="single" w:sz="8" w:space="0" w:color="auto"/>
              <w:right w:val="single" w:sz="8" w:space="0" w:color="auto"/>
            </w:tcBorders>
            <w:shd w:val="clear" w:color="auto" w:fill="auto"/>
            <w:noWrap/>
            <w:vAlign w:val="center"/>
            <w:hideMark/>
          </w:tcPr>
          <w:p w14:paraId="71D8A32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15.60</w:t>
            </w:r>
          </w:p>
        </w:tc>
        <w:tc>
          <w:tcPr>
            <w:tcW w:w="353" w:type="pct"/>
            <w:tcBorders>
              <w:top w:val="nil"/>
              <w:left w:val="nil"/>
              <w:bottom w:val="single" w:sz="8" w:space="0" w:color="auto"/>
              <w:right w:val="single" w:sz="8" w:space="0" w:color="auto"/>
            </w:tcBorders>
            <w:shd w:val="clear" w:color="auto" w:fill="auto"/>
            <w:noWrap/>
            <w:vAlign w:val="center"/>
            <w:hideMark/>
          </w:tcPr>
          <w:p w14:paraId="1EF77C7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15.60</w:t>
            </w:r>
          </w:p>
        </w:tc>
        <w:tc>
          <w:tcPr>
            <w:tcW w:w="353" w:type="pct"/>
            <w:tcBorders>
              <w:top w:val="nil"/>
              <w:left w:val="nil"/>
              <w:bottom w:val="single" w:sz="8" w:space="0" w:color="auto"/>
              <w:right w:val="single" w:sz="8" w:space="0" w:color="auto"/>
            </w:tcBorders>
            <w:shd w:val="clear" w:color="auto" w:fill="auto"/>
            <w:noWrap/>
            <w:vAlign w:val="center"/>
            <w:hideMark/>
          </w:tcPr>
          <w:p w14:paraId="176D9EF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15.51</w:t>
            </w:r>
          </w:p>
        </w:tc>
        <w:tc>
          <w:tcPr>
            <w:tcW w:w="353" w:type="pct"/>
            <w:tcBorders>
              <w:top w:val="nil"/>
              <w:left w:val="nil"/>
              <w:bottom w:val="single" w:sz="8" w:space="0" w:color="auto"/>
              <w:right w:val="single" w:sz="8" w:space="0" w:color="auto"/>
            </w:tcBorders>
            <w:shd w:val="clear" w:color="auto" w:fill="auto"/>
            <w:noWrap/>
            <w:vAlign w:val="center"/>
            <w:hideMark/>
          </w:tcPr>
          <w:p w14:paraId="63775D9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15.51</w:t>
            </w:r>
          </w:p>
        </w:tc>
        <w:tc>
          <w:tcPr>
            <w:tcW w:w="353" w:type="pct"/>
            <w:tcBorders>
              <w:top w:val="nil"/>
              <w:left w:val="nil"/>
              <w:bottom w:val="single" w:sz="8" w:space="0" w:color="auto"/>
              <w:right w:val="single" w:sz="8" w:space="0" w:color="auto"/>
            </w:tcBorders>
            <w:shd w:val="clear" w:color="auto" w:fill="auto"/>
            <w:noWrap/>
            <w:vAlign w:val="center"/>
            <w:hideMark/>
          </w:tcPr>
          <w:p w14:paraId="754F369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15.51</w:t>
            </w:r>
          </w:p>
        </w:tc>
        <w:tc>
          <w:tcPr>
            <w:tcW w:w="353" w:type="pct"/>
            <w:tcBorders>
              <w:top w:val="nil"/>
              <w:left w:val="nil"/>
              <w:bottom w:val="single" w:sz="8" w:space="0" w:color="auto"/>
              <w:right w:val="single" w:sz="8" w:space="0" w:color="auto"/>
            </w:tcBorders>
            <w:shd w:val="clear" w:color="auto" w:fill="auto"/>
            <w:noWrap/>
            <w:vAlign w:val="center"/>
            <w:hideMark/>
          </w:tcPr>
          <w:p w14:paraId="7AEEF20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15.51</w:t>
            </w:r>
          </w:p>
        </w:tc>
        <w:tc>
          <w:tcPr>
            <w:tcW w:w="353" w:type="pct"/>
            <w:tcBorders>
              <w:top w:val="nil"/>
              <w:left w:val="nil"/>
              <w:bottom w:val="single" w:sz="8" w:space="0" w:color="auto"/>
              <w:right w:val="single" w:sz="8" w:space="0" w:color="auto"/>
            </w:tcBorders>
            <w:shd w:val="clear" w:color="auto" w:fill="auto"/>
            <w:noWrap/>
            <w:vAlign w:val="center"/>
            <w:hideMark/>
          </w:tcPr>
          <w:p w14:paraId="3BC91F2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15.51</w:t>
            </w:r>
          </w:p>
        </w:tc>
      </w:tr>
      <w:tr w:rsidR="00C91998" w:rsidRPr="00C91998" w14:paraId="7F998200"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52A0832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"ИНК"</w:t>
            </w:r>
          </w:p>
        </w:tc>
        <w:tc>
          <w:tcPr>
            <w:tcW w:w="307" w:type="pct"/>
            <w:tcBorders>
              <w:top w:val="nil"/>
              <w:left w:val="nil"/>
              <w:bottom w:val="single" w:sz="8" w:space="0" w:color="auto"/>
              <w:right w:val="single" w:sz="8" w:space="0" w:color="auto"/>
            </w:tcBorders>
            <w:shd w:val="clear" w:color="auto" w:fill="auto"/>
            <w:vAlign w:val="center"/>
            <w:hideMark/>
          </w:tcPr>
          <w:p w14:paraId="72D5115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7308099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1664691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0.00</w:t>
            </w:r>
          </w:p>
        </w:tc>
        <w:tc>
          <w:tcPr>
            <w:tcW w:w="353" w:type="pct"/>
            <w:tcBorders>
              <w:top w:val="nil"/>
              <w:left w:val="nil"/>
              <w:bottom w:val="single" w:sz="8" w:space="0" w:color="auto"/>
              <w:right w:val="single" w:sz="8" w:space="0" w:color="auto"/>
            </w:tcBorders>
            <w:shd w:val="clear" w:color="auto" w:fill="auto"/>
            <w:noWrap/>
            <w:vAlign w:val="center"/>
            <w:hideMark/>
          </w:tcPr>
          <w:p w14:paraId="251FF6E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4.35</w:t>
            </w:r>
          </w:p>
        </w:tc>
        <w:tc>
          <w:tcPr>
            <w:tcW w:w="353" w:type="pct"/>
            <w:tcBorders>
              <w:top w:val="nil"/>
              <w:left w:val="nil"/>
              <w:bottom w:val="single" w:sz="8" w:space="0" w:color="auto"/>
              <w:right w:val="single" w:sz="8" w:space="0" w:color="auto"/>
            </w:tcBorders>
            <w:shd w:val="clear" w:color="auto" w:fill="auto"/>
            <w:noWrap/>
            <w:vAlign w:val="center"/>
            <w:hideMark/>
          </w:tcPr>
          <w:p w14:paraId="56502FE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8.80</w:t>
            </w:r>
          </w:p>
        </w:tc>
        <w:tc>
          <w:tcPr>
            <w:tcW w:w="353" w:type="pct"/>
            <w:tcBorders>
              <w:top w:val="nil"/>
              <w:left w:val="nil"/>
              <w:bottom w:val="single" w:sz="8" w:space="0" w:color="auto"/>
              <w:right w:val="single" w:sz="8" w:space="0" w:color="auto"/>
            </w:tcBorders>
            <w:shd w:val="clear" w:color="auto" w:fill="auto"/>
            <w:noWrap/>
            <w:vAlign w:val="center"/>
            <w:hideMark/>
          </w:tcPr>
          <w:p w14:paraId="5D4A499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13.62</w:t>
            </w:r>
          </w:p>
        </w:tc>
        <w:tc>
          <w:tcPr>
            <w:tcW w:w="353" w:type="pct"/>
            <w:tcBorders>
              <w:top w:val="nil"/>
              <w:left w:val="nil"/>
              <w:bottom w:val="single" w:sz="8" w:space="0" w:color="auto"/>
              <w:right w:val="single" w:sz="8" w:space="0" w:color="auto"/>
            </w:tcBorders>
            <w:shd w:val="clear" w:color="auto" w:fill="auto"/>
            <w:noWrap/>
            <w:vAlign w:val="center"/>
            <w:hideMark/>
          </w:tcPr>
          <w:p w14:paraId="05F536A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18.93</w:t>
            </w:r>
          </w:p>
        </w:tc>
        <w:tc>
          <w:tcPr>
            <w:tcW w:w="353" w:type="pct"/>
            <w:tcBorders>
              <w:top w:val="nil"/>
              <w:left w:val="nil"/>
              <w:bottom w:val="single" w:sz="8" w:space="0" w:color="auto"/>
              <w:right w:val="single" w:sz="8" w:space="0" w:color="auto"/>
            </w:tcBorders>
            <w:shd w:val="clear" w:color="auto" w:fill="auto"/>
            <w:noWrap/>
            <w:vAlign w:val="center"/>
            <w:hideMark/>
          </w:tcPr>
          <w:p w14:paraId="2B3EDC5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18.93</w:t>
            </w:r>
          </w:p>
        </w:tc>
        <w:tc>
          <w:tcPr>
            <w:tcW w:w="353" w:type="pct"/>
            <w:tcBorders>
              <w:top w:val="nil"/>
              <w:left w:val="nil"/>
              <w:bottom w:val="single" w:sz="8" w:space="0" w:color="auto"/>
              <w:right w:val="single" w:sz="8" w:space="0" w:color="auto"/>
            </w:tcBorders>
            <w:shd w:val="clear" w:color="auto" w:fill="auto"/>
            <w:noWrap/>
            <w:vAlign w:val="center"/>
            <w:hideMark/>
          </w:tcPr>
          <w:p w14:paraId="2596F0F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18.93</w:t>
            </w:r>
          </w:p>
        </w:tc>
        <w:tc>
          <w:tcPr>
            <w:tcW w:w="353" w:type="pct"/>
            <w:tcBorders>
              <w:top w:val="nil"/>
              <w:left w:val="nil"/>
              <w:bottom w:val="single" w:sz="8" w:space="0" w:color="auto"/>
              <w:right w:val="single" w:sz="8" w:space="0" w:color="auto"/>
            </w:tcBorders>
            <w:shd w:val="clear" w:color="auto" w:fill="auto"/>
            <w:noWrap/>
            <w:vAlign w:val="center"/>
            <w:hideMark/>
          </w:tcPr>
          <w:p w14:paraId="2AA7BA0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18.93</w:t>
            </w:r>
          </w:p>
        </w:tc>
      </w:tr>
      <w:tr w:rsidR="00C91998" w:rsidRPr="00C91998" w14:paraId="753F9691"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vAlign w:val="center"/>
            <w:hideMark/>
          </w:tcPr>
          <w:p w14:paraId="3F1D2ED0"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КПД</w:t>
            </w:r>
          </w:p>
        </w:tc>
        <w:tc>
          <w:tcPr>
            <w:tcW w:w="307" w:type="pct"/>
            <w:tcBorders>
              <w:top w:val="nil"/>
              <w:left w:val="nil"/>
              <w:bottom w:val="single" w:sz="8" w:space="0" w:color="auto"/>
              <w:right w:val="single" w:sz="8" w:space="0" w:color="auto"/>
            </w:tcBorders>
            <w:shd w:val="clear" w:color="auto" w:fill="auto"/>
            <w:vAlign w:val="center"/>
            <w:hideMark/>
          </w:tcPr>
          <w:p w14:paraId="5D99C24B"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w:t>
            </w:r>
          </w:p>
        </w:tc>
        <w:tc>
          <w:tcPr>
            <w:tcW w:w="353" w:type="pct"/>
            <w:tcBorders>
              <w:top w:val="nil"/>
              <w:left w:val="nil"/>
              <w:bottom w:val="single" w:sz="8" w:space="0" w:color="auto"/>
              <w:right w:val="single" w:sz="8" w:space="0" w:color="auto"/>
            </w:tcBorders>
            <w:shd w:val="clear" w:color="auto" w:fill="auto"/>
            <w:noWrap/>
            <w:vAlign w:val="center"/>
            <w:hideMark/>
          </w:tcPr>
          <w:p w14:paraId="6EBFA430"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81%</w:t>
            </w:r>
          </w:p>
        </w:tc>
        <w:tc>
          <w:tcPr>
            <w:tcW w:w="353" w:type="pct"/>
            <w:tcBorders>
              <w:top w:val="nil"/>
              <w:left w:val="nil"/>
              <w:bottom w:val="single" w:sz="8" w:space="0" w:color="auto"/>
              <w:right w:val="single" w:sz="8" w:space="0" w:color="auto"/>
            </w:tcBorders>
            <w:shd w:val="clear" w:color="auto" w:fill="auto"/>
            <w:noWrap/>
            <w:vAlign w:val="center"/>
            <w:hideMark/>
          </w:tcPr>
          <w:p w14:paraId="490AC9B0"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81%</w:t>
            </w:r>
          </w:p>
        </w:tc>
        <w:tc>
          <w:tcPr>
            <w:tcW w:w="353" w:type="pct"/>
            <w:tcBorders>
              <w:top w:val="nil"/>
              <w:left w:val="nil"/>
              <w:bottom w:val="single" w:sz="8" w:space="0" w:color="auto"/>
              <w:right w:val="single" w:sz="8" w:space="0" w:color="auto"/>
            </w:tcBorders>
            <w:shd w:val="clear" w:color="auto" w:fill="auto"/>
            <w:noWrap/>
            <w:vAlign w:val="center"/>
            <w:hideMark/>
          </w:tcPr>
          <w:p w14:paraId="3DE82F57"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0F6D049C"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64568CA4"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675E63B7"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2B245227"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2B706083"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113339DD" w14:textId="77777777" w:rsidR="00C91998" w:rsidRPr="00C91998" w:rsidRDefault="00C91998" w:rsidP="00C91998">
            <w:pPr>
              <w:widowControl/>
              <w:ind w:firstLine="0"/>
              <w:jc w:val="center"/>
              <w:rPr>
                <w:rFonts w:eastAsia="Times New Roman" w:cs="Times New Roman"/>
                <w:b/>
                <w:bCs/>
                <w:color w:val="000000"/>
                <w:sz w:val="18"/>
                <w:szCs w:val="18"/>
                <w:lang w:eastAsia="ru-RU"/>
              </w:rPr>
            </w:pPr>
            <w:r w:rsidRPr="00C91998">
              <w:rPr>
                <w:rFonts w:eastAsia="Times New Roman" w:cs="Times New Roman"/>
                <w:b/>
                <w:bCs/>
                <w:color w:val="000000"/>
                <w:sz w:val="18"/>
                <w:szCs w:val="18"/>
                <w:lang w:eastAsia="ru-RU"/>
              </w:rPr>
              <w:t>82%</w:t>
            </w:r>
          </w:p>
        </w:tc>
      </w:tr>
      <w:tr w:rsidR="00C91998" w:rsidRPr="00C91998" w14:paraId="0585F448"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3803D3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«Лена»/«Центральная»</w:t>
            </w:r>
          </w:p>
        </w:tc>
        <w:tc>
          <w:tcPr>
            <w:tcW w:w="307" w:type="pct"/>
            <w:tcBorders>
              <w:top w:val="nil"/>
              <w:left w:val="nil"/>
              <w:bottom w:val="single" w:sz="8" w:space="0" w:color="auto"/>
              <w:right w:val="single" w:sz="8" w:space="0" w:color="auto"/>
            </w:tcBorders>
            <w:shd w:val="clear" w:color="auto" w:fill="auto"/>
            <w:vAlign w:val="center"/>
            <w:hideMark/>
          </w:tcPr>
          <w:p w14:paraId="09B999F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3055301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84%</w:t>
            </w:r>
          </w:p>
        </w:tc>
        <w:tc>
          <w:tcPr>
            <w:tcW w:w="353" w:type="pct"/>
            <w:tcBorders>
              <w:top w:val="nil"/>
              <w:left w:val="nil"/>
              <w:bottom w:val="single" w:sz="8" w:space="0" w:color="auto"/>
              <w:right w:val="single" w:sz="8" w:space="0" w:color="auto"/>
            </w:tcBorders>
            <w:shd w:val="clear" w:color="auto" w:fill="auto"/>
            <w:noWrap/>
            <w:vAlign w:val="center"/>
            <w:hideMark/>
          </w:tcPr>
          <w:p w14:paraId="4F21B5A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84%</w:t>
            </w:r>
          </w:p>
        </w:tc>
        <w:tc>
          <w:tcPr>
            <w:tcW w:w="353" w:type="pct"/>
            <w:tcBorders>
              <w:top w:val="nil"/>
              <w:left w:val="nil"/>
              <w:bottom w:val="single" w:sz="8" w:space="0" w:color="auto"/>
              <w:right w:val="single" w:sz="8" w:space="0" w:color="auto"/>
            </w:tcBorders>
            <w:shd w:val="clear" w:color="auto" w:fill="auto"/>
            <w:noWrap/>
            <w:vAlign w:val="center"/>
            <w:hideMark/>
          </w:tcPr>
          <w:p w14:paraId="5B4260F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84%</w:t>
            </w:r>
          </w:p>
        </w:tc>
        <w:tc>
          <w:tcPr>
            <w:tcW w:w="353" w:type="pct"/>
            <w:tcBorders>
              <w:top w:val="nil"/>
              <w:left w:val="nil"/>
              <w:bottom w:val="single" w:sz="8" w:space="0" w:color="auto"/>
              <w:right w:val="single" w:sz="8" w:space="0" w:color="auto"/>
            </w:tcBorders>
            <w:shd w:val="clear" w:color="auto" w:fill="auto"/>
            <w:noWrap/>
            <w:vAlign w:val="center"/>
            <w:hideMark/>
          </w:tcPr>
          <w:p w14:paraId="1C8FD94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84%</w:t>
            </w:r>
          </w:p>
        </w:tc>
        <w:tc>
          <w:tcPr>
            <w:tcW w:w="353" w:type="pct"/>
            <w:tcBorders>
              <w:top w:val="nil"/>
              <w:left w:val="nil"/>
              <w:bottom w:val="single" w:sz="8" w:space="0" w:color="auto"/>
              <w:right w:val="single" w:sz="8" w:space="0" w:color="auto"/>
            </w:tcBorders>
            <w:shd w:val="clear" w:color="auto" w:fill="auto"/>
            <w:noWrap/>
            <w:vAlign w:val="center"/>
            <w:hideMark/>
          </w:tcPr>
          <w:p w14:paraId="558E321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84%</w:t>
            </w:r>
          </w:p>
        </w:tc>
        <w:tc>
          <w:tcPr>
            <w:tcW w:w="353" w:type="pct"/>
            <w:tcBorders>
              <w:top w:val="nil"/>
              <w:left w:val="nil"/>
              <w:bottom w:val="single" w:sz="8" w:space="0" w:color="auto"/>
              <w:right w:val="single" w:sz="8" w:space="0" w:color="auto"/>
            </w:tcBorders>
            <w:shd w:val="clear" w:color="auto" w:fill="auto"/>
            <w:noWrap/>
            <w:vAlign w:val="center"/>
            <w:hideMark/>
          </w:tcPr>
          <w:p w14:paraId="4B24348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84%</w:t>
            </w:r>
          </w:p>
        </w:tc>
        <w:tc>
          <w:tcPr>
            <w:tcW w:w="353" w:type="pct"/>
            <w:tcBorders>
              <w:top w:val="nil"/>
              <w:left w:val="nil"/>
              <w:bottom w:val="single" w:sz="8" w:space="0" w:color="auto"/>
              <w:right w:val="single" w:sz="8" w:space="0" w:color="auto"/>
            </w:tcBorders>
            <w:shd w:val="clear" w:color="auto" w:fill="auto"/>
            <w:noWrap/>
            <w:vAlign w:val="center"/>
            <w:hideMark/>
          </w:tcPr>
          <w:p w14:paraId="47011F2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84%</w:t>
            </w:r>
          </w:p>
        </w:tc>
        <w:tc>
          <w:tcPr>
            <w:tcW w:w="353" w:type="pct"/>
            <w:tcBorders>
              <w:top w:val="nil"/>
              <w:left w:val="nil"/>
              <w:bottom w:val="single" w:sz="8" w:space="0" w:color="auto"/>
              <w:right w:val="single" w:sz="8" w:space="0" w:color="auto"/>
            </w:tcBorders>
            <w:shd w:val="clear" w:color="auto" w:fill="auto"/>
            <w:noWrap/>
            <w:vAlign w:val="center"/>
            <w:hideMark/>
          </w:tcPr>
          <w:p w14:paraId="1113EBE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84%</w:t>
            </w:r>
          </w:p>
        </w:tc>
        <w:tc>
          <w:tcPr>
            <w:tcW w:w="353" w:type="pct"/>
            <w:tcBorders>
              <w:top w:val="nil"/>
              <w:left w:val="nil"/>
              <w:bottom w:val="single" w:sz="8" w:space="0" w:color="auto"/>
              <w:right w:val="single" w:sz="8" w:space="0" w:color="auto"/>
            </w:tcBorders>
            <w:shd w:val="clear" w:color="auto" w:fill="auto"/>
            <w:noWrap/>
            <w:vAlign w:val="center"/>
            <w:hideMark/>
          </w:tcPr>
          <w:p w14:paraId="444E28F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84%</w:t>
            </w:r>
          </w:p>
        </w:tc>
      </w:tr>
      <w:tr w:rsidR="00C91998" w:rsidRPr="00C91998" w14:paraId="0C4AF50A"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EF9274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«Паниха»</w:t>
            </w:r>
          </w:p>
        </w:tc>
        <w:tc>
          <w:tcPr>
            <w:tcW w:w="307" w:type="pct"/>
            <w:tcBorders>
              <w:top w:val="nil"/>
              <w:left w:val="nil"/>
              <w:bottom w:val="single" w:sz="8" w:space="0" w:color="auto"/>
              <w:right w:val="single" w:sz="8" w:space="0" w:color="auto"/>
            </w:tcBorders>
            <w:shd w:val="clear" w:color="auto" w:fill="auto"/>
            <w:vAlign w:val="center"/>
            <w:hideMark/>
          </w:tcPr>
          <w:p w14:paraId="3763ABD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5C394F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3B35D2D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1AE6748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1610FA2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245A140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2EBED9D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6AB7AE4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23A6855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4656D58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r>
      <w:tr w:rsidR="00C91998" w:rsidRPr="00C91998" w14:paraId="73A784A1"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32A7354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«РТС»</w:t>
            </w:r>
          </w:p>
        </w:tc>
        <w:tc>
          <w:tcPr>
            <w:tcW w:w="307" w:type="pct"/>
            <w:tcBorders>
              <w:top w:val="nil"/>
              <w:left w:val="nil"/>
              <w:bottom w:val="single" w:sz="8" w:space="0" w:color="auto"/>
              <w:right w:val="single" w:sz="8" w:space="0" w:color="auto"/>
            </w:tcBorders>
            <w:shd w:val="clear" w:color="auto" w:fill="auto"/>
            <w:vAlign w:val="center"/>
            <w:hideMark/>
          </w:tcPr>
          <w:p w14:paraId="53B4E5C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5DDFC11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6C00236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5C5A937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19D7F18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0C58C15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43FD505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6800D70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0345055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09EA115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r>
      <w:tr w:rsidR="00C91998" w:rsidRPr="00C91998" w14:paraId="5125727D"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C97FF6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xml:space="preserve">котельная «ЯГУ» </w:t>
            </w:r>
          </w:p>
        </w:tc>
        <w:tc>
          <w:tcPr>
            <w:tcW w:w="307" w:type="pct"/>
            <w:tcBorders>
              <w:top w:val="nil"/>
              <w:left w:val="nil"/>
              <w:bottom w:val="single" w:sz="8" w:space="0" w:color="auto"/>
              <w:right w:val="single" w:sz="8" w:space="0" w:color="auto"/>
            </w:tcBorders>
            <w:shd w:val="clear" w:color="auto" w:fill="auto"/>
            <w:vAlign w:val="center"/>
            <w:hideMark/>
          </w:tcPr>
          <w:p w14:paraId="6E2DE4C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71ADFEA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3B0F499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54865E7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41E237A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1E7D94E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52C715B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3A993AF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2376F62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25CD543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r>
      <w:tr w:rsidR="00C91998" w:rsidRPr="00C91998" w14:paraId="0B0CF610"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24A6067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«Бирюсинка-2»</w:t>
            </w:r>
          </w:p>
        </w:tc>
        <w:tc>
          <w:tcPr>
            <w:tcW w:w="307" w:type="pct"/>
            <w:tcBorders>
              <w:top w:val="nil"/>
              <w:left w:val="nil"/>
              <w:bottom w:val="single" w:sz="8" w:space="0" w:color="auto"/>
              <w:right w:val="single" w:sz="8" w:space="0" w:color="auto"/>
            </w:tcBorders>
            <w:shd w:val="clear" w:color="auto" w:fill="auto"/>
            <w:vAlign w:val="center"/>
            <w:hideMark/>
          </w:tcPr>
          <w:p w14:paraId="1051FF8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34C3EBA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5B334B5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59DD355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16555A4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6375045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1B33B64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29E4784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3CE6A49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77441CA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r>
      <w:tr w:rsidR="00C91998" w:rsidRPr="00C91998" w14:paraId="0DDA5DE4"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0B4875C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«РЭБ (новая)»</w:t>
            </w:r>
          </w:p>
        </w:tc>
        <w:tc>
          <w:tcPr>
            <w:tcW w:w="307" w:type="pct"/>
            <w:tcBorders>
              <w:top w:val="nil"/>
              <w:left w:val="nil"/>
              <w:bottom w:val="single" w:sz="8" w:space="0" w:color="auto"/>
              <w:right w:val="single" w:sz="8" w:space="0" w:color="auto"/>
            </w:tcBorders>
            <w:shd w:val="clear" w:color="auto" w:fill="auto"/>
            <w:vAlign w:val="center"/>
            <w:hideMark/>
          </w:tcPr>
          <w:p w14:paraId="75DBA62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681922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33D11C1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782E849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2BA1EC4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7DF21BA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4C1C014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6968F2F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7A3D5A6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c>
          <w:tcPr>
            <w:tcW w:w="353" w:type="pct"/>
            <w:tcBorders>
              <w:top w:val="nil"/>
              <w:left w:val="nil"/>
              <w:bottom w:val="single" w:sz="8" w:space="0" w:color="auto"/>
              <w:right w:val="single" w:sz="8" w:space="0" w:color="auto"/>
            </w:tcBorders>
            <w:shd w:val="clear" w:color="auto" w:fill="auto"/>
            <w:noWrap/>
            <w:vAlign w:val="center"/>
            <w:hideMark/>
          </w:tcPr>
          <w:p w14:paraId="1EC1DA2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82%</w:t>
            </w:r>
          </w:p>
        </w:tc>
      </w:tr>
      <w:tr w:rsidR="00C91998" w:rsidRPr="00C91998" w14:paraId="576B2FB4"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0D5099E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«ЗГР»</w:t>
            </w:r>
          </w:p>
        </w:tc>
        <w:tc>
          <w:tcPr>
            <w:tcW w:w="307" w:type="pct"/>
            <w:tcBorders>
              <w:top w:val="nil"/>
              <w:left w:val="nil"/>
              <w:bottom w:val="single" w:sz="8" w:space="0" w:color="auto"/>
              <w:right w:val="single" w:sz="8" w:space="0" w:color="auto"/>
            </w:tcBorders>
            <w:shd w:val="clear" w:color="auto" w:fill="auto"/>
            <w:vAlign w:val="center"/>
            <w:hideMark/>
          </w:tcPr>
          <w:p w14:paraId="682CA42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13A274B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68%</w:t>
            </w:r>
          </w:p>
        </w:tc>
        <w:tc>
          <w:tcPr>
            <w:tcW w:w="353" w:type="pct"/>
            <w:tcBorders>
              <w:top w:val="nil"/>
              <w:left w:val="nil"/>
              <w:bottom w:val="single" w:sz="8" w:space="0" w:color="auto"/>
              <w:right w:val="single" w:sz="8" w:space="0" w:color="auto"/>
            </w:tcBorders>
            <w:shd w:val="clear" w:color="auto" w:fill="auto"/>
            <w:noWrap/>
            <w:vAlign w:val="center"/>
            <w:hideMark/>
          </w:tcPr>
          <w:p w14:paraId="5A635BD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68%</w:t>
            </w:r>
          </w:p>
        </w:tc>
        <w:tc>
          <w:tcPr>
            <w:tcW w:w="353" w:type="pct"/>
            <w:tcBorders>
              <w:top w:val="nil"/>
              <w:left w:val="nil"/>
              <w:bottom w:val="single" w:sz="8" w:space="0" w:color="auto"/>
              <w:right w:val="single" w:sz="8" w:space="0" w:color="auto"/>
            </w:tcBorders>
            <w:shd w:val="clear" w:color="auto" w:fill="auto"/>
            <w:noWrap/>
            <w:vAlign w:val="center"/>
            <w:hideMark/>
          </w:tcPr>
          <w:p w14:paraId="30C6B05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68%</w:t>
            </w:r>
          </w:p>
        </w:tc>
        <w:tc>
          <w:tcPr>
            <w:tcW w:w="353" w:type="pct"/>
            <w:tcBorders>
              <w:top w:val="nil"/>
              <w:left w:val="nil"/>
              <w:bottom w:val="single" w:sz="8" w:space="0" w:color="auto"/>
              <w:right w:val="single" w:sz="8" w:space="0" w:color="auto"/>
            </w:tcBorders>
            <w:shd w:val="clear" w:color="auto" w:fill="auto"/>
            <w:noWrap/>
            <w:vAlign w:val="center"/>
            <w:hideMark/>
          </w:tcPr>
          <w:p w14:paraId="516757F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68%</w:t>
            </w:r>
          </w:p>
        </w:tc>
        <w:tc>
          <w:tcPr>
            <w:tcW w:w="353" w:type="pct"/>
            <w:tcBorders>
              <w:top w:val="nil"/>
              <w:left w:val="nil"/>
              <w:bottom w:val="single" w:sz="8" w:space="0" w:color="auto"/>
              <w:right w:val="single" w:sz="8" w:space="0" w:color="auto"/>
            </w:tcBorders>
            <w:shd w:val="clear" w:color="auto" w:fill="auto"/>
            <w:noWrap/>
            <w:vAlign w:val="center"/>
            <w:hideMark/>
          </w:tcPr>
          <w:p w14:paraId="04A6633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68%</w:t>
            </w:r>
          </w:p>
        </w:tc>
        <w:tc>
          <w:tcPr>
            <w:tcW w:w="353" w:type="pct"/>
            <w:tcBorders>
              <w:top w:val="nil"/>
              <w:left w:val="nil"/>
              <w:bottom w:val="single" w:sz="8" w:space="0" w:color="auto"/>
              <w:right w:val="single" w:sz="8" w:space="0" w:color="auto"/>
            </w:tcBorders>
            <w:shd w:val="clear" w:color="auto" w:fill="auto"/>
            <w:noWrap/>
            <w:vAlign w:val="center"/>
            <w:hideMark/>
          </w:tcPr>
          <w:p w14:paraId="7E390F9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68%</w:t>
            </w:r>
          </w:p>
        </w:tc>
        <w:tc>
          <w:tcPr>
            <w:tcW w:w="353" w:type="pct"/>
            <w:tcBorders>
              <w:top w:val="nil"/>
              <w:left w:val="nil"/>
              <w:bottom w:val="single" w:sz="8" w:space="0" w:color="auto"/>
              <w:right w:val="single" w:sz="8" w:space="0" w:color="auto"/>
            </w:tcBorders>
            <w:shd w:val="clear" w:color="auto" w:fill="auto"/>
            <w:noWrap/>
            <w:vAlign w:val="center"/>
            <w:hideMark/>
          </w:tcPr>
          <w:p w14:paraId="6E171EA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68%</w:t>
            </w:r>
          </w:p>
        </w:tc>
        <w:tc>
          <w:tcPr>
            <w:tcW w:w="353" w:type="pct"/>
            <w:tcBorders>
              <w:top w:val="nil"/>
              <w:left w:val="nil"/>
              <w:bottom w:val="single" w:sz="8" w:space="0" w:color="auto"/>
              <w:right w:val="single" w:sz="8" w:space="0" w:color="auto"/>
            </w:tcBorders>
            <w:shd w:val="clear" w:color="auto" w:fill="auto"/>
            <w:noWrap/>
            <w:vAlign w:val="center"/>
            <w:hideMark/>
          </w:tcPr>
          <w:p w14:paraId="08005CA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68%</w:t>
            </w:r>
          </w:p>
        </w:tc>
        <w:tc>
          <w:tcPr>
            <w:tcW w:w="353" w:type="pct"/>
            <w:tcBorders>
              <w:top w:val="nil"/>
              <w:left w:val="nil"/>
              <w:bottom w:val="single" w:sz="8" w:space="0" w:color="auto"/>
              <w:right w:val="single" w:sz="8" w:space="0" w:color="auto"/>
            </w:tcBorders>
            <w:shd w:val="clear" w:color="auto" w:fill="auto"/>
            <w:noWrap/>
            <w:vAlign w:val="center"/>
            <w:hideMark/>
          </w:tcPr>
          <w:p w14:paraId="10EFB7C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68%</w:t>
            </w:r>
          </w:p>
        </w:tc>
      </w:tr>
      <w:tr w:rsidR="00C91998" w:rsidRPr="00C91998" w14:paraId="2BC256E5"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4611EC6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«Лена-Восточная (новая)»</w:t>
            </w:r>
          </w:p>
        </w:tc>
        <w:tc>
          <w:tcPr>
            <w:tcW w:w="307" w:type="pct"/>
            <w:tcBorders>
              <w:top w:val="nil"/>
              <w:left w:val="nil"/>
              <w:bottom w:val="single" w:sz="8" w:space="0" w:color="auto"/>
              <w:right w:val="single" w:sz="8" w:space="0" w:color="auto"/>
            </w:tcBorders>
            <w:shd w:val="clear" w:color="auto" w:fill="auto"/>
            <w:vAlign w:val="center"/>
            <w:hideMark/>
          </w:tcPr>
          <w:p w14:paraId="38A5EC8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506ECB3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c>
          <w:tcPr>
            <w:tcW w:w="353" w:type="pct"/>
            <w:tcBorders>
              <w:top w:val="nil"/>
              <w:left w:val="nil"/>
              <w:bottom w:val="single" w:sz="8" w:space="0" w:color="auto"/>
              <w:right w:val="single" w:sz="8" w:space="0" w:color="auto"/>
            </w:tcBorders>
            <w:shd w:val="clear" w:color="auto" w:fill="auto"/>
            <w:noWrap/>
            <w:vAlign w:val="center"/>
            <w:hideMark/>
          </w:tcPr>
          <w:p w14:paraId="4577836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c>
          <w:tcPr>
            <w:tcW w:w="353" w:type="pct"/>
            <w:tcBorders>
              <w:top w:val="nil"/>
              <w:left w:val="nil"/>
              <w:bottom w:val="single" w:sz="8" w:space="0" w:color="auto"/>
              <w:right w:val="single" w:sz="8" w:space="0" w:color="auto"/>
            </w:tcBorders>
            <w:shd w:val="clear" w:color="auto" w:fill="auto"/>
            <w:noWrap/>
            <w:vAlign w:val="center"/>
            <w:hideMark/>
          </w:tcPr>
          <w:p w14:paraId="14F7FE2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c>
          <w:tcPr>
            <w:tcW w:w="353" w:type="pct"/>
            <w:tcBorders>
              <w:top w:val="nil"/>
              <w:left w:val="nil"/>
              <w:bottom w:val="single" w:sz="8" w:space="0" w:color="auto"/>
              <w:right w:val="single" w:sz="8" w:space="0" w:color="auto"/>
            </w:tcBorders>
            <w:shd w:val="clear" w:color="auto" w:fill="auto"/>
            <w:noWrap/>
            <w:vAlign w:val="center"/>
            <w:hideMark/>
          </w:tcPr>
          <w:p w14:paraId="08DCDBF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c>
          <w:tcPr>
            <w:tcW w:w="353" w:type="pct"/>
            <w:tcBorders>
              <w:top w:val="nil"/>
              <w:left w:val="nil"/>
              <w:bottom w:val="single" w:sz="8" w:space="0" w:color="auto"/>
              <w:right w:val="single" w:sz="8" w:space="0" w:color="auto"/>
            </w:tcBorders>
            <w:shd w:val="clear" w:color="auto" w:fill="auto"/>
            <w:noWrap/>
            <w:vAlign w:val="center"/>
            <w:hideMark/>
          </w:tcPr>
          <w:p w14:paraId="1BEF00A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c>
          <w:tcPr>
            <w:tcW w:w="353" w:type="pct"/>
            <w:tcBorders>
              <w:top w:val="nil"/>
              <w:left w:val="nil"/>
              <w:bottom w:val="single" w:sz="8" w:space="0" w:color="auto"/>
              <w:right w:val="single" w:sz="8" w:space="0" w:color="auto"/>
            </w:tcBorders>
            <w:shd w:val="clear" w:color="auto" w:fill="auto"/>
            <w:noWrap/>
            <w:vAlign w:val="center"/>
            <w:hideMark/>
          </w:tcPr>
          <w:p w14:paraId="3AF9A8F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c>
          <w:tcPr>
            <w:tcW w:w="353" w:type="pct"/>
            <w:tcBorders>
              <w:top w:val="nil"/>
              <w:left w:val="nil"/>
              <w:bottom w:val="single" w:sz="8" w:space="0" w:color="auto"/>
              <w:right w:val="single" w:sz="8" w:space="0" w:color="auto"/>
            </w:tcBorders>
            <w:shd w:val="clear" w:color="auto" w:fill="auto"/>
            <w:noWrap/>
            <w:vAlign w:val="center"/>
            <w:hideMark/>
          </w:tcPr>
          <w:p w14:paraId="16D2F2F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c>
          <w:tcPr>
            <w:tcW w:w="353" w:type="pct"/>
            <w:tcBorders>
              <w:top w:val="nil"/>
              <w:left w:val="nil"/>
              <w:bottom w:val="single" w:sz="8" w:space="0" w:color="auto"/>
              <w:right w:val="single" w:sz="8" w:space="0" w:color="auto"/>
            </w:tcBorders>
            <w:shd w:val="clear" w:color="auto" w:fill="auto"/>
            <w:noWrap/>
            <w:vAlign w:val="center"/>
            <w:hideMark/>
          </w:tcPr>
          <w:p w14:paraId="35BF467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c>
          <w:tcPr>
            <w:tcW w:w="353" w:type="pct"/>
            <w:tcBorders>
              <w:top w:val="nil"/>
              <w:left w:val="nil"/>
              <w:bottom w:val="single" w:sz="8" w:space="0" w:color="auto"/>
              <w:right w:val="single" w:sz="8" w:space="0" w:color="auto"/>
            </w:tcBorders>
            <w:shd w:val="clear" w:color="auto" w:fill="auto"/>
            <w:noWrap/>
            <w:vAlign w:val="center"/>
            <w:hideMark/>
          </w:tcPr>
          <w:p w14:paraId="05FF3C8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r>
      <w:tr w:rsidR="00C91998" w:rsidRPr="00C91998" w14:paraId="515B5C25"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598C641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xml:space="preserve">котельная «Холбос» </w:t>
            </w:r>
          </w:p>
        </w:tc>
        <w:tc>
          <w:tcPr>
            <w:tcW w:w="307" w:type="pct"/>
            <w:tcBorders>
              <w:top w:val="nil"/>
              <w:left w:val="nil"/>
              <w:bottom w:val="single" w:sz="8" w:space="0" w:color="auto"/>
              <w:right w:val="single" w:sz="8" w:space="0" w:color="auto"/>
            </w:tcBorders>
            <w:shd w:val="clear" w:color="auto" w:fill="auto"/>
            <w:vAlign w:val="center"/>
            <w:hideMark/>
          </w:tcPr>
          <w:p w14:paraId="79E8721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656E9F5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5FE4DB7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69C39FB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10D43B7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38FA900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7F74858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343296B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13CC668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c>
          <w:tcPr>
            <w:tcW w:w="353" w:type="pct"/>
            <w:tcBorders>
              <w:top w:val="nil"/>
              <w:left w:val="nil"/>
              <w:bottom w:val="single" w:sz="8" w:space="0" w:color="auto"/>
              <w:right w:val="single" w:sz="8" w:space="0" w:color="auto"/>
            </w:tcBorders>
            <w:shd w:val="clear" w:color="auto" w:fill="auto"/>
            <w:noWrap/>
            <w:vAlign w:val="center"/>
            <w:hideMark/>
          </w:tcPr>
          <w:p w14:paraId="2385716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83%</w:t>
            </w:r>
          </w:p>
        </w:tc>
      </w:tr>
      <w:tr w:rsidR="00C91998" w:rsidRPr="00C91998" w14:paraId="1DD1086C"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38EAE35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«Курорт»</w:t>
            </w:r>
          </w:p>
        </w:tc>
        <w:tc>
          <w:tcPr>
            <w:tcW w:w="307" w:type="pct"/>
            <w:tcBorders>
              <w:top w:val="nil"/>
              <w:left w:val="nil"/>
              <w:bottom w:val="single" w:sz="8" w:space="0" w:color="auto"/>
              <w:right w:val="single" w:sz="8" w:space="0" w:color="auto"/>
            </w:tcBorders>
            <w:shd w:val="clear" w:color="auto" w:fill="auto"/>
            <w:vAlign w:val="center"/>
            <w:hideMark/>
          </w:tcPr>
          <w:p w14:paraId="262049A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3FB6B60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c>
          <w:tcPr>
            <w:tcW w:w="353" w:type="pct"/>
            <w:tcBorders>
              <w:top w:val="nil"/>
              <w:left w:val="nil"/>
              <w:bottom w:val="single" w:sz="8" w:space="0" w:color="auto"/>
              <w:right w:val="single" w:sz="8" w:space="0" w:color="auto"/>
            </w:tcBorders>
            <w:shd w:val="clear" w:color="auto" w:fill="auto"/>
            <w:noWrap/>
            <w:vAlign w:val="center"/>
            <w:hideMark/>
          </w:tcPr>
          <w:p w14:paraId="5F7312D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c>
          <w:tcPr>
            <w:tcW w:w="353" w:type="pct"/>
            <w:tcBorders>
              <w:top w:val="nil"/>
              <w:left w:val="nil"/>
              <w:bottom w:val="single" w:sz="8" w:space="0" w:color="auto"/>
              <w:right w:val="single" w:sz="8" w:space="0" w:color="auto"/>
            </w:tcBorders>
            <w:shd w:val="clear" w:color="auto" w:fill="auto"/>
            <w:noWrap/>
            <w:vAlign w:val="center"/>
            <w:hideMark/>
          </w:tcPr>
          <w:p w14:paraId="5CA7E26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c>
          <w:tcPr>
            <w:tcW w:w="353" w:type="pct"/>
            <w:tcBorders>
              <w:top w:val="nil"/>
              <w:left w:val="nil"/>
              <w:bottom w:val="single" w:sz="8" w:space="0" w:color="auto"/>
              <w:right w:val="single" w:sz="8" w:space="0" w:color="auto"/>
            </w:tcBorders>
            <w:shd w:val="clear" w:color="auto" w:fill="auto"/>
            <w:noWrap/>
            <w:vAlign w:val="center"/>
            <w:hideMark/>
          </w:tcPr>
          <w:p w14:paraId="2FA5911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c>
          <w:tcPr>
            <w:tcW w:w="353" w:type="pct"/>
            <w:tcBorders>
              <w:top w:val="nil"/>
              <w:left w:val="nil"/>
              <w:bottom w:val="single" w:sz="8" w:space="0" w:color="auto"/>
              <w:right w:val="single" w:sz="8" w:space="0" w:color="auto"/>
            </w:tcBorders>
            <w:shd w:val="clear" w:color="auto" w:fill="auto"/>
            <w:noWrap/>
            <w:vAlign w:val="center"/>
            <w:hideMark/>
          </w:tcPr>
          <w:p w14:paraId="7DBCDD7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c>
          <w:tcPr>
            <w:tcW w:w="353" w:type="pct"/>
            <w:tcBorders>
              <w:top w:val="nil"/>
              <w:left w:val="nil"/>
              <w:bottom w:val="single" w:sz="8" w:space="0" w:color="auto"/>
              <w:right w:val="single" w:sz="8" w:space="0" w:color="auto"/>
            </w:tcBorders>
            <w:shd w:val="clear" w:color="auto" w:fill="auto"/>
            <w:noWrap/>
            <w:vAlign w:val="center"/>
            <w:hideMark/>
          </w:tcPr>
          <w:p w14:paraId="518A5AC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c>
          <w:tcPr>
            <w:tcW w:w="353" w:type="pct"/>
            <w:tcBorders>
              <w:top w:val="nil"/>
              <w:left w:val="nil"/>
              <w:bottom w:val="single" w:sz="8" w:space="0" w:color="auto"/>
              <w:right w:val="single" w:sz="8" w:space="0" w:color="auto"/>
            </w:tcBorders>
            <w:shd w:val="clear" w:color="auto" w:fill="auto"/>
            <w:noWrap/>
            <w:vAlign w:val="center"/>
            <w:hideMark/>
          </w:tcPr>
          <w:p w14:paraId="43C9780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c>
          <w:tcPr>
            <w:tcW w:w="353" w:type="pct"/>
            <w:tcBorders>
              <w:top w:val="nil"/>
              <w:left w:val="nil"/>
              <w:bottom w:val="single" w:sz="8" w:space="0" w:color="auto"/>
              <w:right w:val="single" w:sz="8" w:space="0" w:color="auto"/>
            </w:tcBorders>
            <w:shd w:val="clear" w:color="auto" w:fill="auto"/>
            <w:noWrap/>
            <w:vAlign w:val="center"/>
            <w:hideMark/>
          </w:tcPr>
          <w:p w14:paraId="230FA347"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c>
          <w:tcPr>
            <w:tcW w:w="353" w:type="pct"/>
            <w:tcBorders>
              <w:top w:val="nil"/>
              <w:left w:val="nil"/>
              <w:bottom w:val="single" w:sz="8" w:space="0" w:color="auto"/>
              <w:right w:val="single" w:sz="8" w:space="0" w:color="auto"/>
            </w:tcBorders>
            <w:shd w:val="clear" w:color="auto" w:fill="auto"/>
            <w:noWrap/>
            <w:vAlign w:val="center"/>
            <w:hideMark/>
          </w:tcPr>
          <w:p w14:paraId="29F7ADB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80%</w:t>
            </w:r>
          </w:p>
        </w:tc>
      </w:tr>
      <w:tr w:rsidR="00C91998" w:rsidRPr="00C91998" w14:paraId="4DE262E6"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773CEC20"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«УК 272/5»</w:t>
            </w:r>
          </w:p>
        </w:tc>
        <w:tc>
          <w:tcPr>
            <w:tcW w:w="307" w:type="pct"/>
            <w:tcBorders>
              <w:top w:val="nil"/>
              <w:left w:val="nil"/>
              <w:bottom w:val="single" w:sz="8" w:space="0" w:color="auto"/>
              <w:right w:val="single" w:sz="8" w:space="0" w:color="auto"/>
            </w:tcBorders>
            <w:shd w:val="clear" w:color="auto" w:fill="auto"/>
            <w:vAlign w:val="center"/>
            <w:hideMark/>
          </w:tcPr>
          <w:p w14:paraId="773B801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40AE8F0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c>
          <w:tcPr>
            <w:tcW w:w="353" w:type="pct"/>
            <w:tcBorders>
              <w:top w:val="nil"/>
              <w:left w:val="nil"/>
              <w:bottom w:val="single" w:sz="8" w:space="0" w:color="auto"/>
              <w:right w:val="single" w:sz="8" w:space="0" w:color="auto"/>
            </w:tcBorders>
            <w:shd w:val="clear" w:color="auto" w:fill="auto"/>
            <w:noWrap/>
            <w:vAlign w:val="center"/>
            <w:hideMark/>
          </w:tcPr>
          <w:p w14:paraId="03B11BA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c>
          <w:tcPr>
            <w:tcW w:w="353" w:type="pct"/>
            <w:tcBorders>
              <w:top w:val="nil"/>
              <w:left w:val="nil"/>
              <w:bottom w:val="single" w:sz="8" w:space="0" w:color="auto"/>
              <w:right w:val="single" w:sz="8" w:space="0" w:color="auto"/>
            </w:tcBorders>
            <w:shd w:val="clear" w:color="auto" w:fill="auto"/>
            <w:noWrap/>
            <w:vAlign w:val="center"/>
            <w:hideMark/>
          </w:tcPr>
          <w:p w14:paraId="3C7F1DB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c>
          <w:tcPr>
            <w:tcW w:w="353" w:type="pct"/>
            <w:tcBorders>
              <w:top w:val="nil"/>
              <w:left w:val="nil"/>
              <w:bottom w:val="single" w:sz="8" w:space="0" w:color="auto"/>
              <w:right w:val="single" w:sz="8" w:space="0" w:color="auto"/>
            </w:tcBorders>
            <w:shd w:val="clear" w:color="auto" w:fill="auto"/>
            <w:noWrap/>
            <w:vAlign w:val="center"/>
            <w:hideMark/>
          </w:tcPr>
          <w:p w14:paraId="73A441A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c>
          <w:tcPr>
            <w:tcW w:w="353" w:type="pct"/>
            <w:tcBorders>
              <w:top w:val="nil"/>
              <w:left w:val="nil"/>
              <w:bottom w:val="single" w:sz="8" w:space="0" w:color="auto"/>
              <w:right w:val="single" w:sz="8" w:space="0" w:color="auto"/>
            </w:tcBorders>
            <w:shd w:val="clear" w:color="auto" w:fill="auto"/>
            <w:noWrap/>
            <w:vAlign w:val="center"/>
            <w:hideMark/>
          </w:tcPr>
          <w:p w14:paraId="7F77C91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c>
          <w:tcPr>
            <w:tcW w:w="353" w:type="pct"/>
            <w:tcBorders>
              <w:top w:val="nil"/>
              <w:left w:val="nil"/>
              <w:bottom w:val="single" w:sz="8" w:space="0" w:color="auto"/>
              <w:right w:val="single" w:sz="8" w:space="0" w:color="auto"/>
            </w:tcBorders>
            <w:shd w:val="clear" w:color="auto" w:fill="auto"/>
            <w:noWrap/>
            <w:vAlign w:val="center"/>
            <w:hideMark/>
          </w:tcPr>
          <w:p w14:paraId="316B1369"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c>
          <w:tcPr>
            <w:tcW w:w="353" w:type="pct"/>
            <w:tcBorders>
              <w:top w:val="nil"/>
              <w:left w:val="nil"/>
              <w:bottom w:val="single" w:sz="8" w:space="0" w:color="auto"/>
              <w:right w:val="single" w:sz="8" w:space="0" w:color="auto"/>
            </w:tcBorders>
            <w:shd w:val="clear" w:color="auto" w:fill="auto"/>
            <w:noWrap/>
            <w:vAlign w:val="center"/>
            <w:hideMark/>
          </w:tcPr>
          <w:p w14:paraId="73D46DB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c>
          <w:tcPr>
            <w:tcW w:w="353" w:type="pct"/>
            <w:tcBorders>
              <w:top w:val="nil"/>
              <w:left w:val="nil"/>
              <w:bottom w:val="single" w:sz="8" w:space="0" w:color="auto"/>
              <w:right w:val="single" w:sz="8" w:space="0" w:color="auto"/>
            </w:tcBorders>
            <w:shd w:val="clear" w:color="auto" w:fill="auto"/>
            <w:noWrap/>
            <w:vAlign w:val="center"/>
            <w:hideMark/>
          </w:tcPr>
          <w:p w14:paraId="37813B9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c>
          <w:tcPr>
            <w:tcW w:w="353" w:type="pct"/>
            <w:tcBorders>
              <w:top w:val="nil"/>
              <w:left w:val="nil"/>
              <w:bottom w:val="single" w:sz="8" w:space="0" w:color="auto"/>
              <w:right w:val="single" w:sz="8" w:space="0" w:color="auto"/>
            </w:tcBorders>
            <w:shd w:val="clear" w:color="auto" w:fill="auto"/>
            <w:noWrap/>
            <w:vAlign w:val="center"/>
            <w:hideMark/>
          </w:tcPr>
          <w:p w14:paraId="73D8592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r>
      <w:tr w:rsidR="00C91998" w:rsidRPr="00C91998" w14:paraId="19BD8322"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00F8F11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АО «Иркутскнефтепродукт»</w:t>
            </w:r>
          </w:p>
        </w:tc>
        <w:tc>
          <w:tcPr>
            <w:tcW w:w="307" w:type="pct"/>
            <w:tcBorders>
              <w:top w:val="nil"/>
              <w:left w:val="nil"/>
              <w:bottom w:val="single" w:sz="8" w:space="0" w:color="auto"/>
              <w:right w:val="single" w:sz="8" w:space="0" w:color="auto"/>
            </w:tcBorders>
            <w:shd w:val="clear" w:color="auto" w:fill="auto"/>
            <w:vAlign w:val="center"/>
            <w:hideMark/>
          </w:tcPr>
          <w:p w14:paraId="6945C98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35515FDE"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c>
          <w:tcPr>
            <w:tcW w:w="353" w:type="pct"/>
            <w:tcBorders>
              <w:top w:val="nil"/>
              <w:left w:val="nil"/>
              <w:bottom w:val="single" w:sz="8" w:space="0" w:color="auto"/>
              <w:right w:val="single" w:sz="8" w:space="0" w:color="auto"/>
            </w:tcBorders>
            <w:shd w:val="clear" w:color="auto" w:fill="auto"/>
            <w:noWrap/>
            <w:vAlign w:val="center"/>
            <w:hideMark/>
          </w:tcPr>
          <w:p w14:paraId="0DD7977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c>
          <w:tcPr>
            <w:tcW w:w="353" w:type="pct"/>
            <w:tcBorders>
              <w:top w:val="nil"/>
              <w:left w:val="nil"/>
              <w:bottom w:val="single" w:sz="8" w:space="0" w:color="auto"/>
              <w:right w:val="single" w:sz="8" w:space="0" w:color="auto"/>
            </w:tcBorders>
            <w:shd w:val="clear" w:color="auto" w:fill="auto"/>
            <w:noWrap/>
            <w:vAlign w:val="center"/>
            <w:hideMark/>
          </w:tcPr>
          <w:p w14:paraId="22D9DB6A"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c>
          <w:tcPr>
            <w:tcW w:w="353" w:type="pct"/>
            <w:tcBorders>
              <w:top w:val="nil"/>
              <w:left w:val="nil"/>
              <w:bottom w:val="single" w:sz="8" w:space="0" w:color="auto"/>
              <w:right w:val="single" w:sz="8" w:space="0" w:color="auto"/>
            </w:tcBorders>
            <w:shd w:val="clear" w:color="auto" w:fill="auto"/>
            <w:noWrap/>
            <w:vAlign w:val="center"/>
            <w:hideMark/>
          </w:tcPr>
          <w:p w14:paraId="1AC333A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c>
          <w:tcPr>
            <w:tcW w:w="353" w:type="pct"/>
            <w:tcBorders>
              <w:top w:val="nil"/>
              <w:left w:val="nil"/>
              <w:bottom w:val="single" w:sz="8" w:space="0" w:color="auto"/>
              <w:right w:val="single" w:sz="8" w:space="0" w:color="auto"/>
            </w:tcBorders>
            <w:shd w:val="clear" w:color="auto" w:fill="auto"/>
            <w:noWrap/>
            <w:vAlign w:val="center"/>
            <w:hideMark/>
          </w:tcPr>
          <w:p w14:paraId="4DA20FDF"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c>
          <w:tcPr>
            <w:tcW w:w="353" w:type="pct"/>
            <w:tcBorders>
              <w:top w:val="nil"/>
              <w:left w:val="nil"/>
              <w:bottom w:val="single" w:sz="8" w:space="0" w:color="auto"/>
              <w:right w:val="single" w:sz="8" w:space="0" w:color="auto"/>
            </w:tcBorders>
            <w:shd w:val="clear" w:color="auto" w:fill="auto"/>
            <w:noWrap/>
            <w:vAlign w:val="center"/>
            <w:hideMark/>
          </w:tcPr>
          <w:p w14:paraId="5D47B54D"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c>
          <w:tcPr>
            <w:tcW w:w="353" w:type="pct"/>
            <w:tcBorders>
              <w:top w:val="nil"/>
              <w:left w:val="nil"/>
              <w:bottom w:val="single" w:sz="8" w:space="0" w:color="auto"/>
              <w:right w:val="single" w:sz="8" w:space="0" w:color="auto"/>
            </w:tcBorders>
            <w:shd w:val="clear" w:color="auto" w:fill="auto"/>
            <w:noWrap/>
            <w:vAlign w:val="center"/>
            <w:hideMark/>
          </w:tcPr>
          <w:p w14:paraId="23033C44"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c>
          <w:tcPr>
            <w:tcW w:w="353" w:type="pct"/>
            <w:tcBorders>
              <w:top w:val="nil"/>
              <w:left w:val="nil"/>
              <w:bottom w:val="single" w:sz="8" w:space="0" w:color="auto"/>
              <w:right w:val="single" w:sz="8" w:space="0" w:color="auto"/>
            </w:tcBorders>
            <w:shd w:val="clear" w:color="auto" w:fill="auto"/>
            <w:noWrap/>
            <w:vAlign w:val="center"/>
            <w:hideMark/>
          </w:tcPr>
          <w:p w14:paraId="4E2BC8C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c>
          <w:tcPr>
            <w:tcW w:w="353" w:type="pct"/>
            <w:tcBorders>
              <w:top w:val="nil"/>
              <w:left w:val="nil"/>
              <w:bottom w:val="single" w:sz="8" w:space="0" w:color="auto"/>
              <w:right w:val="single" w:sz="8" w:space="0" w:color="auto"/>
            </w:tcBorders>
            <w:shd w:val="clear" w:color="auto" w:fill="auto"/>
            <w:noWrap/>
            <w:vAlign w:val="center"/>
            <w:hideMark/>
          </w:tcPr>
          <w:p w14:paraId="00C17BF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85%</w:t>
            </w:r>
          </w:p>
        </w:tc>
      </w:tr>
      <w:tr w:rsidR="00C91998" w:rsidRPr="00C91998" w14:paraId="269C6593" w14:textId="77777777" w:rsidTr="00C91998">
        <w:trPr>
          <w:trHeight w:val="20"/>
        </w:trPr>
        <w:tc>
          <w:tcPr>
            <w:tcW w:w="1520" w:type="pct"/>
            <w:tcBorders>
              <w:top w:val="nil"/>
              <w:left w:val="single" w:sz="8" w:space="0" w:color="auto"/>
              <w:bottom w:val="single" w:sz="8" w:space="0" w:color="auto"/>
              <w:right w:val="single" w:sz="8" w:space="0" w:color="auto"/>
            </w:tcBorders>
            <w:shd w:val="clear" w:color="auto" w:fill="auto"/>
            <w:noWrap/>
            <w:vAlign w:val="center"/>
            <w:hideMark/>
          </w:tcPr>
          <w:p w14:paraId="165C5F03"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котельная "ИНК"</w:t>
            </w:r>
          </w:p>
        </w:tc>
        <w:tc>
          <w:tcPr>
            <w:tcW w:w="307" w:type="pct"/>
            <w:tcBorders>
              <w:top w:val="nil"/>
              <w:left w:val="nil"/>
              <w:bottom w:val="single" w:sz="8" w:space="0" w:color="auto"/>
              <w:right w:val="single" w:sz="8" w:space="0" w:color="auto"/>
            </w:tcBorders>
            <w:shd w:val="clear" w:color="auto" w:fill="auto"/>
            <w:vAlign w:val="center"/>
            <w:hideMark/>
          </w:tcPr>
          <w:p w14:paraId="70B5A2C8"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0332CD0E" w14:textId="7C3E9DAF"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 </w:t>
            </w:r>
            <w:r w:rsidR="00E40D8A">
              <w:rPr>
                <w:rFonts w:eastAsia="Times New Roman" w:cs="Times New Roman"/>
                <w:color w:val="000000"/>
                <w:sz w:val="18"/>
                <w:szCs w:val="18"/>
                <w:lang w:eastAsia="ru-RU"/>
              </w:rPr>
              <w:t>-</w:t>
            </w:r>
          </w:p>
        </w:tc>
        <w:tc>
          <w:tcPr>
            <w:tcW w:w="353" w:type="pct"/>
            <w:tcBorders>
              <w:top w:val="nil"/>
              <w:left w:val="nil"/>
              <w:bottom w:val="single" w:sz="8" w:space="0" w:color="auto"/>
              <w:right w:val="single" w:sz="8" w:space="0" w:color="auto"/>
            </w:tcBorders>
            <w:shd w:val="clear" w:color="auto" w:fill="auto"/>
            <w:noWrap/>
            <w:vAlign w:val="center"/>
            <w:hideMark/>
          </w:tcPr>
          <w:p w14:paraId="4EF14DA7" w14:textId="09342F86" w:rsidR="00C91998" w:rsidRPr="00C91998" w:rsidRDefault="00E40D8A" w:rsidP="00C91998">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C91998" w:rsidRPr="00C91998">
              <w:rPr>
                <w:rFonts w:eastAsia="Times New Roman" w:cs="Times New Roman"/>
                <w:color w:val="000000"/>
                <w:sz w:val="18"/>
                <w:szCs w:val="18"/>
                <w:lang w:eastAsia="ru-RU"/>
              </w:rPr>
              <w:t> </w:t>
            </w:r>
          </w:p>
        </w:tc>
        <w:tc>
          <w:tcPr>
            <w:tcW w:w="353" w:type="pct"/>
            <w:tcBorders>
              <w:top w:val="nil"/>
              <w:left w:val="nil"/>
              <w:bottom w:val="single" w:sz="8" w:space="0" w:color="auto"/>
              <w:right w:val="single" w:sz="8" w:space="0" w:color="auto"/>
            </w:tcBorders>
            <w:shd w:val="clear" w:color="auto" w:fill="auto"/>
            <w:noWrap/>
            <w:vAlign w:val="center"/>
            <w:hideMark/>
          </w:tcPr>
          <w:p w14:paraId="1A3CE90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91%</w:t>
            </w:r>
          </w:p>
        </w:tc>
        <w:tc>
          <w:tcPr>
            <w:tcW w:w="353" w:type="pct"/>
            <w:tcBorders>
              <w:top w:val="nil"/>
              <w:left w:val="nil"/>
              <w:bottom w:val="single" w:sz="8" w:space="0" w:color="auto"/>
              <w:right w:val="single" w:sz="8" w:space="0" w:color="auto"/>
            </w:tcBorders>
            <w:shd w:val="clear" w:color="auto" w:fill="auto"/>
            <w:noWrap/>
            <w:vAlign w:val="center"/>
            <w:hideMark/>
          </w:tcPr>
          <w:p w14:paraId="2DC43E22"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91%</w:t>
            </w:r>
          </w:p>
        </w:tc>
        <w:tc>
          <w:tcPr>
            <w:tcW w:w="353" w:type="pct"/>
            <w:tcBorders>
              <w:top w:val="nil"/>
              <w:left w:val="nil"/>
              <w:bottom w:val="single" w:sz="8" w:space="0" w:color="auto"/>
              <w:right w:val="single" w:sz="8" w:space="0" w:color="auto"/>
            </w:tcBorders>
            <w:shd w:val="clear" w:color="auto" w:fill="auto"/>
            <w:noWrap/>
            <w:vAlign w:val="center"/>
            <w:hideMark/>
          </w:tcPr>
          <w:p w14:paraId="5C90659B"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91%</w:t>
            </w:r>
          </w:p>
        </w:tc>
        <w:tc>
          <w:tcPr>
            <w:tcW w:w="353" w:type="pct"/>
            <w:tcBorders>
              <w:top w:val="nil"/>
              <w:left w:val="nil"/>
              <w:bottom w:val="single" w:sz="8" w:space="0" w:color="auto"/>
              <w:right w:val="single" w:sz="8" w:space="0" w:color="auto"/>
            </w:tcBorders>
            <w:shd w:val="clear" w:color="auto" w:fill="auto"/>
            <w:noWrap/>
            <w:vAlign w:val="center"/>
            <w:hideMark/>
          </w:tcPr>
          <w:p w14:paraId="2A96E18C"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91%</w:t>
            </w:r>
          </w:p>
        </w:tc>
        <w:tc>
          <w:tcPr>
            <w:tcW w:w="353" w:type="pct"/>
            <w:tcBorders>
              <w:top w:val="nil"/>
              <w:left w:val="nil"/>
              <w:bottom w:val="single" w:sz="8" w:space="0" w:color="auto"/>
              <w:right w:val="single" w:sz="8" w:space="0" w:color="auto"/>
            </w:tcBorders>
            <w:shd w:val="clear" w:color="auto" w:fill="auto"/>
            <w:noWrap/>
            <w:vAlign w:val="center"/>
            <w:hideMark/>
          </w:tcPr>
          <w:p w14:paraId="79578375"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91%</w:t>
            </w:r>
          </w:p>
        </w:tc>
        <w:tc>
          <w:tcPr>
            <w:tcW w:w="353" w:type="pct"/>
            <w:tcBorders>
              <w:top w:val="nil"/>
              <w:left w:val="nil"/>
              <w:bottom w:val="single" w:sz="8" w:space="0" w:color="auto"/>
              <w:right w:val="single" w:sz="8" w:space="0" w:color="auto"/>
            </w:tcBorders>
            <w:shd w:val="clear" w:color="auto" w:fill="auto"/>
            <w:noWrap/>
            <w:vAlign w:val="center"/>
            <w:hideMark/>
          </w:tcPr>
          <w:p w14:paraId="2D5B2A46"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91%</w:t>
            </w:r>
          </w:p>
        </w:tc>
        <w:tc>
          <w:tcPr>
            <w:tcW w:w="353" w:type="pct"/>
            <w:tcBorders>
              <w:top w:val="nil"/>
              <w:left w:val="nil"/>
              <w:bottom w:val="single" w:sz="8" w:space="0" w:color="auto"/>
              <w:right w:val="single" w:sz="8" w:space="0" w:color="auto"/>
            </w:tcBorders>
            <w:shd w:val="clear" w:color="auto" w:fill="auto"/>
            <w:noWrap/>
            <w:vAlign w:val="center"/>
            <w:hideMark/>
          </w:tcPr>
          <w:p w14:paraId="1D718231" w14:textId="77777777" w:rsidR="00C91998" w:rsidRPr="00C91998" w:rsidRDefault="00C91998" w:rsidP="00C91998">
            <w:pPr>
              <w:widowControl/>
              <w:ind w:firstLine="0"/>
              <w:jc w:val="center"/>
              <w:rPr>
                <w:rFonts w:eastAsia="Times New Roman" w:cs="Times New Roman"/>
                <w:color w:val="000000"/>
                <w:sz w:val="18"/>
                <w:szCs w:val="18"/>
                <w:lang w:eastAsia="ru-RU"/>
              </w:rPr>
            </w:pPr>
            <w:r w:rsidRPr="00C91998">
              <w:rPr>
                <w:rFonts w:eastAsia="Times New Roman" w:cs="Times New Roman"/>
                <w:color w:val="000000"/>
                <w:sz w:val="18"/>
                <w:szCs w:val="18"/>
                <w:lang w:eastAsia="ru-RU"/>
              </w:rPr>
              <w:t>91%</w:t>
            </w:r>
          </w:p>
        </w:tc>
      </w:tr>
    </w:tbl>
    <w:p w14:paraId="184D3B37" w14:textId="7BD806CF" w:rsidR="00C91998" w:rsidRDefault="00C91998" w:rsidP="00410CED">
      <w:pPr>
        <w:sectPr w:rsidR="00C91998" w:rsidSect="00760E27">
          <w:pgSz w:w="16838" w:h="11906" w:orient="landscape" w:code="9"/>
          <w:pgMar w:top="1134" w:right="1134" w:bottom="79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510F5F6" w14:textId="77777777" w:rsidR="00D71E1D" w:rsidRPr="00866421" w:rsidRDefault="00D71E1D" w:rsidP="00D973BF">
      <w:pPr>
        <w:pStyle w:val="10"/>
      </w:pPr>
      <w:bookmarkStart w:id="18" w:name="_Toc85544017"/>
      <w:r w:rsidRPr="00866421">
        <w:lastRenderedPageBreak/>
        <w:t xml:space="preserve">Анализ целесообразности ввода новых и </w:t>
      </w:r>
      <w:r w:rsidR="00D973BF" w:rsidRPr="00866421">
        <w:t xml:space="preserve">реконструкции и (или) модернизации </w:t>
      </w:r>
      <w:r w:rsidRPr="00866421">
        <w:t>существующих источников тепловой энергии с использованием возобновляемых источников энергии, а также местных видов топлива</w:t>
      </w:r>
      <w:bookmarkEnd w:id="18"/>
    </w:p>
    <w:p w14:paraId="38DADCBA" w14:textId="77777777" w:rsidR="00955271" w:rsidRPr="00B9461D" w:rsidRDefault="00955271" w:rsidP="00955271">
      <w:r w:rsidRPr="00B9461D">
        <w:t>Ввода</w:t>
      </w:r>
      <w:r w:rsidRPr="00955271">
        <w:t xml:space="preserve"> </w:t>
      </w:r>
      <w:r w:rsidRPr="00B9461D">
        <w:t>новых</w:t>
      </w:r>
      <w:r w:rsidRPr="00955271">
        <w:t xml:space="preserve"> </w:t>
      </w:r>
      <w:r w:rsidRPr="00B9461D">
        <w:t>и</w:t>
      </w:r>
      <w:r w:rsidRPr="00955271">
        <w:t xml:space="preserve"> </w:t>
      </w:r>
      <w:r w:rsidRPr="00B9461D">
        <w:t>реконструкция</w:t>
      </w:r>
      <w:r w:rsidRPr="00955271">
        <w:t xml:space="preserve"> </w:t>
      </w:r>
      <w:r w:rsidRPr="00B9461D">
        <w:t>существующих</w:t>
      </w:r>
      <w:r w:rsidRPr="00955271">
        <w:t xml:space="preserve"> </w:t>
      </w:r>
      <w:r w:rsidRPr="00B9461D">
        <w:t>источников</w:t>
      </w:r>
      <w:r w:rsidRPr="00955271">
        <w:t xml:space="preserve"> </w:t>
      </w:r>
      <w:r w:rsidRPr="00B9461D">
        <w:t>тепловой</w:t>
      </w:r>
      <w:r w:rsidRPr="00955271">
        <w:t xml:space="preserve"> </w:t>
      </w:r>
      <w:r w:rsidRPr="00B9461D">
        <w:t>энергии</w:t>
      </w:r>
      <w:r w:rsidRPr="00955271">
        <w:t xml:space="preserve"> </w:t>
      </w:r>
      <w:r w:rsidRPr="00B9461D">
        <w:t>с</w:t>
      </w:r>
      <w:r w:rsidRPr="00955271">
        <w:t xml:space="preserve"> </w:t>
      </w:r>
      <w:r w:rsidRPr="00B9461D">
        <w:t>использованием возобновляемых источников энергии, а также местных видов топлива с</w:t>
      </w:r>
      <w:r w:rsidRPr="00955271">
        <w:t xml:space="preserve"> </w:t>
      </w:r>
      <w:r w:rsidRPr="00B9461D">
        <w:t>точки зрения сложившейся системы теплоснабжения МО «город Усть-Кут» можно считать</w:t>
      </w:r>
      <w:r w:rsidRPr="00955271">
        <w:t xml:space="preserve"> </w:t>
      </w:r>
      <w:r w:rsidRPr="00B9461D">
        <w:t>нецелесообразным.</w:t>
      </w:r>
    </w:p>
    <w:p w14:paraId="29ADF205" w14:textId="020F7140" w:rsidR="00D71E1D" w:rsidRPr="00866421" w:rsidRDefault="002C5CDF" w:rsidP="002C5CDF">
      <w:r w:rsidRPr="00E838FE">
        <w:t>В связи с вышеописанным, актуализированная схема теплоснабжения не предусматривает коренных изменений в топливном балансе источников. Основным топливо</w:t>
      </w:r>
      <w:r w:rsidR="00F2681D" w:rsidRPr="00E838FE">
        <w:t>м</w:t>
      </w:r>
      <w:r w:rsidRPr="00E838FE">
        <w:t xml:space="preserve"> котельных остается </w:t>
      </w:r>
      <w:r w:rsidR="00955271">
        <w:t xml:space="preserve">уголь и </w:t>
      </w:r>
      <w:r w:rsidR="00BD1115">
        <w:t>деревянная щепа</w:t>
      </w:r>
      <w:r w:rsidRPr="00E838FE">
        <w:t>.</w:t>
      </w:r>
      <w:r w:rsidRPr="00866421">
        <w:t xml:space="preserve"> </w:t>
      </w:r>
    </w:p>
    <w:p w14:paraId="112A6D2E" w14:textId="77777777" w:rsidR="002C5CDF" w:rsidRPr="00866421" w:rsidRDefault="002C5CDF" w:rsidP="00D71E1D"/>
    <w:p w14:paraId="23AB4AE4" w14:textId="01139A52" w:rsidR="00D71E1D" w:rsidRPr="00866421" w:rsidRDefault="00D71E1D" w:rsidP="00D71E1D">
      <w:pPr>
        <w:pStyle w:val="10"/>
      </w:pPr>
      <w:bookmarkStart w:id="19" w:name="_Toc85544018"/>
      <w:r w:rsidRPr="00866421">
        <w:t xml:space="preserve">Обоснование организации теплоснабжения в производственных зонах на территории </w:t>
      </w:r>
      <w:r w:rsidR="00E24590" w:rsidRPr="00866421">
        <w:t xml:space="preserve">города </w:t>
      </w:r>
      <w:r w:rsidR="00205226">
        <w:t>Усть-Кут</w:t>
      </w:r>
      <w:bookmarkEnd w:id="19"/>
    </w:p>
    <w:p w14:paraId="10678CCD" w14:textId="77777777" w:rsidR="00955271" w:rsidRDefault="00410CED" w:rsidP="00410CED">
      <w:r w:rsidRPr="00E838FE">
        <w:t xml:space="preserve">Теплоснабжение производственных зон осуществляется по большей мере от собственных источников теплоснабжения. </w:t>
      </w:r>
    </w:p>
    <w:p w14:paraId="1C905E09" w14:textId="77777777" w:rsidR="00955271" w:rsidRPr="00955271" w:rsidRDefault="00955271" w:rsidP="00955271">
      <w:r w:rsidRPr="00955271">
        <w:t>Крупнейшие предприятия:</w:t>
      </w:r>
    </w:p>
    <w:p w14:paraId="69745031" w14:textId="598B4EC3" w:rsidR="00955271" w:rsidRPr="00955271" w:rsidRDefault="00955271" w:rsidP="00955271">
      <w:r w:rsidRPr="00955271">
        <w:t>-ОАО «</w:t>
      </w:r>
      <w:hyperlink r:id="rId11" w:tooltip="Усть-Кутнефтега (страница отсутствует)" w:history="1">
        <w:r w:rsidR="004D6BDA" w:rsidRPr="00955271">
          <w:t>Усть-Кут Нефтегаз</w:t>
        </w:r>
      </w:hyperlink>
      <w:r w:rsidRPr="00955271">
        <w:t>» — дочернее предприятие ООО «</w:t>
      </w:r>
      <w:hyperlink r:id="rId12" w:tooltip="Иркутская нефтяная компания" w:history="1">
        <w:r w:rsidRPr="00955271">
          <w:t>Иркутская нефтяная компания</w:t>
        </w:r>
      </w:hyperlink>
      <w:r w:rsidRPr="00955271">
        <w:t>»;</w:t>
      </w:r>
    </w:p>
    <w:p w14:paraId="2E355F3D" w14:textId="632519CB" w:rsidR="00955271" w:rsidRPr="00955271" w:rsidRDefault="00955271" w:rsidP="00955271">
      <w:r w:rsidRPr="00955271">
        <w:t>-</w:t>
      </w:r>
      <w:hyperlink r:id="rId13" w:tooltip="Усть-кутская нефтебаза (страница отсутствует)" w:history="1">
        <w:r w:rsidRPr="00955271">
          <w:t>Усть-кутская нефтебаза</w:t>
        </w:r>
      </w:hyperlink>
      <w:r w:rsidRPr="00955271">
        <w:t>;</w:t>
      </w:r>
    </w:p>
    <w:p w14:paraId="50936F2A" w14:textId="33085EAE" w:rsidR="00955271" w:rsidRPr="00955271" w:rsidRDefault="00955271" w:rsidP="00955271">
      <w:r w:rsidRPr="00955271">
        <w:t>-</w:t>
      </w:r>
      <w:hyperlink r:id="rId14" w:history="1">
        <w:r w:rsidRPr="00955271">
          <w:t>Осетровский речной порт</w:t>
        </w:r>
      </w:hyperlink>
      <w:r w:rsidRPr="00955271">
        <w:t>;</w:t>
      </w:r>
    </w:p>
    <w:p w14:paraId="431C8D74" w14:textId="1475A99F" w:rsidR="00955271" w:rsidRPr="00955271" w:rsidRDefault="00955271" w:rsidP="00955271">
      <w:r>
        <w:t>-</w:t>
      </w:r>
      <w:r w:rsidRPr="00955271">
        <w:t>предприятия лесной промышленности</w:t>
      </w:r>
      <w:r>
        <w:t>.</w:t>
      </w:r>
    </w:p>
    <w:p w14:paraId="1DB67C10" w14:textId="5522E160" w:rsidR="00410CED" w:rsidRPr="00E838FE" w:rsidRDefault="00410CED" w:rsidP="00410CED">
      <w:r w:rsidRPr="00E838FE">
        <w:t>Так</w:t>
      </w:r>
      <w:r w:rsidR="00F2681D" w:rsidRPr="00E838FE">
        <w:t>,</w:t>
      </w:r>
      <w:r w:rsidRPr="00E838FE">
        <w:t xml:space="preserve"> теплоснабжение крупного промышленного потребителя </w:t>
      </w:r>
      <w:r w:rsidR="00955271" w:rsidRPr="00955271">
        <w:t>ООО «</w:t>
      </w:r>
      <w:hyperlink r:id="rId15" w:tooltip="Иркутская нефтяная компания" w:history="1">
        <w:r w:rsidR="00955271" w:rsidRPr="00955271">
          <w:t>Иркутская нефтяная компания</w:t>
        </w:r>
      </w:hyperlink>
      <w:r w:rsidR="00955271" w:rsidRPr="00955271">
        <w:t>»</w:t>
      </w:r>
      <w:r w:rsidR="00955271">
        <w:t xml:space="preserve"> </w:t>
      </w:r>
      <w:r w:rsidRPr="00E838FE">
        <w:t>осуществляется от собственной крупной котельной</w:t>
      </w:r>
      <w:r w:rsidR="00955271">
        <w:t xml:space="preserve"> </w:t>
      </w:r>
      <w:r w:rsidR="009F5783" w:rsidRPr="009F5783">
        <w:t>АО "Иркутскнефтепродукт" (ул. Нефтяников, 41)</w:t>
      </w:r>
      <w:r w:rsidRPr="00E838FE">
        <w:t>.</w:t>
      </w:r>
      <w:r w:rsidR="009F5783">
        <w:t xml:space="preserve"> </w:t>
      </w:r>
      <w:r w:rsidRPr="00E838FE">
        <w:t xml:space="preserve">При этом </w:t>
      </w:r>
      <w:r w:rsidR="007C19CA" w:rsidRPr="00E838FE">
        <w:t>отдельные</w:t>
      </w:r>
      <w:r w:rsidRPr="00E838FE">
        <w:t xml:space="preserve"> потребител</w:t>
      </w:r>
      <w:r w:rsidR="007C19CA" w:rsidRPr="00E838FE">
        <w:t>и</w:t>
      </w:r>
      <w:r w:rsidRPr="00E838FE">
        <w:t xml:space="preserve"> </w:t>
      </w:r>
      <w:r w:rsidR="009F5783">
        <w:t xml:space="preserve">(население) </w:t>
      </w:r>
      <w:r w:rsidRPr="00E838FE">
        <w:t>получа</w:t>
      </w:r>
      <w:r w:rsidR="007C19CA" w:rsidRPr="00E838FE">
        <w:t>ю</w:t>
      </w:r>
      <w:r w:rsidRPr="00E838FE">
        <w:t xml:space="preserve">т </w:t>
      </w:r>
      <w:r w:rsidR="007C19CA" w:rsidRPr="00E838FE">
        <w:t xml:space="preserve">тепловую энергию </w:t>
      </w:r>
      <w:r w:rsidRPr="00E838FE">
        <w:t xml:space="preserve">от </w:t>
      </w:r>
      <w:r w:rsidR="009F5783">
        <w:t>этой же котельной.</w:t>
      </w:r>
    </w:p>
    <w:p w14:paraId="3F625674" w14:textId="77777777" w:rsidR="00410CED" w:rsidRPr="00866421" w:rsidRDefault="00410CED" w:rsidP="00410CED">
      <w:r w:rsidRPr="00866421">
        <w:t xml:space="preserve">Режим загрузки собственных источников и режим потребления тепловой энергии от централизованных источников определяется собственниками производств. </w:t>
      </w:r>
    </w:p>
    <w:p w14:paraId="3A9B6380" w14:textId="362D14B0" w:rsidR="00410CED" w:rsidRDefault="00410CED" w:rsidP="00410CED">
      <w:r w:rsidRPr="00866421">
        <w:t>Изменения в организации теплоснабжения промышленных предприятий актуализированной схемой теплоснабжения не предусматриваются.</w:t>
      </w:r>
    </w:p>
    <w:p w14:paraId="7A7F8497" w14:textId="3B46017B" w:rsidR="009F5783" w:rsidRDefault="009F5783" w:rsidP="00410CED">
      <w:r>
        <w:t>В зоне производственной площадки «РЭБ» будет строительство нового жилого квартала для работников производства. На территории завода планируется размещение котельной «ИНК» мощностью 30,0 МВт.</w:t>
      </w:r>
    </w:p>
    <w:p w14:paraId="07B3968A" w14:textId="320FF645" w:rsidR="00760E27" w:rsidRPr="00866421" w:rsidRDefault="00760E27" w:rsidP="00410CED">
      <w:r>
        <w:t>На рисунке 7.1 приведена схема перспективного расположения котельной «ИНК».</w:t>
      </w:r>
    </w:p>
    <w:p w14:paraId="76450AA6" w14:textId="1C6834C8" w:rsidR="00D71E1D" w:rsidRDefault="00760E27" w:rsidP="00760E27">
      <w:pPr>
        <w:ind w:firstLine="0"/>
      </w:pPr>
      <w:r>
        <w:rPr>
          <w:noProof/>
        </w:rPr>
        <w:lastRenderedPageBreak/>
        <w:drawing>
          <wp:inline distT="0" distB="0" distL="0" distR="0" wp14:anchorId="0662B084" wp14:editId="59AB51A6">
            <wp:extent cx="6174105" cy="87321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4547" cy="8732733"/>
                    </a:xfrm>
                    <a:prstGeom prst="rect">
                      <a:avLst/>
                    </a:prstGeom>
                    <a:noFill/>
                    <a:ln>
                      <a:noFill/>
                    </a:ln>
                  </pic:spPr>
                </pic:pic>
              </a:graphicData>
            </a:graphic>
          </wp:inline>
        </w:drawing>
      </w:r>
    </w:p>
    <w:p w14:paraId="5C2BE206" w14:textId="29678FE2" w:rsidR="00760E27" w:rsidRPr="00866421" w:rsidRDefault="00760E27" w:rsidP="00760E27">
      <w:pPr>
        <w:pStyle w:val="affffffffff8"/>
      </w:pPr>
      <w:r w:rsidRPr="00866421">
        <w:t xml:space="preserve">Рисунок </w:t>
      </w:r>
      <w:r>
        <w:rPr>
          <w:noProof/>
        </w:rPr>
        <w:fldChar w:fldCharType="begin"/>
      </w:r>
      <w:r>
        <w:rPr>
          <w:noProof/>
        </w:rPr>
        <w:instrText xml:space="preserve"> STYLEREF 1 \s </w:instrText>
      </w:r>
      <w:r>
        <w:rPr>
          <w:noProof/>
        </w:rPr>
        <w:fldChar w:fldCharType="separate"/>
      </w:r>
      <w:r>
        <w:rPr>
          <w:noProof/>
        </w:rPr>
        <w:t>7</w:t>
      </w:r>
      <w:r>
        <w:rPr>
          <w:noProof/>
        </w:rPr>
        <w:fldChar w:fldCharType="end"/>
      </w:r>
      <w:r w:rsidRPr="00866421">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rsidRPr="00866421">
        <w:t xml:space="preserve"> </w:t>
      </w:r>
      <w:r>
        <w:t>С</w:t>
      </w:r>
      <w:r w:rsidRPr="00760E27">
        <w:t>хема перспективного расположения котельной «ИНК»</w:t>
      </w:r>
    </w:p>
    <w:p w14:paraId="1A8AEC3B" w14:textId="77777777" w:rsidR="00760E27" w:rsidRPr="00866421" w:rsidRDefault="00760E27" w:rsidP="00760E27"/>
    <w:p w14:paraId="64BDB093" w14:textId="77777777" w:rsidR="00760E27" w:rsidRPr="00866421" w:rsidRDefault="00760E27" w:rsidP="00760E27">
      <w:pPr>
        <w:ind w:firstLine="0"/>
      </w:pPr>
    </w:p>
    <w:p w14:paraId="51B68AC0" w14:textId="77777777" w:rsidR="00D71E1D" w:rsidRPr="00866421" w:rsidRDefault="00D71E1D" w:rsidP="00D71E1D">
      <w:pPr>
        <w:pStyle w:val="10"/>
      </w:pPr>
      <w:bookmarkStart w:id="20" w:name="_Toc85544019"/>
      <w:r w:rsidRPr="00866421">
        <w:lastRenderedPageBreak/>
        <w:t>Результаты расчетов радиуса эффективного теплоснабжения</w:t>
      </w:r>
      <w:bookmarkEnd w:id="20"/>
    </w:p>
    <w:p w14:paraId="62F5B8BF" w14:textId="77777777" w:rsidR="00836523" w:rsidRPr="00866421" w:rsidRDefault="00836523" w:rsidP="00691C74">
      <w:pPr>
        <w:pStyle w:val="21"/>
      </w:pPr>
      <w:bookmarkStart w:id="21" w:name="_Toc85544020"/>
      <w:r w:rsidRPr="00866421">
        <w:t>Методика определения эффективного радиуса теплоснабжения</w:t>
      </w:r>
      <w:bookmarkEnd w:id="21"/>
    </w:p>
    <w:p w14:paraId="07BD5ECB" w14:textId="77777777" w:rsidR="00836523" w:rsidRPr="00866421" w:rsidRDefault="00836523" w:rsidP="00836523">
      <w:r w:rsidRPr="00866421">
        <w:t>В данной методике расчет радиуса эффективного теплоснабжения рассматривается в трех возможных вариантах.</w:t>
      </w:r>
    </w:p>
    <w:p w14:paraId="06EA3857" w14:textId="77777777" w:rsidR="00836523" w:rsidRPr="00866421" w:rsidRDefault="00836523" w:rsidP="00836523">
      <w:r w:rsidRPr="00866421">
        <w:t>В первом варианте радиус эффективного теплоснабжения рассматривается как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280039F" w14:textId="77777777" w:rsidR="00836523" w:rsidRPr="00866421" w:rsidRDefault="00836523" w:rsidP="00836523">
      <w:r w:rsidRPr="00866421">
        <w:t>Данный метод позволяет рассчитать радиус эффективного теплоснабжения от источника тепловой энергии до потребителя и находит применение при расчетах для крупных районов застройки. А также позволяет установить радиус эффективного теплоснабжения для источника тепловой энергии, который может быть отображен как в графическом виде, так и в виде номограмм для определения эффективности подключения.</w:t>
      </w:r>
    </w:p>
    <w:p w14:paraId="6417D66F" w14:textId="77777777" w:rsidR="00836523" w:rsidRPr="00866421" w:rsidRDefault="00836523" w:rsidP="00836523">
      <w:r w:rsidRPr="00866421">
        <w:t>Во втором варианте радиус эффективного теплоснабжения следует рассматривать как предельно возможную протяженность новой теплотрассы, исходя из условия, что выручка от реализации тепловой энергии не должна быть меньше совокупных затрат на строительство и эксплуатацию данной теплотрассы.</w:t>
      </w:r>
    </w:p>
    <w:p w14:paraId="018A3AD7" w14:textId="77777777" w:rsidR="00836523" w:rsidRPr="00866421" w:rsidRDefault="00836523" w:rsidP="00836523">
      <w:r w:rsidRPr="00866421">
        <w:t>Рассматривая эффективный радиус теплоснабжения как предельно возможную протяженность новой теплотрассы, необходимо учитывать, что радиус рассчитывается отдельно для каждого объекта и не является общей установленной протяженностью от источника теплоснабжения в целом для трассы. Другими словами, в целом, радиус эффективного теплоснабжения определяется для источника, но величина его зависит от удаленности конкретного объекта присоединения от ближайшей тепломагистрали.</w:t>
      </w:r>
    </w:p>
    <w:p w14:paraId="2F000DC4" w14:textId="77777777" w:rsidR="00836523" w:rsidRPr="00866421" w:rsidRDefault="00836523" w:rsidP="00836523">
      <w:r w:rsidRPr="00866421">
        <w:t>В третьем варианте рассматривается возможность подключения от альтернативного источника тепловой энергии. Данный вариант позволяет определить более экономичный вариант подключения объекта для потребителя.</w:t>
      </w:r>
    </w:p>
    <w:p w14:paraId="301CF2DE" w14:textId="77777777" w:rsidR="00836523" w:rsidRPr="00866421" w:rsidRDefault="00836523" w:rsidP="00836523">
      <w:r w:rsidRPr="00866421">
        <w:t>Для полноты обоснования потребителю в технологическом присоединении стоит так же учитывать:</w:t>
      </w:r>
    </w:p>
    <w:p w14:paraId="619E0BBF" w14:textId="153C9437" w:rsidR="00836523" w:rsidRPr="007061C1" w:rsidRDefault="00836523" w:rsidP="003F4560">
      <w:pPr>
        <w:pStyle w:val="aff5"/>
        <w:numPr>
          <w:ilvl w:val="0"/>
          <w:numId w:val="15"/>
        </w:numPr>
        <w:rPr>
          <w:sz w:val="24"/>
        </w:rPr>
      </w:pPr>
      <w:r w:rsidRPr="007061C1">
        <w:rPr>
          <w:sz w:val="24"/>
        </w:rPr>
        <w:t>гидравлический расчет от источника теплоснабжения до объекта с построение п</w:t>
      </w:r>
      <w:r w:rsidR="0095027A">
        <w:rPr>
          <w:sz w:val="24"/>
        </w:rPr>
        <w:t>ь</w:t>
      </w:r>
      <w:r w:rsidRPr="007061C1">
        <w:rPr>
          <w:sz w:val="24"/>
        </w:rPr>
        <w:t>езометрических графиков;</w:t>
      </w:r>
    </w:p>
    <w:p w14:paraId="07357F76" w14:textId="72D906DF" w:rsidR="00836523" w:rsidRPr="007061C1" w:rsidRDefault="00836523" w:rsidP="003F4560">
      <w:pPr>
        <w:pStyle w:val="aff5"/>
        <w:numPr>
          <w:ilvl w:val="0"/>
          <w:numId w:val="15"/>
        </w:numPr>
        <w:rPr>
          <w:sz w:val="24"/>
        </w:rPr>
      </w:pPr>
      <w:r w:rsidRPr="007061C1">
        <w:rPr>
          <w:sz w:val="24"/>
        </w:rPr>
        <w:t>превышение расхода сетевой воды от номинальной производительности сетевых насосов должно составлять не более 0,05%;</w:t>
      </w:r>
    </w:p>
    <w:p w14:paraId="2A677E3A" w14:textId="3BB0C6DF" w:rsidR="00836523" w:rsidRPr="007061C1" w:rsidRDefault="00836523" w:rsidP="003F4560">
      <w:pPr>
        <w:pStyle w:val="aff5"/>
        <w:numPr>
          <w:ilvl w:val="0"/>
          <w:numId w:val="15"/>
        </w:numPr>
        <w:rPr>
          <w:sz w:val="24"/>
        </w:rPr>
      </w:pPr>
      <w:r w:rsidRPr="007061C1">
        <w:rPr>
          <w:sz w:val="24"/>
        </w:rPr>
        <w:t>превышение установленной мощности теплоисточника не допускается.</w:t>
      </w:r>
    </w:p>
    <w:p w14:paraId="5F623EED" w14:textId="77777777" w:rsidR="00836523" w:rsidRPr="00866421" w:rsidRDefault="00836523" w:rsidP="00836523">
      <w:r w:rsidRPr="00866421">
        <w:t>Вариант 1. Расчет радиуса эффективного теплоснабжения от источника тепловой энергии для районов крупной застройки.</w:t>
      </w:r>
    </w:p>
    <w:p w14:paraId="5714EB5A" w14:textId="77777777" w:rsidR="00836523" w:rsidRPr="00866421" w:rsidRDefault="00836523" w:rsidP="00836523">
      <w:r w:rsidRPr="00866421">
        <w:t>Методика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потребителя, затраты на транспорт тепловой энергии для каждого конкретного потребителя пропорциональны расстоянию до источника и мощности потребления.</w:t>
      </w:r>
    </w:p>
    <w:p w14:paraId="5895D30E" w14:textId="77777777" w:rsidR="00836523" w:rsidRPr="00866421" w:rsidRDefault="002C4976" w:rsidP="00836523">
      <w:r w:rsidRPr="00866421">
        <w:t xml:space="preserve">1) </w:t>
      </w:r>
      <w:r w:rsidR="00836523" w:rsidRPr="00866421">
        <w:t>Для района застройки рассчитывается усредненное расстояние от источника до условного центра присоединенной нагрузки;</w:t>
      </w:r>
    </w:p>
    <w:p w14:paraId="06CEA77E" w14:textId="77777777" w:rsidR="00836523" w:rsidRPr="00866421" w:rsidRDefault="002C4976" w:rsidP="00836523">
      <w:r w:rsidRPr="00866421">
        <w:t xml:space="preserve">2) </w:t>
      </w:r>
      <w:r w:rsidR="00836523" w:rsidRPr="00866421">
        <w:t>Исходя из значений присоединенной нагрузки к источнику тепловой энергии, присоединенной нагрузки рассматриваемой зоны и расстояния от источника до условного центра присоединяемой нагрузки, определяем средний радиус теплоснабжения по системе;</w:t>
      </w:r>
    </w:p>
    <w:p w14:paraId="40FC335D" w14:textId="77777777" w:rsidR="00836523" w:rsidRPr="00866421" w:rsidRDefault="002C4976" w:rsidP="00836523">
      <w:r w:rsidRPr="00866421">
        <w:t xml:space="preserve">3) </w:t>
      </w:r>
      <w:r w:rsidR="00836523" w:rsidRPr="00866421">
        <w:t>Через среднюю себестоимость передачи тепла определяем коэффициент пропорциональности, который характеризует затраты в системе на транспорт тепла на 1 км тепловой сети и на единицу присоединенной мощности;</w:t>
      </w:r>
    </w:p>
    <w:p w14:paraId="264B3F2B" w14:textId="77777777" w:rsidR="00836523" w:rsidRPr="00866421" w:rsidRDefault="002C4976" w:rsidP="00836523">
      <w:r w:rsidRPr="00866421">
        <w:t xml:space="preserve">4) </w:t>
      </w:r>
      <w:r w:rsidR="00836523" w:rsidRPr="00866421">
        <w:t xml:space="preserve">Задаемся условием, что коэффициент пропорциональности принимается одинаковым для всей системы, т. к. для каждого потребителя (района) затраты на транспорт тепла </w:t>
      </w:r>
      <w:r w:rsidR="00836523" w:rsidRPr="00866421">
        <w:lastRenderedPageBreak/>
        <w:t>пропорциональны присоединенной нагрузке и расстоянию до источника, а индивидуальные особенности участков теплосети могут быть учтены через эквивалентные длины. Производим пересчет затрат на транспорт тепла для района застройки (если радиус эффективного теплоснабжения считается для существующей схемы теплоснабжения, то затраты на транспорт тепла берутся без учета присоединяемого объекта);</w:t>
      </w:r>
    </w:p>
    <w:p w14:paraId="2FC319EE" w14:textId="77777777" w:rsidR="00836523" w:rsidRPr="00866421" w:rsidRDefault="002C4976" w:rsidP="00836523">
      <w:r w:rsidRPr="00866421">
        <w:t xml:space="preserve">5) </w:t>
      </w:r>
      <w:r w:rsidR="00836523" w:rsidRPr="00866421">
        <w:t>Рассчитываем годовые затраты на транспорт тепловой энергии от источника до потребителя и себестоимость транспорта 1 Гкал; (если радиус эффективного теплоснабжения считается для существующей схемы теплоснабжения, то годовые затраты на транспорт тепла берутся без учета присоединяемого объекта);</w:t>
      </w:r>
    </w:p>
    <w:p w14:paraId="6AC699F9" w14:textId="77777777" w:rsidR="00836523" w:rsidRPr="00866421" w:rsidRDefault="002C4976" w:rsidP="00836523">
      <w:r w:rsidRPr="00866421">
        <w:t xml:space="preserve">6) </w:t>
      </w:r>
      <w:r w:rsidR="00836523" w:rsidRPr="00866421">
        <w:t>Годовые затраты на транспорт тепла определяем через средний тариф на транспорт;</w:t>
      </w:r>
    </w:p>
    <w:p w14:paraId="600DCF7B" w14:textId="77777777" w:rsidR="00836523" w:rsidRPr="00866421" w:rsidRDefault="002C4976" w:rsidP="00836523">
      <w:r w:rsidRPr="00866421">
        <w:t xml:space="preserve">7) </w:t>
      </w:r>
      <w:r w:rsidR="00836523" w:rsidRPr="00866421">
        <w:t>Определяем разницу между годовыми затратами на транспорт тепла и годовыми затратами на транспорт тепла для района застройки.</w:t>
      </w:r>
    </w:p>
    <w:p w14:paraId="27FB13CD" w14:textId="77777777" w:rsidR="00836523" w:rsidRPr="00866421" w:rsidRDefault="00836523" w:rsidP="00836523">
      <w:r w:rsidRPr="00866421">
        <w:t>Радиус эффективного теплоснабжения будет оптимальным если:</w:t>
      </w:r>
    </w:p>
    <w:p w14:paraId="66336DC5" w14:textId="77777777" w:rsidR="00836523" w:rsidRPr="00866421" w:rsidRDefault="002C4976" w:rsidP="00836523">
      <w:r w:rsidRPr="00866421">
        <w:t xml:space="preserve">1) </w:t>
      </w:r>
      <w:r w:rsidR="00836523" w:rsidRPr="00866421">
        <w:t>годовые затраты на транспорт тепла для района застройки будут меньше годовых затрат на транспорт тепла, определенных по тарифу;</w:t>
      </w:r>
    </w:p>
    <w:p w14:paraId="5E0717A6" w14:textId="77777777" w:rsidR="00836523" w:rsidRPr="00866421" w:rsidRDefault="002C4976" w:rsidP="00836523">
      <w:r w:rsidRPr="00866421">
        <w:t xml:space="preserve">2) </w:t>
      </w:r>
      <w:r w:rsidR="00836523" w:rsidRPr="00866421">
        <w:t>себестоимость транспорта 1 Гкал меньше средней себестоимости передачи тепла;</w:t>
      </w:r>
    </w:p>
    <w:p w14:paraId="51232986" w14:textId="77777777" w:rsidR="00836523" w:rsidRPr="00866421" w:rsidRDefault="002C4976" w:rsidP="00836523">
      <w:r w:rsidRPr="00866421">
        <w:t xml:space="preserve">3) </w:t>
      </w:r>
      <w:r w:rsidR="00836523" w:rsidRPr="00866421">
        <w:t>себестоимость транспорта 1 Гкал меньше тарифа на транспорт тепловой энергии.</w:t>
      </w:r>
    </w:p>
    <w:p w14:paraId="4CFCDAF0" w14:textId="77777777" w:rsidR="00836523" w:rsidRPr="00866421" w:rsidRDefault="00836523" w:rsidP="00836523">
      <w:r w:rsidRPr="00866421">
        <w:t>Вариант 2. Расчет радиуса эффективного теплоснабжения от точки подключения объекта</w:t>
      </w:r>
    </w:p>
    <w:p w14:paraId="1B67FA30" w14:textId="77777777" w:rsidR="00836523" w:rsidRPr="00866421" w:rsidRDefault="00836523" w:rsidP="00836523">
      <w:r w:rsidRPr="00866421">
        <w:t>Главным условием, определяющим целесообразность присоединения объекта к централизованному теплоснабжению, является тот факт, что выручка от реализации тепловой энергии по присоединяемому объекту после подключения его к источнику не должна быть меньше совокупных затрат на строительство и эксплуатацию данной теплотрассы. В соответствии с данным условием, порядок расчета радиуса эффективного теплоснабжения следующий:</w:t>
      </w:r>
    </w:p>
    <w:p w14:paraId="7EF5C479" w14:textId="77777777" w:rsidR="00836523" w:rsidRPr="00866421" w:rsidRDefault="00836523" w:rsidP="00836523">
      <w:r w:rsidRPr="00866421">
        <w:t>1) Для каждого диаметра трубопровода определяется длина теплотрассы при заданном расходе сетевой воды. Принимается расход сетевой воды с шагом, обеспечивающим требуемую точность расчетов и значение гидравлических потерь. В сумме в подающем и обратном трубопроводе потери не должны превышать 2 м.вод.ст. Данное условие берется из целесообразности обеспечения перепада давлений в каждой точке теплотрассы. Иными словами, если потери будут более указанной величины, необходимо будет держать завышенный перепад давлений по теплотрассе, что приведет к дополнительным потерям и необходимости перестройки гидравлического режима всей системы теплоснабжения.</w:t>
      </w:r>
    </w:p>
    <w:p w14:paraId="357F4946" w14:textId="77777777" w:rsidR="00836523" w:rsidRPr="00866421" w:rsidRDefault="00836523" w:rsidP="00836523">
      <w:r w:rsidRPr="00866421">
        <w:t>2) Задаваясь температурным графиком работы теплосети (исходя из фактического для рассматриваемого источника тепловой энергии), определяется пропускная способность в Гкал/ч. В соответствии с этим определяется месячная и годовая величину полезного отпуска тепла. В данном случае под полезным отпуском следует понимать потребление тепла объектом присоединения.</w:t>
      </w:r>
    </w:p>
    <w:p w14:paraId="6F2ACAE2" w14:textId="77777777" w:rsidR="00836523" w:rsidRPr="00866421" w:rsidRDefault="00836523" w:rsidP="00836523">
      <w:r w:rsidRPr="00866421">
        <w:t>3) Производится расчет тепловых потерь через теплоизоляционные конструкции при среднегодовых условиях работы тепловой сети и нормируемых эксплуатационных тепловых потерь с потерями сетевой воды.</w:t>
      </w:r>
    </w:p>
    <w:p w14:paraId="57B632BE" w14:textId="77777777" w:rsidR="00836523" w:rsidRPr="00866421" w:rsidRDefault="00836523" w:rsidP="00836523">
      <w:r w:rsidRPr="00866421">
        <w:t>4) Определяется выручка от реализации тепловой энергии и затраты с тепловыми потерями.</w:t>
      </w:r>
    </w:p>
    <w:p w14:paraId="03C57992" w14:textId="77777777" w:rsidR="00836523" w:rsidRPr="00866421" w:rsidRDefault="00836523" w:rsidP="00836523">
      <w:r w:rsidRPr="00866421">
        <w:t>5) Определяются капитальные затраты на строительство тепловой сети с учетом показателя укрупненного норматива цены. Так как показатель укрупненного норматива цены представляет собой объем денежных средств необходимый и достаточный для строительства 1 километра наружных тепловых сетей, производится пересчет капитальных затрат на длину i-го участка тепловой сети. Учитывая срок амортизации на 10 лет (равномерно), получаются годовые затраты на строительство.</w:t>
      </w:r>
    </w:p>
    <w:p w14:paraId="49D581A6" w14:textId="77777777" w:rsidR="00836523" w:rsidRPr="00866421" w:rsidRDefault="00836523" w:rsidP="00836523">
      <w:r w:rsidRPr="00866421">
        <w:t xml:space="preserve">6) Из общей протяженности внутриквартальных тепловых сетей в процентном соотношении вычисляем долю каждого диаметра тепловых сетей. Общие эксплуатационные затраты, определяем из фактических затрат на эксплуатацию внутриквартальных тепловых сетей за прошедший период. Рассчитываются эксплуатационные затраты для необходимого диаметра. В дальнейшем определяются эксплуатационные затраты для i-го участка трубопровода (для длин, </w:t>
      </w:r>
      <w:r w:rsidRPr="00866421">
        <w:lastRenderedPageBreak/>
        <w:t>определенных через расход теплоносителя, при заданных гидравлических потерях) для данного диаметра.</w:t>
      </w:r>
    </w:p>
    <w:p w14:paraId="1EDB8C35" w14:textId="77777777" w:rsidR="00836523" w:rsidRPr="00866421" w:rsidRDefault="00836523" w:rsidP="00836523">
      <w:r w:rsidRPr="00866421">
        <w:t>7) Определяются совокупные затраты на строительство и эксплуатацию теплотрассы, как сумма затрат с тепловыми потерями, приведенных затрат на строительство на 10 лет (Постановление правительства РФ №1 от 01.01.2002 «О классификации основных средств, включаемых в амортизационные группы») и эксплуатационных затрат.</w:t>
      </w:r>
    </w:p>
    <w:p w14:paraId="679E8AFE" w14:textId="77777777" w:rsidR="00836523" w:rsidRPr="00866421" w:rsidRDefault="00836523" w:rsidP="00836523">
      <w:r w:rsidRPr="00866421">
        <w:t>8) Определяется отношение совокупных затрат на строительство и эксплуатацию теплотрассы к выручке от реализации тепловой энергии.</w:t>
      </w:r>
    </w:p>
    <w:p w14:paraId="484725E3" w14:textId="77777777" w:rsidR="00836523" w:rsidRPr="00866421" w:rsidRDefault="00836523" w:rsidP="00836523">
      <w:r w:rsidRPr="00866421">
        <w:t>Вывод о попадании объекта присоединения в радиус эффективного теплоснабжения принимается на основании соблюдения условия:</w:t>
      </w:r>
    </w:p>
    <w:p w14:paraId="6C8559B7" w14:textId="77777777" w:rsidR="00836523" w:rsidRPr="00866421" w:rsidRDefault="00836523" w:rsidP="00836523">
      <w:r w:rsidRPr="00866421">
        <w:t>отношение совокупных затрат на строительство и эксплуатацию теплотрассы к выручке от реализации тепловой энергии должно быть менее или равно 100%. В случае превышения – объект не входит в радиус эффективного теплоснабжения и присоединению к системе централизованного теплоснабжения не подлежит.</w:t>
      </w:r>
    </w:p>
    <w:p w14:paraId="52CFC308" w14:textId="77777777" w:rsidR="00836523" w:rsidRPr="00866421" w:rsidRDefault="00836523" w:rsidP="00836523">
      <w:r w:rsidRPr="00866421">
        <w:t>Вариант 3. Расчет радиуса эффективного теплоснабжения при установке котельного агрегата в доме.</w:t>
      </w:r>
    </w:p>
    <w:p w14:paraId="0779E5FF" w14:textId="77777777" w:rsidR="00836523" w:rsidRPr="00866421" w:rsidRDefault="00836523" w:rsidP="00836523">
      <w:r w:rsidRPr="00866421">
        <w:t>Данный вариант рассматривается исходя из условия подключения объекта с расчетной тепловой нагрузкой отопления, не превышающей 0,1 Гкал/ч.</w:t>
      </w:r>
    </w:p>
    <w:p w14:paraId="6A79242D" w14:textId="77777777" w:rsidR="00836523" w:rsidRPr="00866421" w:rsidRDefault="00836523" w:rsidP="00836523">
      <w:r w:rsidRPr="00866421">
        <w:t>Главным условием, определяющим целесообразность присоединения объекта к централизованному теплоснабжению, является тот факт, что совокупные затрат на строительство и эксплуатацию данной теплотрассы должны быть меньше суммы стоимости котельного агрегата с учетом установки. А также в случае невыполнения данного условия для более обоснованного отказа потребителю необходимо произвести расчет срока окупаемости котельного агрегата. В соответствии с данными условиями, порядок расчета радиуса эффективного теплоснабжения следующий:</w:t>
      </w:r>
    </w:p>
    <w:p w14:paraId="446DC98F" w14:textId="77777777" w:rsidR="00836523" w:rsidRPr="00866421" w:rsidRDefault="00836523" w:rsidP="00836523">
      <w:r w:rsidRPr="00866421">
        <w:t>1) Определяем расчетную часовую тепловую нагрузку отопления отдельного здания. При отсутствии проектной информации расчетную часовую тепловую нагрузку отопления отдельного здания можно определить по укрупненным показателям;</w:t>
      </w:r>
    </w:p>
    <w:p w14:paraId="42DA4C6A" w14:textId="77777777" w:rsidR="00836523" w:rsidRPr="00866421" w:rsidRDefault="00836523" w:rsidP="00836523">
      <w:r w:rsidRPr="00866421">
        <w:t>2) Исходя, из данных расчетной тепловой нагрузки отопления определяем тип котла и его характеристики по проектной документации. Определяем удельный расход условного топлива и расход условного топлива в базовом году. Переводим величину расхода условного топлива в натуральное выражение;</w:t>
      </w:r>
    </w:p>
    <w:p w14:paraId="4BB253B3" w14:textId="77777777" w:rsidR="00836523" w:rsidRPr="00866421" w:rsidRDefault="00836523" w:rsidP="00836523">
      <w:r w:rsidRPr="00866421">
        <w:t>3) Производим расчет годовых затрат на топливо котельного агрегата и затрат при годовом потреблении от ТЭЦ;</w:t>
      </w:r>
    </w:p>
    <w:p w14:paraId="1341E806" w14:textId="77777777" w:rsidR="00836523" w:rsidRPr="00866421" w:rsidRDefault="00836523" w:rsidP="00836523">
      <w:r w:rsidRPr="00866421">
        <w:t>4) Определяем экономию между годовыми затратами при потреблении от ТЭЦ и годовыми затратами на топливо котельного агрегата. Срок окупаемости рассчитываем, как отношение стоимость котельного агрегата с учетом установки, к экономии между годовыми затратами при потреблении от ТЭЦ и годовыми затратами на топливо котельного агрегата. Совокупные затраты на строительство и эксплуатацию трассы, определяются аналогично первому варианту для определенного диаметра;</w:t>
      </w:r>
    </w:p>
    <w:p w14:paraId="626EFA88" w14:textId="77777777" w:rsidR="00836523" w:rsidRPr="00866421" w:rsidRDefault="00836523" w:rsidP="00836523">
      <w:r w:rsidRPr="00866421">
        <w:t>Радиус эффективного теплоснабжения будет обуславливаться условием, что стоимость котельного агрегата с учетом установки будет равна совокупными затратами на строительство и эксплуатацию трассы. Т. е. максимально допустимая длина трассы для определенного диаметра, будет достигаться при выполнении равенства затрат на котельный агрегат и затрат на строительство трассы. Если фактическая длина трассы больше предельно допустимой, то соответственно затраты на строительство трассы будут превышать затраты на котельный агрегат и строительство трассы до потребителя будет более неэкономичным вариантом. Так же при невысоких сроках окупаемости котельного агрегата подключение объекта к децентрализованному теплоснабжению будет более обоснованным вариантом.</w:t>
      </w:r>
    </w:p>
    <w:p w14:paraId="568E10C4" w14:textId="77777777" w:rsidR="00836523" w:rsidRPr="00866421" w:rsidRDefault="00836523" w:rsidP="00E838FE">
      <w:pPr>
        <w:pStyle w:val="21"/>
        <w:jc w:val="center"/>
      </w:pPr>
      <w:bookmarkStart w:id="22" w:name="_Toc85544021"/>
      <w:r w:rsidRPr="00866421">
        <w:lastRenderedPageBreak/>
        <w:t>Вариант 1. Расчет радиуса эффективного теплоснабжения от источника тепловой энергии для районов крупной застройки.</w:t>
      </w:r>
      <w:bookmarkEnd w:id="22"/>
    </w:p>
    <w:p w14:paraId="2326157B" w14:textId="77777777" w:rsidR="00836523" w:rsidRPr="00866421" w:rsidRDefault="002C4976" w:rsidP="002C4976">
      <w:pPr>
        <w:rPr>
          <w:i/>
        </w:rPr>
      </w:pPr>
      <w:r w:rsidRPr="00866421">
        <w:rPr>
          <w:i/>
        </w:rPr>
        <w:t xml:space="preserve">2. </w:t>
      </w:r>
      <w:r w:rsidR="00836523" w:rsidRPr="00866421">
        <w:rPr>
          <w:i/>
        </w:rPr>
        <w:t xml:space="preserve">Усредненное расстояние от источника до условного центра присоединенной нагрузки и средний радиус теплоснабжения системы </w:t>
      </w:r>
    </w:p>
    <w:p w14:paraId="0712E734" w14:textId="77777777" w:rsidR="00836523" w:rsidRPr="00866421" w:rsidRDefault="00836523" w:rsidP="00AE5E48">
      <w:r w:rsidRPr="00866421">
        <w:t>Усредненное расстояние от источника до условного цент</w:t>
      </w:r>
      <w:r w:rsidR="00AE5E48" w:rsidRPr="00866421">
        <w:t>ра присоединенной нагрузки, км:</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AE5E48" w:rsidRPr="00866421" w14:paraId="1B30C516" w14:textId="77777777" w:rsidTr="00DA6E10">
        <w:trPr>
          <w:trHeight w:val="227"/>
        </w:trPr>
        <w:tc>
          <w:tcPr>
            <w:tcW w:w="9039" w:type="dxa"/>
          </w:tcPr>
          <w:p w14:paraId="7B3C6F5B" w14:textId="77777777" w:rsidR="00AE5E48" w:rsidRPr="00866421" w:rsidRDefault="00AE5E48" w:rsidP="00DA6E10">
            <w:pPr>
              <w:ind w:firstLine="0"/>
              <w:jc w:val="center"/>
            </w:pPr>
            <w:r w:rsidRPr="00866421">
              <w:object w:dxaOrig="2100" w:dyaOrig="400" w14:anchorId="1B38F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21.75pt" o:ole="">
                  <v:imagedata r:id="rId17" o:title=""/>
                </v:shape>
                <o:OLEObject Type="Embed" ProgID="Equation.3" ShapeID="_x0000_i1025" DrawAspect="Content" ObjectID="_1698143154" r:id="rId18"/>
              </w:object>
            </w:r>
          </w:p>
        </w:tc>
        <w:tc>
          <w:tcPr>
            <w:tcW w:w="532" w:type="dxa"/>
          </w:tcPr>
          <w:p w14:paraId="58890279" w14:textId="77777777" w:rsidR="00AE5E48" w:rsidRPr="00866421" w:rsidRDefault="00AE5E48" w:rsidP="00AE5E48">
            <w:pPr>
              <w:ind w:firstLine="0"/>
              <w:jc w:val="right"/>
            </w:pPr>
            <w:r w:rsidRPr="00866421">
              <w:t>(1)</w:t>
            </w:r>
          </w:p>
        </w:tc>
      </w:tr>
    </w:tbl>
    <w:p w14:paraId="39058A66" w14:textId="77777777" w:rsidR="00836523" w:rsidRPr="00866421" w:rsidRDefault="00AE5E48" w:rsidP="00836523">
      <w:r w:rsidRPr="00866421">
        <w:t xml:space="preserve">где </w:t>
      </w:r>
      <w:r w:rsidR="00404020" w:rsidRPr="00866421">
        <w:object w:dxaOrig="135" w:dyaOrig="255" w14:anchorId="73B8C816">
          <v:shape id="_x0000_i1026" type="#_x0000_t75" style="width:6.75pt;height:14.25pt" o:ole="">
            <v:imagedata r:id="rId19" o:title=""/>
          </v:shape>
          <o:OLEObject Type="Embed" ProgID="Equation.3" ShapeID="_x0000_i1026" DrawAspect="Content" ObjectID="_1698143155" r:id="rId20"/>
        </w:object>
      </w:r>
      <w:r w:rsidR="00836523" w:rsidRPr="00866421">
        <w:t xml:space="preserve">  - номер района застройки;</w:t>
      </w:r>
    </w:p>
    <w:p w14:paraId="249B47BE" w14:textId="77777777" w:rsidR="00836523" w:rsidRPr="00866421" w:rsidRDefault="00404020" w:rsidP="00836523">
      <w:r w:rsidRPr="00866421">
        <w:object w:dxaOrig="375" w:dyaOrig="375" w14:anchorId="12E0E0F1">
          <v:shape id="_x0000_i1027" type="#_x0000_t75" style="width:18.75pt;height:18.75pt" o:ole="">
            <v:imagedata r:id="rId21" o:title=""/>
          </v:shape>
          <o:OLEObject Type="Embed" ProgID="Equation.3" ShapeID="_x0000_i1027" DrawAspect="Content" ObjectID="_1698143156" r:id="rId22"/>
        </w:object>
      </w:r>
      <w:r w:rsidR="00836523" w:rsidRPr="00866421">
        <w:t xml:space="preserve"> - расстояние по трассе либо эквивалентное расстояние от каждого здания района до источника тепловой энергии;</w:t>
      </w:r>
    </w:p>
    <w:p w14:paraId="741C11F2" w14:textId="77777777" w:rsidR="00836523" w:rsidRPr="00866421" w:rsidRDefault="00404020" w:rsidP="00836523">
      <w:r w:rsidRPr="00866421">
        <w:object w:dxaOrig="390" w:dyaOrig="375" w14:anchorId="58223539">
          <v:shape id="_x0000_i1028" type="#_x0000_t75" style="width:18.75pt;height:18.75pt" o:ole="">
            <v:imagedata r:id="rId23" o:title=""/>
          </v:shape>
          <o:OLEObject Type="Embed" ProgID="Equation.3" ShapeID="_x0000_i1028" DrawAspect="Content" ObjectID="_1698143157" r:id="rId24"/>
        </w:object>
      </w:r>
      <w:r w:rsidR="00836523" w:rsidRPr="00866421">
        <w:t xml:space="preserve">  - присоединенная нагрузка здания, Гкал/ч;</w:t>
      </w:r>
    </w:p>
    <w:p w14:paraId="73E96D84" w14:textId="77777777" w:rsidR="00836523" w:rsidRPr="00866421" w:rsidRDefault="00404020" w:rsidP="00836523">
      <w:r w:rsidRPr="00866421">
        <w:object w:dxaOrig="285" w:dyaOrig="375" w14:anchorId="3360A3F9">
          <v:shape id="_x0000_i1029" type="#_x0000_t75" style="width:14.25pt;height:18.75pt" o:ole="">
            <v:imagedata r:id="rId25" o:title=""/>
          </v:shape>
          <o:OLEObject Type="Embed" ProgID="Equation.3" ShapeID="_x0000_i1029" DrawAspect="Content" ObjectID="_1698143158" r:id="rId26"/>
        </w:object>
      </w:r>
      <w:r w:rsidR="00836523" w:rsidRPr="00866421">
        <w:t xml:space="preserve">  - суммарная присоединенная нагрузка рассматриваемой зоны, </w:t>
      </w:r>
      <w:r w:rsidRPr="00866421">
        <w:object w:dxaOrig="1215" w:dyaOrig="390" w14:anchorId="1D7F6040">
          <v:shape id="_x0000_i1030" type="#_x0000_t75" style="width:63pt;height:18.75pt" o:ole="">
            <v:imagedata r:id="rId27" o:title=""/>
          </v:shape>
          <o:OLEObject Type="Embed" ProgID="Equation.3" ShapeID="_x0000_i1030" DrawAspect="Content" ObjectID="_1698143159" r:id="rId28"/>
        </w:object>
      </w:r>
      <w:r w:rsidR="00836523" w:rsidRPr="00866421">
        <w:t xml:space="preserve"> .</w:t>
      </w:r>
    </w:p>
    <w:p w14:paraId="5D1B63DA" w14:textId="77777777" w:rsidR="00836523" w:rsidRPr="00866421" w:rsidRDefault="00836523" w:rsidP="00AE5E48">
      <w:r w:rsidRPr="00866421">
        <w:t>Средний радиус</w:t>
      </w:r>
      <w:r w:rsidR="00AE5E48" w:rsidRPr="00866421">
        <w:t xml:space="preserve"> теплоснабжения по системе, км:</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DA6E10" w:rsidRPr="00866421" w14:paraId="649712B8" w14:textId="77777777" w:rsidTr="004254EF">
        <w:trPr>
          <w:trHeight w:val="227"/>
        </w:trPr>
        <w:tc>
          <w:tcPr>
            <w:tcW w:w="9039" w:type="dxa"/>
          </w:tcPr>
          <w:p w14:paraId="7ED2889E" w14:textId="77777777" w:rsidR="00DA6E10" w:rsidRPr="00866421" w:rsidRDefault="00DA6E10" w:rsidP="004254EF">
            <w:pPr>
              <w:ind w:firstLine="0"/>
              <w:jc w:val="center"/>
            </w:pPr>
            <w:r w:rsidRPr="00866421">
              <w:object w:dxaOrig="1920" w:dyaOrig="390" w14:anchorId="3A9C3418">
                <v:shape id="_x0000_i1031" type="#_x0000_t75" style="width:95.25pt;height:18.75pt" o:ole="">
                  <v:imagedata r:id="rId29" o:title=""/>
                </v:shape>
                <o:OLEObject Type="Embed" ProgID="Equation.3" ShapeID="_x0000_i1031" DrawAspect="Content" ObjectID="_1698143160" r:id="rId30"/>
              </w:object>
            </w:r>
          </w:p>
        </w:tc>
        <w:tc>
          <w:tcPr>
            <w:tcW w:w="532" w:type="dxa"/>
          </w:tcPr>
          <w:p w14:paraId="6DD02136" w14:textId="77777777" w:rsidR="00DA6E10" w:rsidRPr="00866421" w:rsidRDefault="00DA6E10" w:rsidP="004254EF">
            <w:pPr>
              <w:ind w:firstLine="0"/>
              <w:jc w:val="right"/>
            </w:pPr>
            <w:r w:rsidRPr="00866421">
              <w:t>(2)</w:t>
            </w:r>
          </w:p>
        </w:tc>
      </w:tr>
    </w:tbl>
    <w:p w14:paraId="12B611A9" w14:textId="77777777" w:rsidR="00836523" w:rsidRPr="00866421" w:rsidRDefault="00AE5E48" w:rsidP="00836523">
      <w:r w:rsidRPr="00866421">
        <w:t xml:space="preserve">где </w:t>
      </w:r>
      <w:r w:rsidR="00404020" w:rsidRPr="00866421">
        <w:object w:dxaOrig="240" w:dyaOrig="315" w14:anchorId="15874314">
          <v:shape id="_x0000_i1032" type="#_x0000_t75" style="width:14.25pt;height:16.5pt" o:ole="">
            <v:imagedata r:id="rId31" o:title=""/>
          </v:shape>
          <o:OLEObject Type="Embed" ProgID="Equation.3" ShapeID="_x0000_i1032" DrawAspect="Content" ObjectID="_1698143161" r:id="rId32"/>
        </w:object>
      </w:r>
      <w:r w:rsidR="00836523" w:rsidRPr="00866421">
        <w:t xml:space="preserve"> - присоединенная нагрузка к источнику, Гкал/ч</w:t>
      </w:r>
    </w:p>
    <w:p w14:paraId="6DD03AB0" w14:textId="77777777" w:rsidR="00836523" w:rsidRPr="00866421" w:rsidRDefault="002C4976" w:rsidP="002C4976">
      <w:pPr>
        <w:rPr>
          <w:i/>
        </w:rPr>
      </w:pPr>
      <w:r w:rsidRPr="00866421">
        <w:rPr>
          <w:i/>
        </w:rPr>
        <w:t xml:space="preserve">3. </w:t>
      </w:r>
      <w:r w:rsidR="00836523" w:rsidRPr="00866421">
        <w:rPr>
          <w:i/>
        </w:rPr>
        <w:t>Удельные затраты на транспорт тепла и среднечасовые затраты на транспорт тепла от источника до потребителя</w:t>
      </w:r>
    </w:p>
    <w:p w14:paraId="686857EA" w14:textId="77777777" w:rsidR="00836523" w:rsidRPr="00866421" w:rsidRDefault="00836523" w:rsidP="00AE5E48">
      <w:r w:rsidRPr="00866421">
        <w:t>Удельные затраты на транспорт тепла</w:t>
      </w:r>
      <w:r w:rsidR="00AE5E48" w:rsidRPr="00866421">
        <w:t xml:space="preserve"> рассчитываются:</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DA6E10" w:rsidRPr="00866421" w14:paraId="2900593A" w14:textId="77777777" w:rsidTr="004254EF">
        <w:trPr>
          <w:trHeight w:val="227"/>
        </w:trPr>
        <w:tc>
          <w:tcPr>
            <w:tcW w:w="9039" w:type="dxa"/>
          </w:tcPr>
          <w:p w14:paraId="06018E18" w14:textId="77777777" w:rsidR="00DA6E10" w:rsidRPr="00866421" w:rsidRDefault="00DA6E10" w:rsidP="004254EF">
            <w:pPr>
              <w:ind w:firstLine="0"/>
              <w:jc w:val="center"/>
            </w:pPr>
            <w:r w:rsidRPr="00866421">
              <w:object w:dxaOrig="1275" w:dyaOrig="750" w14:anchorId="01251F40">
                <v:shape id="_x0000_i1033" type="#_x0000_t75" style="width:63pt;height:37.5pt" o:ole="">
                  <v:imagedata r:id="rId33" o:title=""/>
                </v:shape>
                <o:OLEObject Type="Embed" ProgID="Equation.3" ShapeID="_x0000_i1033" DrawAspect="Content" ObjectID="_1698143162" r:id="rId34"/>
              </w:object>
            </w:r>
          </w:p>
        </w:tc>
        <w:tc>
          <w:tcPr>
            <w:tcW w:w="532" w:type="dxa"/>
          </w:tcPr>
          <w:p w14:paraId="04B4D948" w14:textId="77777777" w:rsidR="00DA6E10" w:rsidRPr="00866421" w:rsidRDefault="00DA6E10" w:rsidP="004254EF">
            <w:pPr>
              <w:ind w:firstLine="0"/>
              <w:jc w:val="right"/>
            </w:pPr>
            <w:r w:rsidRPr="00866421">
              <w:t>(3)</w:t>
            </w:r>
          </w:p>
        </w:tc>
      </w:tr>
    </w:tbl>
    <w:p w14:paraId="0D6BD725" w14:textId="77777777" w:rsidR="00836523" w:rsidRPr="00866421" w:rsidRDefault="00AE5E48" w:rsidP="00836523">
      <w:r w:rsidRPr="00866421">
        <w:t xml:space="preserve">где </w:t>
      </w:r>
      <w:r w:rsidR="00404020" w:rsidRPr="00866421">
        <w:object w:dxaOrig="390" w:dyaOrig="390" w14:anchorId="082C8A95">
          <v:shape id="_x0000_i1034" type="#_x0000_t75" style="width:18.75pt;height:18.75pt" o:ole="">
            <v:imagedata r:id="rId35" o:title=""/>
          </v:shape>
          <o:OLEObject Type="Embed" ProgID="Equation.3" ShapeID="_x0000_i1034" DrawAspect="Content" ObjectID="_1698143163" r:id="rId36"/>
        </w:object>
      </w:r>
      <w:r w:rsidR="00836523" w:rsidRPr="00866421">
        <w:t xml:space="preserve">  - средняя себестоимость передачи тепла, тыс. руб.</w:t>
      </w:r>
    </w:p>
    <w:p w14:paraId="7D296E72" w14:textId="77777777" w:rsidR="00836523" w:rsidRPr="00866421" w:rsidRDefault="00836523" w:rsidP="00AE5E48">
      <w:r w:rsidRPr="00866421">
        <w:t>Среднечасовые затраты на транспорт тепловой энергии от источника до потреб</w:t>
      </w:r>
      <w:r w:rsidR="00AE5E48" w:rsidRPr="00866421">
        <w:t>ителя, тыс. руб./Гкал:</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DA6E10" w:rsidRPr="00866421" w14:paraId="3E9A6CC0" w14:textId="77777777" w:rsidTr="004254EF">
        <w:trPr>
          <w:trHeight w:val="227"/>
        </w:trPr>
        <w:tc>
          <w:tcPr>
            <w:tcW w:w="9039" w:type="dxa"/>
          </w:tcPr>
          <w:p w14:paraId="397EFA9C" w14:textId="77777777" w:rsidR="00DA6E10" w:rsidRPr="00866421" w:rsidRDefault="00DA6E10" w:rsidP="004254EF">
            <w:pPr>
              <w:ind w:firstLine="0"/>
              <w:jc w:val="center"/>
            </w:pPr>
            <w:r w:rsidRPr="00866421">
              <w:object w:dxaOrig="1605" w:dyaOrig="390" w14:anchorId="2FCD2FAD">
                <v:shape id="_x0000_i1035" type="#_x0000_t75" style="width:81pt;height:18.75pt" o:ole="">
                  <v:imagedata r:id="rId37" o:title=""/>
                </v:shape>
                <o:OLEObject Type="Embed" ProgID="Equation.3" ShapeID="_x0000_i1035" DrawAspect="Content" ObjectID="_1698143164" r:id="rId38"/>
              </w:object>
            </w:r>
          </w:p>
        </w:tc>
        <w:tc>
          <w:tcPr>
            <w:tcW w:w="532" w:type="dxa"/>
          </w:tcPr>
          <w:p w14:paraId="5760FB6D" w14:textId="77777777" w:rsidR="00DA6E10" w:rsidRPr="00866421" w:rsidRDefault="00DA6E10" w:rsidP="004254EF">
            <w:pPr>
              <w:ind w:firstLine="0"/>
              <w:jc w:val="right"/>
            </w:pPr>
            <w:r w:rsidRPr="00866421">
              <w:t>(4)</w:t>
            </w:r>
          </w:p>
        </w:tc>
      </w:tr>
    </w:tbl>
    <w:p w14:paraId="454AC7A8" w14:textId="77777777" w:rsidR="00836523" w:rsidRPr="00866421" w:rsidRDefault="00836523" w:rsidP="00AE5E48">
      <w:r w:rsidRPr="00866421">
        <w:t>Годовые затраты на транспорт тепловой энергии от ист</w:t>
      </w:r>
      <w:r w:rsidR="00AE5E48" w:rsidRPr="00866421">
        <w:t>очника до потребителя руб./год:</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DA6E10" w:rsidRPr="00866421" w14:paraId="505B279D" w14:textId="77777777" w:rsidTr="004254EF">
        <w:trPr>
          <w:trHeight w:val="227"/>
        </w:trPr>
        <w:tc>
          <w:tcPr>
            <w:tcW w:w="9039" w:type="dxa"/>
          </w:tcPr>
          <w:p w14:paraId="60DA63ED" w14:textId="77777777" w:rsidR="00DA6E10" w:rsidRPr="00866421" w:rsidRDefault="00DA6E10" w:rsidP="004254EF">
            <w:pPr>
              <w:ind w:firstLine="0"/>
              <w:jc w:val="center"/>
            </w:pPr>
            <w:r w:rsidRPr="00866421">
              <w:object w:dxaOrig="1455" w:dyaOrig="390" w14:anchorId="6DAAD201">
                <v:shape id="_x0000_i1036" type="#_x0000_t75" style="width:72.75pt;height:18.75pt" o:ole="">
                  <v:imagedata r:id="rId39" o:title=""/>
                </v:shape>
                <o:OLEObject Type="Embed" ProgID="Equation.3" ShapeID="_x0000_i1036" DrawAspect="Content" ObjectID="_1698143165" r:id="rId40"/>
              </w:object>
            </w:r>
          </w:p>
        </w:tc>
        <w:tc>
          <w:tcPr>
            <w:tcW w:w="532" w:type="dxa"/>
          </w:tcPr>
          <w:p w14:paraId="35386A84" w14:textId="77777777" w:rsidR="00DA6E10" w:rsidRPr="00866421" w:rsidRDefault="00DA6E10" w:rsidP="004254EF">
            <w:pPr>
              <w:ind w:firstLine="0"/>
              <w:jc w:val="right"/>
            </w:pPr>
            <w:r w:rsidRPr="00866421">
              <w:t>(5)</w:t>
            </w:r>
          </w:p>
        </w:tc>
      </w:tr>
    </w:tbl>
    <w:p w14:paraId="540B8DD2" w14:textId="77777777" w:rsidR="00836523" w:rsidRPr="00866421" w:rsidRDefault="00AE5E48" w:rsidP="00836523">
      <w:r w:rsidRPr="00866421">
        <w:t xml:space="preserve">где </w:t>
      </w:r>
      <w:r w:rsidR="00275BC0" w:rsidRPr="00866421">
        <w:object w:dxaOrig="255" w:dyaOrig="255" w14:anchorId="4D4763DD">
          <v:shape id="_x0000_i1037" type="#_x0000_t75" style="width:14.25pt;height:14.25pt" o:ole="">
            <v:imagedata r:id="rId41" o:title=""/>
          </v:shape>
          <o:OLEObject Type="Embed" ProgID="Equation.3" ShapeID="_x0000_i1037" DrawAspect="Content" ObjectID="_1698143166" r:id="rId42"/>
        </w:object>
      </w:r>
      <w:r w:rsidR="00836523" w:rsidRPr="00866421">
        <w:t xml:space="preserve">  - число часов работы системы теплоснабжения в год.</w:t>
      </w:r>
    </w:p>
    <w:p w14:paraId="5A4C9EAF" w14:textId="77777777" w:rsidR="00836523" w:rsidRPr="00866421" w:rsidRDefault="00836523" w:rsidP="00836523">
      <w:r w:rsidRPr="00866421">
        <w:t>Себестоимость транспорта 1 Гкал тепла, отпущенной от источника до потребителя:</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DA6E10" w:rsidRPr="00866421" w14:paraId="7B5E802A" w14:textId="77777777" w:rsidTr="004254EF">
        <w:trPr>
          <w:trHeight w:val="227"/>
        </w:trPr>
        <w:tc>
          <w:tcPr>
            <w:tcW w:w="9039" w:type="dxa"/>
          </w:tcPr>
          <w:p w14:paraId="487080E8" w14:textId="77777777" w:rsidR="00DA6E10" w:rsidRPr="00866421" w:rsidRDefault="00DA6E10" w:rsidP="004254EF">
            <w:pPr>
              <w:ind w:firstLine="0"/>
              <w:jc w:val="center"/>
            </w:pPr>
            <w:r w:rsidRPr="00866421">
              <w:object w:dxaOrig="1695" w:dyaOrig="375" w14:anchorId="46CF024E">
                <v:shape id="_x0000_i1038" type="#_x0000_t75" style="width:86.25pt;height:18.75pt" o:ole="">
                  <v:imagedata r:id="rId43" o:title=""/>
                </v:shape>
                <o:OLEObject Type="Embed" ProgID="Equation.3" ShapeID="_x0000_i1038" DrawAspect="Content" ObjectID="_1698143167" r:id="rId44"/>
              </w:object>
            </w:r>
          </w:p>
        </w:tc>
        <w:tc>
          <w:tcPr>
            <w:tcW w:w="532" w:type="dxa"/>
          </w:tcPr>
          <w:p w14:paraId="1F0E1C40" w14:textId="77777777" w:rsidR="00DA6E10" w:rsidRPr="00866421" w:rsidRDefault="00DA6E10" w:rsidP="004254EF">
            <w:pPr>
              <w:ind w:firstLine="0"/>
              <w:jc w:val="right"/>
            </w:pPr>
            <w:r w:rsidRPr="00866421">
              <w:t>(6)</w:t>
            </w:r>
          </w:p>
        </w:tc>
      </w:tr>
    </w:tbl>
    <w:p w14:paraId="7367BEF2" w14:textId="77777777" w:rsidR="00836523" w:rsidRPr="00866421" w:rsidRDefault="00AE5E48" w:rsidP="00836523">
      <w:r w:rsidRPr="00866421">
        <w:t xml:space="preserve">где </w:t>
      </w:r>
      <w:r w:rsidR="00275BC0" w:rsidRPr="00866421">
        <w:object w:dxaOrig="435" w:dyaOrig="375" w14:anchorId="0E984F31">
          <v:shape id="_x0000_i1039" type="#_x0000_t75" style="width:21.75pt;height:18.75pt" o:ole="">
            <v:imagedata r:id="rId45" o:title=""/>
          </v:shape>
          <o:OLEObject Type="Embed" ProgID="Equation.3" ShapeID="_x0000_i1039" DrawAspect="Content" ObjectID="_1698143168" r:id="rId46"/>
        </w:object>
      </w:r>
      <w:r w:rsidR="00836523" w:rsidRPr="00866421">
        <w:t xml:space="preserve">  - годовая нагрузка здания.</w:t>
      </w:r>
    </w:p>
    <w:p w14:paraId="6E153522" w14:textId="77777777" w:rsidR="00836523" w:rsidRPr="00866421" w:rsidRDefault="002C4976" w:rsidP="002C4976">
      <w:pPr>
        <w:rPr>
          <w:i/>
        </w:rPr>
      </w:pPr>
      <w:r w:rsidRPr="00866421">
        <w:rPr>
          <w:i/>
        </w:rPr>
        <w:t xml:space="preserve">4. </w:t>
      </w:r>
      <w:r w:rsidR="00836523" w:rsidRPr="00866421">
        <w:rPr>
          <w:i/>
        </w:rPr>
        <w:t>Годовые затраты на транспорт тепла</w:t>
      </w:r>
    </w:p>
    <w:p w14:paraId="3EA456DB" w14:textId="77777777" w:rsidR="00836523" w:rsidRPr="00866421" w:rsidRDefault="00836523" w:rsidP="00836523">
      <w:r w:rsidRPr="00866421">
        <w:t>Годовые затраты на транспорт тепла, руб./год:</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DA6E10" w:rsidRPr="00866421" w14:paraId="64EF0DF6" w14:textId="77777777" w:rsidTr="004254EF">
        <w:trPr>
          <w:trHeight w:val="227"/>
        </w:trPr>
        <w:tc>
          <w:tcPr>
            <w:tcW w:w="9039" w:type="dxa"/>
          </w:tcPr>
          <w:p w14:paraId="41A4F2FD" w14:textId="77777777" w:rsidR="00DA6E10" w:rsidRPr="00866421" w:rsidRDefault="00DA6E10" w:rsidP="004254EF">
            <w:pPr>
              <w:ind w:firstLine="0"/>
              <w:jc w:val="center"/>
            </w:pPr>
            <w:r w:rsidRPr="00866421">
              <w:object w:dxaOrig="1160" w:dyaOrig="360" w14:anchorId="0422D103">
                <v:shape id="_x0000_i1040" type="#_x0000_t75" style="width:57.75pt;height:18.75pt" o:ole="">
                  <v:imagedata r:id="rId47" o:title=""/>
                </v:shape>
                <o:OLEObject Type="Embed" ProgID="Equation.3" ShapeID="_x0000_i1040" DrawAspect="Content" ObjectID="_1698143169" r:id="rId48"/>
              </w:object>
            </w:r>
          </w:p>
        </w:tc>
        <w:tc>
          <w:tcPr>
            <w:tcW w:w="532" w:type="dxa"/>
          </w:tcPr>
          <w:p w14:paraId="700AAF2C" w14:textId="77777777" w:rsidR="00DA6E10" w:rsidRPr="00866421" w:rsidRDefault="00DA6E10" w:rsidP="004254EF">
            <w:pPr>
              <w:ind w:firstLine="0"/>
              <w:jc w:val="right"/>
            </w:pPr>
            <w:r w:rsidRPr="00866421">
              <w:t>(7)</w:t>
            </w:r>
          </w:p>
        </w:tc>
      </w:tr>
    </w:tbl>
    <w:p w14:paraId="41F7949F" w14:textId="77777777" w:rsidR="00836523" w:rsidRPr="00866421" w:rsidRDefault="00AE5E48" w:rsidP="00836523">
      <w:r w:rsidRPr="00866421">
        <w:t xml:space="preserve">где </w:t>
      </w:r>
      <w:r w:rsidR="00836523" w:rsidRPr="00866421">
        <w:t>Т – тариф на транспорт тепла;</w:t>
      </w:r>
    </w:p>
    <w:p w14:paraId="520D7413" w14:textId="77777777" w:rsidR="00836523" w:rsidRPr="00866421" w:rsidRDefault="00275BC0" w:rsidP="00836523">
      <w:r w:rsidRPr="00866421">
        <w:object w:dxaOrig="435" w:dyaOrig="375" w14:anchorId="46B91B22">
          <v:shape id="_x0000_i1041" type="#_x0000_t75" style="width:21.75pt;height:18.75pt" o:ole="">
            <v:imagedata r:id="rId49" o:title=""/>
          </v:shape>
          <o:OLEObject Type="Embed" ProgID="Equation.3" ShapeID="_x0000_i1041" DrawAspect="Content" ObjectID="_1698143170" r:id="rId50"/>
        </w:object>
      </w:r>
      <w:r w:rsidR="00836523" w:rsidRPr="00866421">
        <w:t xml:space="preserve">  – годовой отпуск тепла от источника тепловой энергии, тыс. Гкал/год.</w:t>
      </w:r>
    </w:p>
    <w:p w14:paraId="692ACE59" w14:textId="77777777" w:rsidR="00836523" w:rsidRPr="00866421" w:rsidRDefault="00836523" w:rsidP="00836523">
      <w:r w:rsidRPr="00866421">
        <w:t xml:space="preserve">Если годовые затраты на транспорт тепла от источника до потребителя меньше годовых затрат на транспорт тепла определенных по тарифу на транспорт тепла, то подключение объекта на данном расстоянии от источника тепловой энергии возможно. Так же полученная себестоимость транспорта 1 Гкал не должна превышать средней себестоимости передачи тепла и тариф на транспорт тепловой энергии. </w:t>
      </w:r>
    </w:p>
    <w:p w14:paraId="2A3B172E" w14:textId="77777777" w:rsidR="00836523" w:rsidRPr="004C58E9" w:rsidRDefault="00836523" w:rsidP="004C58E9">
      <w:pPr>
        <w:pStyle w:val="21"/>
        <w:ind w:firstLine="284"/>
        <w:jc w:val="left"/>
      </w:pPr>
      <w:bookmarkStart w:id="23" w:name="_Toc85544022"/>
      <w:r w:rsidRPr="00B6338F">
        <w:t>Вариант 2. Расчет радиуса эффективного теплоснабжения от точки подключения объекта</w:t>
      </w:r>
      <w:bookmarkEnd w:id="23"/>
    </w:p>
    <w:p w14:paraId="37F51A4D" w14:textId="77777777" w:rsidR="00836523" w:rsidRPr="00866421" w:rsidRDefault="002C4976" w:rsidP="002C4976">
      <w:pPr>
        <w:rPr>
          <w:i/>
        </w:rPr>
      </w:pPr>
      <w:r w:rsidRPr="00866421">
        <w:rPr>
          <w:i/>
        </w:rPr>
        <w:t xml:space="preserve">5. </w:t>
      </w:r>
      <w:r w:rsidR="00836523" w:rsidRPr="00866421">
        <w:rPr>
          <w:i/>
        </w:rPr>
        <w:t>Расчет длины трубопровода</w:t>
      </w:r>
    </w:p>
    <w:p w14:paraId="50FEC69A" w14:textId="57469C91" w:rsidR="00836523" w:rsidRPr="00866421" w:rsidRDefault="00836523" w:rsidP="00836523">
      <w:r w:rsidRPr="00866421">
        <w:t xml:space="preserve">Для каждого диаметра трубопровода определяется длину теплотрассы при заданном расходе сетевой воды. Принимается расход сетевой воды с шагом, обеспечивающим требуемую </w:t>
      </w:r>
      <w:r w:rsidRPr="00866421">
        <w:lastRenderedPageBreak/>
        <w:t xml:space="preserve">точность расчетов и значение гидравлических потерь (в сумме в подающем и обратном трубопроводе не должны превышать 2 м. вод. </w:t>
      </w:r>
      <w:r w:rsidR="004D6BDA" w:rsidRPr="00866421">
        <w:t>ст.</w:t>
      </w:r>
      <w:r w:rsidRPr="00866421">
        <w:t>). Определение длины производится по формулам расчета гидравлических потерь, представленным в справочнике В. И. Манюк «Наладка и эксплуатация водяных тепловых сетей».</w:t>
      </w:r>
    </w:p>
    <w:p w14:paraId="5915D87C" w14:textId="77777777" w:rsidR="00836523" w:rsidRPr="00866421" w:rsidRDefault="00836523" w:rsidP="00836523">
      <w:r w:rsidRPr="00866421">
        <w:t>Потери давления на участке трубопровода, м.в.ст.:</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DA6E10" w:rsidRPr="00866421" w14:paraId="28DCC59B" w14:textId="77777777" w:rsidTr="004254EF">
        <w:trPr>
          <w:trHeight w:val="227"/>
        </w:trPr>
        <w:tc>
          <w:tcPr>
            <w:tcW w:w="9039" w:type="dxa"/>
          </w:tcPr>
          <w:p w14:paraId="361F0562" w14:textId="77777777" w:rsidR="00DA6E10" w:rsidRPr="00866421" w:rsidRDefault="00DA6E10" w:rsidP="004254EF">
            <w:pPr>
              <w:ind w:firstLine="0"/>
              <w:jc w:val="center"/>
            </w:pPr>
            <w:r w:rsidRPr="00866421">
              <w:object w:dxaOrig="1455" w:dyaOrig="390" w14:anchorId="4652C649">
                <v:shape id="_x0000_i1042" type="#_x0000_t75" style="width:72.75pt;height:18.75pt" o:ole="">
                  <v:imagedata r:id="rId51" o:title=""/>
                </v:shape>
                <o:OLEObject Type="Embed" ProgID="Equation.3" ShapeID="_x0000_i1042" DrawAspect="Content" ObjectID="_1698143171" r:id="rId52"/>
              </w:object>
            </w:r>
          </w:p>
        </w:tc>
        <w:tc>
          <w:tcPr>
            <w:tcW w:w="532" w:type="dxa"/>
          </w:tcPr>
          <w:p w14:paraId="5F1E4F80" w14:textId="77777777" w:rsidR="00DA6E10" w:rsidRPr="00866421" w:rsidRDefault="00DA6E10" w:rsidP="004254EF">
            <w:pPr>
              <w:ind w:firstLine="0"/>
              <w:jc w:val="right"/>
            </w:pPr>
            <w:r w:rsidRPr="00866421">
              <w:t>(8)</w:t>
            </w:r>
          </w:p>
        </w:tc>
      </w:tr>
    </w:tbl>
    <w:p w14:paraId="3895988F" w14:textId="77777777" w:rsidR="00836523" w:rsidRPr="00866421" w:rsidRDefault="00836523" w:rsidP="00836523">
      <w:r w:rsidRPr="00866421">
        <w:t>где Ртр – линейные потери давления, м.вод. ст.;</w:t>
      </w:r>
    </w:p>
    <w:p w14:paraId="5E0A8A34" w14:textId="77777777" w:rsidR="00836523" w:rsidRPr="00866421" w:rsidRDefault="00836523" w:rsidP="00836523">
      <w:r w:rsidRPr="00866421">
        <w:t>Рм – потери давления в местных сопротивлениях, м.в.ст.</w:t>
      </w:r>
    </w:p>
    <w:p w14:paraId="5564C814" w14:textId="77777777" w:rsidR="00836523" w:rsidRPr="00866421" w:rsidRDefault="00836523" w:rsidP="00836523">
      <w:r w:rsidRPr="00866421">
        <w:t>Линейные потери давления, м.в.ст.:</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DA6E10" w:rsidRPr="00866421" w14:paraId="07E5D8E8" w14:textId="77777777" w:rsidTr="004254EF">
        <w:trPr>
          <w:trHeight w:val="227"/>
        </w:trPr>
        <w:tc>
          <w:tcPr>
            <w:tcW w:w="9039" w:type="dxa"/>
          </w:tcPr>
          <w:p w14:paraId="165C8348" w14:textId="77777777" w:rsidR="00DA6E10" w:rsidRPr="00866421" w:rsidRDefault="00DA6E10" w:rsidP="004254EF">
            <w:pPr>
              <w:ind w:firstLine="0"/>
              <w:jc w:val="center"/>
            </w:pPr>
            <w:r w:rsidRPr="00866421">
              <w:object w:dxaOrig="1050" w:dyaOrig="390" w14:anchorId="708DBDAD">
                <v:shape id="_x0000_i1043" type="#_x0000_t75" style="width:53.25pt;height:18.75pt" o:ole="">
                  <v:imagedata r:id="rId53" o:title=""/>
                </v:shape>
                <o:OLEObject Type="Embed" ProgID="Equation.3" ShapeID="_x0000_i1043" DrawAspect="Content" ObjectID="_1698143172" r:id="rId54"/>
              </w:object>
            </w:r>
          </w:p>
        </w:tc>
        <w:tc>
          <w:tcPr>
            <w:tcW w:w="532" w:type="dxa"/>
          </w:tcPr>
          <w:p w14:paraId="762516BA" w14:textId="77777777" w:rsidR="00DA6E10" w:rsidRPr="00866421" w:rsidRDefault="00DA6E10" w:rsidP="004254EF">
            <w:pPr>
              <w:ind w:firstLine="0"/>
              <w:jc w:val="right"/>
            </w:pPr>
            <w:r w:rsidRPr="00866421">
              <w:t>(9)</w:t>
            </w:r>
          </w:p>
        </w:tc>
      </w:tr>
    </w:tbl>
    <w:p w14:paraId="17BEEF29" w14:textId="77777777" w:rsidR="00836523" w:rsidRPr="00866421" w:rsidRDefault="00836523" w:rsidP="00836523">
      <w:r w:rsidRPr="00866421">
        <w:t xml:space="preserve">где R - удельные потери давления </w:t>
      </w:r>
      <w:r w:rsidR="00275BC0" w:rsidRPr="00866421">
        <w:object w:dxaOrig="780" w:dyaOrig="315" w14:anchorId="08B289EA">
          <v:shape id="_x0000_i1044" type="#_x0000_t75" style="width:41.25pt;height:16.5pt" o:ole="">
            <v:imagedata r:id="rId55" o:title=""/>
          </v:shape>
          <o:OLEObject Type="Embed" ProgID="Equation.3" ShapeID="_x0000_i1044" DrawAspect="Content" ObjectID="_1698143173" r:id="rId56"/>
        </w:object>
      </w:r>
      <w:r w:rsidRPr="00866421">
        <w:t xml:space="preserve"> ;</w:t>
      </w:r>
    </w:p>
    <w:p w14:paraId="12E9B830" w14:textId="77777777" w:rsidR="00836523" w:rsidRPr="00866421" w:rsidRDefault="00275BC0" w:rsidP="00836523">
      <w:r w:rsidRPr="00866421">
        <w:object w:dxaOrig="135" w:dyaOrig="285" w14:anchorId="4461976C">
          <v:shape id="_x0000_i1045" type="#_x0000_t75" style="width:6.75pt;height:14.25pt" o:ole="">
            <v:imagedata r:id="rId57" o:title=""/>
          </v:shape>
          <o:OLEObject Type="Embed" ProgID="Equation.3" ShapeID="_x0000_i1045" DrawAspect="Content" ObjectID="_1698143174" r:id="rId58"/>
        </w:object>
      </w:r>
      <w:r w:rsidR="00836523" w:rsidRPr="00866421">
        <w:t xml:space="preserve">  - длина теплотрассы.</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29E65F21" w14:textId="77777777" w:rsidTr="00DA6E10">
        <w:trPr>
          <w:trHeight w:val="227"/>
        </w:trPr>
        <w:tc>
          <w:tcPr>
            <w:tcW w:w="8955" w:type="dxa"/>
          </w:tcPr>
          <w:p w14:paraId="2B4BB712" w14:textId="77777777" w:rsidR="00DA6E10" w:rsidRPr="00866421" w:rsidRDefault="00DA6E10" w:rsidP="004254EF">
            <w:pPr>
              <w:ind w:firstLine="0"/>
              <w:jc w:val="center"/>
            </w:pPr>
            <w:r w:rsidRPr="00866421">
              <w:object w:dxaOrig="2745" w:dyaOrig="735" w14:anchorId="6EFAD3A9">
                <v:shape id="_x0000_i1046" type="#_x0000_t75" style="width:138pt;height:36.75pt" o:ole="">
                  <v:imagedata r:id="rId59" o:title=""/>
                </v:shape>
                <o:OLEObject Type="Embed" ProgID="Equation.3" ShapeID="_x0000_i1046" DrawAspect="Content" ObjectID="_1698143175" r:id="rId60"/>
              </w:object>
            </w:r>
          </w:p>
        </w:tc>
        <w:tc>
          <w:tcPr>
            <w:tcW w:w="616" w:type="dxa"/>
          </w:tcPr>
          <w:p w14:paraId="12BAF8C5" w14:textId="77777777" w:rsidR="00DA6E10" w:rsidRPr="00866421" w:rsidRDefault="00DA6E10" w:rsidP="004254EF">
            <w:pPr>
              <w:ind w:firstLine="0"/>
              <w:jc w:val="right"/>
            </w:pPr>
            <w:r w:rsidRPr="00866421">
              <w:t>(10)</w:t>
            </w:r>
          </w:p>
        </w:tc>
      </w:tr>
    </w:tbl>
    <w:p w14:paraId="05DC4C5C" w14:textId="77777777" w:rsidR="00836523" w:rsidRPr="00866421" w:rsidRDefault="00DA6E10" w:rsidP="00836523">
      <w:r w:rsidRPr="00866421">
        <w:t xml:space="preserve">Где </w:t>
      </w:r>
      <w:r w:rsidR="00275BC0" w:rsidRPr="00866421">
        <w:object w:dxaOrig="240" w:dyaOrig="255" w14:anchorId="2796FAE6">
          <v:shape id="_x0000_i1047" type="#_x0000_t75" style="width:14.25pt;height:14.25pt" o:ole="">
            <v:imagedata r:id="rId61" o:title=""/>
          </v:shape>
          <o:OLEObject Type="Embed" ProgID="Equation.3" ShapeID="_x0000_i1047" DrawAspect="Content" ObjectID="_1698143176" r:id="rId62"/>
        </w:object>
      </w:r>
      <w:r w:rsidR="00836523" w:rsidRPr="00866421">
        <w:t xml:space="preserve">  - плотность теплоносителя, кг/м3;</w:t>
      </w:r>
    </w:p>
    <w:p w14:paraId="6F6A10F4" w14:textId="77777777" w:rsidR="00836523" w:rsidRPr="00866421" w:rsidRDefault="00275BC0" w:rsidP="00836523">
      <w:r w:rsidRPr="00866421">
        <w:object w:dxaOrig="225" w:dyaOrig="285" w14:anchorId="662410CF">
          <v:shape id="_x0000_i1048" type="#_x0000_t75" style="width:9pt;height:14.25pt" o:ole="">
            <v:imagedata r:id="rId63" o:title=""/>
          </v:shape>
          <o:OLEObject Type="Embed" ProgID="Equation.3" ShapeID="_x0000_i1048" DrawAspect="Content" ObjectID="_1698143177" r:id="rId64"/>
        </w:object>
      </w:r>
      <w:r w:rsidR="00836523" w:rsidRPr="00866421">
        <w:t xml:space="preserve"> - коэффициент гидравлического трения;</w:t>
      </w:r>
    </w:p>
    <w:p w14:paraId="53194EEF" w14:textId="77777777" w:rsidR="00836523" w:rsidRPr="00866421" w:rsidRDefault="00275BC0" w:rsidP="00836523">
      <w:r w:rsidRPr="00866421">
        <w:object w:dxaOrig="225" w:dyaOrig="285" w14:anchorId="10A5CB70">
          <v:shape id="_x0000_i1049" type="#_x0000_t75" style="width:9pt;height:14.25pt" o:ole="">
            <v:imagedata r:id="rId65" o:title=""/>
          </v:shape>
          <o:OLEObject Type="Embed" ProgID="Equation.3" ShapeID="_x0000_i1049" DrawAspect="Content" ObjectID="_1698143178" r:id="rId66"/>
        </w:object>
      </w:r>
      <w:r w:rsidR="00836523" w:rsidRPr="00866421">
        <w:t xml:space="preserve"> - скорость теплоносителя, м/с;</w:t>
      </w:r>
    </w:p>
    <w:p w14:paraId="0CF60F0E" w14:textId="77777777" w:rsidR="00836523" w:rsidRPr="00866421" w:rsidRDefault="00275BC0" w:rsidP="00836523">
      <w:r w:rsidRPr="00866421">
        <w:object w:dxaOrig="225" w:dyaOrig="255" w14:anchorId="437A534A">
          <v:shape id="_x0000_i1050" type="#_x0000_t75" style="width:9pt;height:14.25pt" o:ole="">
            <v:imagedata r:id="rId67" o:title=""/>
          </v:shape>
          <o:OLEObject Type="Embed" ProgID="Equation.3" ShapeID="_x0000_i1050" DrawAspect="Content" ObjectID="_1698143179" r:id="rId68"/>
        </w:object>
      </w:r>
      <w:r w:rsidR="00836523" w:rsidRPr="00866421">
        <w:t xml:space="preserve"> - ускорение свободного падения, </w:t>
      </w:r>
      <w:r w:rsidRPr="00866421">
        <w:object w:dxaOrig="660" w:dyaOrig="315" w14:anchorId="46DA2249">
          <v:shape id="_x0000_i1051" type="#_x0000_t75" style="width:31.5pt;height:16.5pt" o:ole="">
            <v:imagedata r:id="rId69" o:title=""/>
          </v:shape>
          <o:OLEObject Type="Embed" ProgID="Equation.3" ShapeID="_x0000_i1051" DrawAspect="Content" ObjectID="_1698143180" r:id="rId70"/>
        </w:object>
      </w:r>
      <w:r w:rsidR="00836523" w:rsidRPr="00866421">
        <w:t xml:space="preserve"> ;</w:t>
      </w:r>
    </w:p>
    <w:p w14:paraId="56AC3299" w14:textId="77777777" w:rsidR="00836523" w:rsidRPr="00866421" w:rsidRDefault="00275BC0" w:rsidP="00836523">
      <w:r w:rsidRPr="00866421">
        <w:object w:dxaOrig="315" w:dyaOrig="375" w14:anchorId="396233A5">
          <v:shape id="_x0000_i1052" type="#_x0000_t75" style="width:16.5pt;height:18.75pt" o:ole="">
            <v:imagedata r:id="rId71" o:title=""/>
          </v:shape>
          <o:OLEObject Type="Embed" ProgID="Equation.3" ShapeID="_x0000_i1052" DrawAspect="Content" ObjectID="_1698143181" r:id="rId72"/>
        </w:object>
      </w:r>
      <w:r w:rsidR="00836523" w:rsidRPr="00866421">
        <w:t xml:space="preserve"> - внутренний диаметр трубопровода, мм;</w:t>
      </w:r>
    </w:p>
    <w:p w14:paraId="271DFF5C" w14:textId="77777777" w:rsidR="00836523" w:rsidRPr="00866421" w:rsidRDefault="00836523" w:rsidP="00836523">
      <w:r w:rsidRPr="00866421">
        <w:t>G –расход теплоносителя на рассчитываемом участке, т/ч;</w:t>
      </w:r>
    </w:p>
    <w:p w14:paraId="44DA35DA" w14:textId="77777777" w:rsidR="00836523" w:rsidRPr="00866421" w:rsidRDefault="00836523" w:rsidP="00836523">
      <w:r w:rsidRPr="00866421">
        <w:t>Потери давления в местных сопротивлениях, м.в.ст.:</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gridCol w:w="637"/>
      </w:tblGrid>
      <w:tr w:rsidR="00DA6E10" w:rsidRPr="00866421" w14:paraId="70455681" w14:textId="77777777" w:rsidTr="004254EF">
        <w:trPr>
          <w:trHeight w:val="227"/>
        </w:trPr>
        <w:tc>
          <w:tcPr>
            <w:tcW w:w="9039" w:type="dxa"/>
          </w:tcPr>
          <w:p w14:paraId="0250C657" w14:textId="77777777" w:rsidR="00DA6E10" w:rsidRPr="00866421" w:rsidRDefault="00DA6E10" w:rsidP="004254EF">
            <w:pPr>
              <w:ind w:firstLine="0"/>
              <w:jc w:val="center"/>
            </w:pPr>
            <w:r w:rsidRPr="00866421">
              <w:object w:dxaOrig="1500" w:dyaOrig="660" w14:anchorId="076414B7">
                <v:shape id="_x0000_i1053" type="#_x0000_t75" style="width:72.75pt;height:31.5pt" o:ole="">
                  <v:imagedata r:id="rId73" o:title=""/>
                </v:shape>
                <o:OLEObject Type="Embed" ProgID="Equation.3" ShapeID="_x0000_i1053" DrawAspect="Content" ObjectID="_1698143182" r:id="rId74"/>
              </w:object>
            </w:r>
          </w:p>
        </w:tc>
        <w:tc>
          <w:tcPr>
            <w:tcW w:w="532" w:type="dxa"/>
          </w:tcPr>
          <w:p w14:paraId="6FD5986C" w14:textId="77777777" w:rsidR="00DA6E10" w:rsidRPr="00866421" w:rsidRDefault="00DA6E10" w:rsidP="004254EF">
            <w:pPr>
              <w:ind w:firstLine="0"/>
              <w:jc w:val="right"/>
            </w:pPr>
            <w:r w:rsidRPr="00866421">
              <w:t>(11)</w:t>
            </w:r>
          </w:p>
        </w:tc>
      </w:tr>
    </w:tbl>
    <w:p w14:paraId="2F147997" w14:textId="77777777" w:rsidR="00836523" w:rsidRPr="00866421" w:rsidRDefault="00836523" w:rsidP="00836523">
      <w:r w:rsidRPr="00866421">
        <w:t xml:space="preserve">где </w:t>
      </w:r>
      <w:r w:rsidR="00275BC0" w:rsidRPr="00866421">
        <w:object w:dxaOrig="495" w:dyaOrig="390" w14:anchorId="257B66CE">
          <v:shape id="_x0000_i1054" type="#_x0000_t75" style="width:24pt;height:18.75pt" o:ole="">
            <v:imagedata r:id="rId75" o:title=""/>
          </v:shape>
          <o:OLEObject Type="Embed" ProgID="Equation.3" ShapeID="_x0000_i1054" DrawAspect="Content" ObjectID="_1698143183" r:id="rId76"/>
        </w:object>
      </w:r>
      <w:r w:rsidRPr="00866421">
        <w:t xml:space="preserve"> - сумма коэффициентов местных сопротивлений (табл. 4.15 В. И. Манюк «Наладка и эксплуатация водяных тепловых сетей»)</w:t>
      </w:r>
    </w:p>
    <w:p w14:paraId="3F8970E5" w14:textId="77777777" w:rsidR="00836523" w:rsidRPr="00866421" w:rsidRDefault="00836523" w:rsidP="00836523">
      <w:r w:rsidRPr="00866421">
        <w:t>Коэффициент гидравлического трения определяется по формуле Прандтля - Никурадзе: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0F9A7D53" w14:textId="77777777" w:rsidTr="00DA6E10">
        <w:trPr>
          <w:trHeight w:val="227"/>
        </w:trPr>
        <w:tc>
          <w:tcPr>
            <w:tcW w:w="8955" w:type="dxa"/>
          </w:tcPr>
          <w:p w14:paraId="16BCCF45" w14:textId="77777777" w:rsidR="00DA6E10" w:rsidRPr="00866421" w:rsidRDefault="00DA6E10" w:rsidP="004254EF">
            <w:pPr>
              <w:ind w:firstLine="0"/>
              <w:jc w:val="center"/>
            </w:pPr>
            <w:r w:rsidRPr="00866421">
              <w:object w:dxaOrig="2175" w:dyaOrig="1005" w14:anchorId="0A23BAC4">
                <v:shape id="_x0000_i1055" type="#_x0000_t75" style="width:108.75pt;height:50.25pt" o:ole="">
                  <v:imagedata r:id="rId77" o:title=""/>
                </v:shape>
                <o:OLEObject Type="Embed" ProgID="Equation.3" ShapeID="_x0000_i1055" DrawAspect="Content" ObjectID="_1698143184" r:id="rId78"/>
              </w:object>
            </w:r>
          </w:p>
        </w:tc>
        <w:tc>
          <w:tcPr>
            <w:tcW w:w="616" w:type="dxa"/>
          </w:tcPr>
          <w:p w14:paraId="646847E1" w14:textId="77777777" w:rsidR="00DA6E10" w:rsidRPr="00866421" w:rsidRDefault="00DA6E10" w:rsidP="004254EF">
            <w:pPr>
              <w:ind w:firstLine="0"/>
              <w:jc w:val="right"/>
            </w:pPr>
            <w:r w:rsidRPr="00866421">
              <w:t>(12)</w:t>
            </w:r>
          </w:p>
        </w:tc>
      </w:tr>
    </w:tbl>
    <w:p w14:paraId="34C692EC" w14:textId="77777777" w:rsidR="00836523" w:rsidRPr="00866421" w:rsidRDefault="00836523" w:rsidP="00836523">
      <w:r w:rsidRPr="00866421">
        <w:t xml:space="preserve">где </w:t>
      </w:r>
      <w:r w:rsidR="00275BC0" w:rsidRPr="00866421">
        <w:object w:dxaOrig="450" w:dyaOrig="375" w14:anchorId="17C0A116">
          <v:shape id="_x0000_i1056" type="#_x0000_t75" style="width:22.5pt;height:18.75pt" o:ole="">
            <v:imagedata r:id="rId79" o:title=""/>
          </v:shape>
          <o:OLEObject Type="Embed" ProgID="Equation.3" ShapeID="_x0000_i1056" DrawAspect="Content" ObjectID="_1698143185" r:id="rId80"/>
        </w:object>
      </w:r>
      <w:r w:rsidRPr="00866421">
        <w:t xml:space="preserve"> - эквивалентная шероховатость, принимается для вновь прокладываемых труб водяных тепловых сетей 0,5 мм</w:t>
      </w:r>
    </w:p>
    <w:p w14:paraId="40FF434C" w14:textId="77777777" w:rsidR="00836523" w:rsidRPr="00866421" w:rsidRDefault="00836523" w:rsidP="00836523">
      <w:r w:rsidRPr="00866421">
        <w:t xml:space="preserve">При значениях эквивалентной шероховатости трубопроводов отличных от 0,5 мм, на величину удельных потерь давления вводится поправочный коэффициент  </w:t>
      </w:r>
      <w:r w:rsidR="00275BC0" w:rsidRPr="00866421">
        <w:object w:dxaOrig="240" w:dyaOrig="315" w14:anchorId="53F07F17">
          <v:shape id="_x0000_i1057" type="#_x0000_t75" style="width:14.25pt;height:16.5pt" o:ole="">
            <v:imagedata r:id="rId81" o:title=""/>
          </v:shape>
          <o:OLEObject Type="Embed" ProgID="Equation.3" ShapeID="_x0000_i1057" DrawAspect="Content" ObjectID="_1698143186" r:id="rId82"/>
        </w:object>
      </w:r>
      <w:r w:rsidRPr="00866421">
        <w:t xml:space="preserve"> (табл. 4.14 В. И. Манюк «Наладка и эксплуатация водяных тепловых сетей»). В этом случае: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gridCol w:w="637"/>
      </w:tblGrid>
      <w:tr w:rsidR="00DA6E10" w:rsidRPr="00866421" w14:paraId="42689023" w14:textId="77777777" w:rsidTr="004254EF">
        <w:trPr>
          <w:trHeight w:val="227"/>
        </w:trPr>
        <w:tc>
          <w:tcPr>
            <w:tcW w:w="9039" w:type="dxa"/>
          </w:tcPr>
          <w:p w14:paraId="1BC5931A" w14:textId="77777777" w:rsidR="00DA6E10" w:rsidRPr="00866421" w:rsidRDefault="00DA6E10" w:rsidP="004254EF">
            <w:pPr>
              <w:ind w:firstLine="0"/>
              <w:jc w:val="center"/>
            </w:pPr>
            <w:r w:rsidRPr="00866421">
              <w:object w:dxaOrig="4005" w:dyaOrig="690" w14:anchorId="4C4874BD">
                <v:shape id="_x0000_i1058" type="#_x0000_t75" style="width:199.5pt;height:34.5pt" o:ole="">
                  <v:imagedata r:id="rId83" o:title=""/>
                </v:shape>
                <o:OLEObject Type="Embed" ProgID="Equation.3" ShapeID="_x0000_i1058" DrawAspect="Content" ObjectID="_1698143187" r:id="rId84"/>
              </w:object>
            </w:r>
          </w:p>
        </w:tc>
        <w:tc>
          <w:tcPr>
            <w:tcW w:w="532" w:type="dxa"/>
          </w:tcPr>
          <w:p w14:paraId="05A913C8" w14:textId="77777777" w:rsidR="00DA6E10" w:rsidRPr="00866421" w:rsidRDefault="00DA6E10" w:rsidP="004254EF">
            <w:pPr>
              <w:ind w:firstLine="0"/>
              <w:jc w:val="right"/>
            </w:pPr>
            <w:r w:rsidRPr="00866421">
              <w:t>(13)</w:t>
            </w:r>
          </w:p>
        </w:tc>
      </w:tr>
    </w:tbl>
    <w:p w14:paraId="406E5632" w14:textId="77777777" w:rsidR="00836523" w:rsidRPr="00866421" w:rsidRDefault="002C4976" w:rsidP="002C4976">
      <w:pPr>
        <w:rPr>
          <w:i/>
        </w:rPr>
      </w:pPr>
      <w:r w:rsidRPr="00866421">
        <w:rPr>
          <w:i/>
        </w:rPr>
        <w:t xml:space="preserve">6. </w:t>
      </w:r>
      <w:r w:rsidR="00836523" w:rsidRPr="00866421">
        <w:rPr>
          <w:i/>
        </w:rPr>
        <w:t>Расчет пропускной способности трубопровода</w:t>
      </w:r>
    </w:p>
    <w:p w14:paraId="63EDA0F1" w14:textId="77777777" w:rsidR="00836523" w:rsidRPr="00866421" w:rsidRDefault="00836523" w:rsidP="00836523">
      <w:r w:rsidRPr="00866421">
        <w:t>Перед расчетом принимается температурным графиком работы теплосети, исходя из фактического для рассматриваемого источника тепловой энергии.</w:t>
      </w:r>
    </w:p>
    <w:p w14:paraId="2E442328" w14:textId="77777777" w:rsidR="00836523" w:rsidRPr="00866421" w:rsidRDefault="00836523" w:rsidP="00836523">
      <w:r w:rsidRPr="00866421">
        <w:t>Пропускная способность трубопровода (А. А. Николаев «Справочник проектировщика»), Гкал:</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6D010063" w14:textId="77777777" w:rsidTr="00DA6E10">
        <w:trPr>
          <w:trHeight w:val="227"/>
        </w:trPr>
        <w:tc>
          <w:tcPr>
            <w:tcW w:w="8955" w:type="dxa"/>
          </w:tcPr>
          <w:p w14:paraId="070574B3" w14:textId="77777777" w:rsidR="00DA6E10" w:rsidRPr="00866421" w:rsidRDefault="00DA6E10" w:rsidP="004254EF">
            <w:pPr>
              <w:ind w:firstLine="0"/>
              <w:jc w:val="center"/>
            </w:pPr>
            <w:r w:rsidRPr="00866421">
              <w:object w:dxaOrig="1665" w:dyaOrig="390" w14:anchorId="12B35945">
                <v:shape id="_x0000_i1059" type="#_x0000_t75" style="width:80.25pt;height:18.75pt" o:ole="">
                  <v:imagedata r:id="rId85" o:title=""/>
                </v:shape>
                <o:OLEObject Type="Embed" ProgID="Equation.3" ShapeID="_x0000_i1059" DrawAspect="Content" ObjectID="_1698143188" r:id="rId86"/>
              </w:object>
            </w:r>
          </w:p>
        </w:tc>
        <w:tc>
          <w:tcPr>
            <w:tcW w:w="616" w:type="dxa"/>
          </w:tcPr>
          <w:p w14:paraId="775AAF38" w14:textId="77777777" w:rsidR="00DA6E10" w:rsidRPr="00866421" w:rsidRDefault="00DA6E10" w:rsidP="004254EF">
            <w:pPr>
              <w:ind w:firstLine="0"/>
              <w:jc w:val="right"/>
            </w:pPr>
            <w:r w:rsidRPr="00866421">
              <w:t>(14)</w:t>
            </w:r>
          </w:p>
        </w:tc>
      </w:tr>
    </w:tbl>
    <w:p w14:paraId="5A78B858" w14:textId="77777777" w:rsidR="00836523" w:rsidRPr="00866421" w:rsidRDefault="00836523" w:rsidP="00836523">
      <w:r w:rsidRPr="00866421">
        <w:t xml:space="preserve">где </w:t>
      </w:r>
      <w:r w:rsidR="00275BC0" w:rsidRPr="00866421">
        <w:object w:dxaOrig="255" w:dyaOrig="285" w14:anchorId="0574610B">
          <v:shape id="_x0000_i1060" type="#_x0000_t75" style="width:14.25pt;height:14.25pt" o:ole="">
            <v:imagedata r:id="rId87" o:title=""/>
          </v:shape>
          <o:OLEObject Type="Embed" ProgID="Equation.3" ShapeID="_x0000_i1060" DrawAspect="Content" ObjectID="_1698143189" r:id="rId88"/>
        </w:object>
      </w:r>
      <w:r w:rsidRPr="00866421">
        <w:t xml:space="preserve"> - расход сетевой воды, т/ч;</w:t>
      </w:r>
    </w:p>
    <w:p w14:paraId="6444F4D6" w14:textId="77777777" w:rsidR="00836523" w:rsidRPr="00866421" w:rsidRDefault="00275BC0" w:rsidP="00836523">
      <w:r w:rsidRPr="00866421">
        <w:object w:dxaOrig="225" w:dyaOrig="375" w14:anchorId="5CBBA694">
          <v:shape id="_x0000_i1061" type="#_x0000_t75" style="width:9pt;height:18.75pt" o:ole="">
            <v:imagedata r:id="rId89" o:title=""/>
          </v:shape>
          <o:OLEObject Type="Embed" ProgID="Equation.3" ShapeID="_x0000_i1061" DrawAspect="Content" ObjectID="_1698143190" r:id="rId90"/>
        </w:object>
      </w:r>
      <w:r w:rsidR="00836523" w:rsidRPr="00866421">
        <w:t xml:space="preserve">  - температура в подающем трубопроводе в соответствии с температурным графиком тепловой сети, °С;</w:t>
      </w:r>
    </w:p>
    <w:p w14:paraId="4471B306" w14:textId="77777777" w:rsidR="00836523" w:rsidRPr="00866421" w:rsidRDefault="00275BC0" w:rsidP="00836523">
      <w:r w:rsidRPr="00866421">
        <w:object w:dxaOrig="225" w:dyaOrig="375" w14:anchorId="25F275D3">
          <v:shape id="_x0000_i1062" type="#_x0000_t75" style="width:9pt;height:18.75pt" o:ole="">
            <v:imagedata r:id="rId91" o:title=""/>
          </v:shape>
          <o:OLEObject Type="Embed" ProgID="Equation.3" ShapeID="_x0000_i1062" DrawAspect="Content" ObjectID="_1698143191" r:id="rId92"/>
        </w:object>
      </w:r>
      <w:r w:rsidR="00836523" w:rsidRPr="00866421">
        <w:t xml:space="preserve"> - температура в обратном трубопроводе в соответствии с температурным графиком тепловой сети, °С;</w:t>
      </w:r>
    </w:p>
    <w:p w14:paraId="58EDBBA1" w14:textId="4EC0741A" w:rsidR="00836523" w:rsidRPr="00866421" w:rsidRDefault="00275BC0" w:rsidP="00836523">
      <w:r w:rsidRPr="00866421">
        <w:object w:dxaOrig="225" w:dyaOrig="225" w14:anchorId="619EF55E">
          <v:shape id="_x0000_i1063" type="#_x0000_t75" style="width:9pt;height:9pt" o:ole="">
            <v:imagedata r:id="rId93" o:title=""/>
          </v:shape>
          <o:OLEObject Type="Embed" ProgID="Equation.3" ShapeID="_x0000_i1063" DrawAspect="Content" ObjectID="_1698143192" r:id="rId94"/>
        </w:object>
      </w:r>
      <w:r w:rsidR="00836523" w:rsidRPr="00866421">
        <w:t xml:space="preserve">  - удельная теплоемкость сетевой воды, КДж/</w:t>
      </w:r>
      <w:r w:rsidR="004D6BDA" w:rsidRPr="00866421">
        <w:t>кг К</w:t>
      </w:r>
      <w:r w:rsidR="00836523" w:rsidRPr="00866421">
        <w:t>.</w:t>
      </w:r>
    </w:p>
    <w:p w14:paraId="3343F026" w14:textId="77777777" w:rsidR="00836523" w:rsidRPr="00866421" w:rsidRDefault="00836523" w:rsidP="00836523">
      <w:r w:rsidRPr="00866421">
        <w:t>Полезный отпуск тепловой энергии за месяц, Гкал:</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5126ECB1" w14:textId="77777777" w:rsidTr="00DA6E10">
        <w:trPr>
          <w:trHeight w:val="227"/>
        </w:trPr>
        <w:tc>
          <w:tcPr>
            <w:tcW w:w="8955" w:type="dxa"/>
          </w:tcPr>
          <w:p w14:paraId="5060A16B" w14:textId="77777777" w:rsidR="00DA6E10" w:rsidRPr="00866421" w:rsidRDefault="00DA6E10" w:rsidP="004254EF">
            <w:pPr>
              <w:ind w:firstLine="0"/>
              <w:jc w:val="center"/>
            </w:pPr>
            <w:r w:rsidRPr="00866421">
              <w:object w:dxaOrig="2250" w:dyaOrig="750" w14:anchorId="2A380F8F">
                <v:shape id="_x0000_i1064" type="#_x0000_t75" style="width:112.5pt;height:37.5pt" o:ole="">
                  <v:imagedata r:id="rId95" o:title=""/>
                </v:shape>
                <o:OLEObject Type="Embed" ProgID="Equation.3" ShapeID="_x0000_i1064" DrawAspect="Content" ObjectID="_1698143193" r:id="rId96"/>
              </w:object>
            </w:r>
          </w:p>
        </w:tc>
        <w:tc>
          <w:tcPr>
            <w:tcW w:w="616" w:type="dxa"/>
          </w:tcPr>
          <w:p w14:paraId="261D67E1" w14:textId="77777777" w:rsidR="00DA6E10" w:rsidRPr="00866421" w:rsidRDefault="00DA6E10" w:rsidP="004254EF">
            <w:pPr>
              <w:ind w:firstLine="0"/>
              <w:jc w:val="right"/>
            </w:pPr>
            <w:r w:rsidRPr="00866421">
              <w:t>(15)</w:t>
            </w:r>
          </w:p>
        </w:tc>
      </w:tr>
    </w:tbl>
    <w:p w14:paraId="5D5326DA" w14:textId="77777777" w:rsidR="00836523" w:rsidRPr="00866421" w:rsidRDefault="00836523" w:rsidP="00836523">
      <w:r w:rsidRPr="00866421">
        <w:t xml:space="preserve">V - объем здания по наружному обмеру, </w:t>
      </w:r>
      <w:r w:rsidR="00275BC0" w:rsidRPr="00866421">
        <w:object w:dxaOrig="315" w:dyaOrig="315" w14:anchorId="43B9B6D1">
          <v:shape id="_x0000_i1065" type="#_x0000_t75" style="width:16.5pt;height:16.5pt" o:ole="">
            <v:imagedata r:id="rId97" o:title=""/>
          </v:shape>
          <o:OLEObject Type="Embed" ProgID="Equation.3" ShapeID="_x0000_i1065" DrawAspect="Content" ObjectID="_1698143194" r:id="rId98"/>
        </w:object>
      </w:r>
      <w:r w:rsidRPr="00866421">
        <w:t xml:space="preserve"> </w:t>
      </w:r>
    </w:p>
    <w:p w14:paraId="5A067041" w14:textId="77777777" w:rsidR="00836523" w:rsidRPr="00866421" w:rsidRDefault="00275BC0" w:rsidP="00836523">
      <w:r w:rsidRPr="00866421">
        <w:object w:dxaOrig="285" w:dyaOrig="375" w14:anchorId="46A74FE9">
          <v:shape id="_x0000_i1066" type="#_x0000_t75" style="width:14.25pt;height:18.75pt" o:ole="">
            <v:imagedata r:id="rId99" o:title=""/>
          </v:shape>
          <o:OLEObject Type="Embed" ProgID="Equation.3" ShapeID="_x0000_i1066" DrawAspect="Content" ObjectID="_1698143195" r:id="rId100"/>
        </w:object>
      </w:r>
      <w:r w:rsidR="00836523" w:rsidRPr="00866421">
        <w:t xml:space="preserve"> - температура внутри помещения, °С;</w:t>
      </w:r>
    </w:p>
    <w:p w14:paraId="440D5F81" w14:textId="618B8D1B" w:rsidR="00836523" w:rsidRPr="00866421" w:rsidRDefault="00275BC0" w:rsidP="00836523">
      <w:r w:rsidRPr="00866421">
        <w:object w:dxaOrig="435" w:dyaOrig="390" w14:anchorId="1BB16B46">
          <v:shape id="_x0000_i1067" type="#_x0000_t75" style="width:21.75pt;height:18.75pt" o:ole="">
            <v:imagedata r:id="rId101" o:title=""/>
          </v:shape>
          <o:OLEObject Type="Embed" ProgID="Equation.3" ShapeID="_x0000_i1067" DrawAspect="Content" ObjectID="_1698143196" r:id="rId102"/>
        </w:object>
      </w:r>
      <w:r w:rsidR="00836523" w:rsidRPr="00866421">
        <w:t xml:space="preserve"> - среднемесячная температура наружного воздуха, °</w:t>
      </w:r>
      <w:r w:rsidR="004D6BDA" w:rsidRPr="00866421">
        <w:t>С /</w:t>
      </w:r>
      <w:r w:rsidR="00836523" w:rsidRPr="00866421">
        <w:t>3/</w:t>
      </w:r>
    </w:p>
    <w:p w14:paraId="5015B54C" w14:textId="45FF74CD" w:rsidR="00836523" w:rsidRPr="00866421" w:rsidRDefault="00275BC0" w:rsidP="00836523">
      <w:r w:rsidRPr="00866421">
        <w:object w:dxaOrig="435" w:dyaOrig="390" w14:anchorId="006D16CE">
          <v:shape id="_x0000_i1068" type="#_x0000_t75" style="width:21.75pt;height:18.75pt" o:ole="">
            <v:imagedata r:id="rId103" o:title=""/>
          </v:shape>
          <o:OLEObject Type="Embed" ProgID="Equation.3" ShapeID="_x0000_i1068" DrawAspect="Content" ObjectID="_1698143197" r:id="rId104"/>
        </w:object>
      </w:r>
      <w:r w:rsidR="00836523" w:rsidRPr="00866421">
        <w:t xml:space="preserve"> - расчетная температура наружного воздуха, °</w:t>
      </w:r>
      <w:r w:rsidR="004D6BDA" w:rsidRPr="00866421">
        <w:t>С /</w:t>
      </w:r>
      <w:r w:rsidR="00836523" w:rsidRPr="00866421">
        <w:t>3/</w:t>
      </w:r>
    </w:p>
    <w:p w14:paraId="6BD911DA" w14:textId="77777777" w:rsidR="00836523" w:rsidRPr="00866421" w:rsidRDefault="00275BC0" w:rsidP="00836523">
      <w:r w:rsidRPr="00866421">
        <w:object w:dxaOrig="225" w:dyaOrig="225" w14:anchorId="74107D0D">
          <v:shape id="_x0000_i1069" type="#_x0000_t75" style="width:9pt;height:9pt" o:ole="">
            <v:imagedata r:id="rId105" o:title=""/>
          </v:shape>
          <o:OLEObject Type="Embed" ProgID="Equation.3" ShapeID="_x0000_i1069" DrawAspect="Content" ObjectID="_1698143198" r:id="rId106"/>
        </w:object>
      </w:r>
      <w:r w:rsidR="00836523" w:rsidRPr="00866421">
        <w:t xml:space="preserve"> - количество часов в месяце.</w:t>
      </w:r>
    </w:p>
    <w:p w14:paraId="018ED1F5" w14:textId="77777777" w:rsidR="00836523" w:rsidRPr="00866421" w:rsidRDefault="00836523" w:rsidP="00836523">
      <w:r w:rsidRPr="00866421">
        <w:t>Годовой полезный отпуск, Гкал:</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gridCol w:w="637"/>
      </w:tblGrid>
      <w:tr w:rsidR="00DA6E10" w:rsidRPr="00866421" w14:paraId="6DBCA982" w14:textId="77777777" w:rsidTr="004254EF">
        <w:trPr>
          <w:trHeight w:val="227"/>
        </w:trPr>
        <w:tc>
          <w:tcPr>
            <w:tcW w:w="9039" w:type="dxa"/>
          </w:tcPr>
          <w:p w14:paraId="5F195DEC" w14:textId="77777777" w:rsidR="00DA6E10" w:rsidRPr="00866421" w:rsidRDefault="00DA6E10" w:rsidP="004254EF">
            <w:pPr>
              <w:ind w:firstLine="0"/>
              <w:jc w:val="center"/>
            </w:pPr>
            <w:r w:rsidRPr="00866421">
              <w:object w:dxaOrig="1530" w:dyaOrig="390" w14:anchorId="379A5FF9">
                <v:shape id="_x0000_i1070" type="#_x0000_t75" style="width:76.5pt;height:18.75pt" o:ole="">
                  <v:imagedata r:id="rId107" o:title=""/>
                </v:shape>
                <o:OLEObject Type="Embed" ProgID="Equation.3" ShapeID="_x0000_i1070" DrawAspect="Content" ObjectID="_1698143199" r:id="rId108"/>
              </w:object>
            </w:r>
          </w:p>
        </w:tc>
        <w:tc>
          <w:tcPr>
            <w:tcW w:w="532" w:type="dxa"/>
          </w:tcPr>
          <w:p w14:paraId="6B35103B" w14:textId="77777777" w:rsidR="00DA6E10" w:rsidRPr="00866421" w:rsidRDefault="00DA6E10" w:rsidP="004254EF">
            <w:pPr>
              <w:ind w:firstLine="0"/>
              <w:jc w:val="right"/>
            </w:pPr>
            <w:r w:rsidRPr="00866421">
              <w:t>(16)</w:t>
            </w:r>
          </w:p>
        </w:tc>
      </w:tr>
    </w:tbl>
    <w:p w14:paraId="79BFC6A6" w14:textId="77777777" w:rsidR="00836523" w:rsidRPr="00866421" w:rsidRDefault="002C4976" w:rsidP="002C4976">
      <w:pPr>
        <w:rPr>
          <w:i/>
        </w:rPr>
      </w:pPr>
      <w:r w:rsidRPr="00866421">
        <w:rPr>
          <w:i/>
        </w:rPr>
        <w:t xml:space="preserve">7. </w:t>
      </w:r>
      <w:r w:rsidR="00836523" w:rsidRPr="00866421">
        <w:rPr>
          <w:i/>
        </w:rPr>
        <w:t>Определение тепловых потерь водяными тепловыми сетями</w:t>
      </w:r>
    </w:p>
    <w:p w14:paraId="4D34DA32" w14:textId="77777777" w:rsidR="00836523" w:rsidRPr="00866421" w:rsidRDefault="00836523" w:rsidP="00836523">
      <w:r w:rsidRPr="00866421">
        <w:t>Расчет тепловых потерь при среднегодовых условиях работы тепловой сети производится по РД 153-34.0-20.523-98 «Методические указания по составлению энергетической характеристики водяных тепловых сетей по показателю «тепловые потери»» /5/.</w:t>
      </w:r>
    </w:p>
    <w:p w14:paraId="7FA38ECC" w14:textId="77777777" w:rsidR="00836523" w:rsidRPr="00866421" w:rsidRDefault="002C4976" w:rsidP="002C4976">
      <w:pPr>
        <w:rPr>
          <w:i/>
        </w:rPr>
      </w:pPr>
      <w:r w:rsidRPr="00866421">
        <w:rPr>
          <w:i/>
        </w:rPr>
        <w:t xml:space="preserve">7.1. </w:t>
      </w:r>
      <w:r w:rsidR="00836523" w:rsidRPr="00866421">
        <w:rPr>
          <w:i/>
        </w:rPr>
        <w:t>Определение тепловых потерь через теплоизоляционные конструкции</w:t>
      </w:r>
    </w:p>
    <w:p w14:paraId="40AA11C2" w14:textId="77777777" w:rsidR="00836523" w:rsidRPr="00866421" w:rsidRDefault="00836523" w:rsidP="00836523">
      <w:r w:rsidRPr="00866421">
        <w:t>Для подземной прокладки суммарно по подающему и обратному трубопроводам:</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7EC10BE8" w14:textId="77777777" w:rsidTr="00DA6E10">
        <w:trPr>
          <w:trHeight w:val="227"/>
        </w:trPr>
        <w:tc>
          <w:tcPr>
            <w:tcW w:w="8955" w:type="dxa"/>
          </w:tcPr>
          <w:p w14:paraId="57781DCF" w14:textId="77777777" w:rsidR="00DA6E10" w:rsidRPr="00866421" w:rsidRDefault="00DA6E10" w:rsidP="004254EF">
            <w:pPr>
              <w:ind w:firstLine="0"/>
              <w:jc w:val="center"/>
            </w:pPr>
            <w:r w:rsidRPr="00866421">
              <w:object w:dxaOrig="1800" w:dyaOrig="390" w14:anchorId="3860A967">
                <v:shape id="_x0000_i1071" type="#_x0000_t75" style="width:90pt;height:18.75pt" o:ole="">
                  <v:imagedata r:id="rId109" o:title=""/>
                </v:shape>
                <o:OLEObject Type="Embed" ProgID="Equation.3" ShapeID="_x0000_i1071" DrawAspect="Content" ObjectID="_1698143200" r:id="rId110"/>
              </w:object>
            </w:r>
          </w:p>
        </w:tc>
        <w:tc>
          <w:tcPr>
            <w:tcW w:w="616" w:type="dxa"/>
          </w:tcPr>
          <w:p w14:paraId="361C8257" w14:textId="77777777" w:rsidR="00DA6E10" w:rsidRPr="00866421" w:rsidRDefault="00DA6E10" w:rsidP="004254EF">
            <w:pPr>
              <w:ind w:firstLine="0"/>
              <w:jc w:val="right"/>
            </w:pPr>
            <w:r w:rsidRPr="00866421">
              <w:t>(17)</w:t>
            </w:r>
          </w:p>
        </w:tc>
      </w:tr>
    </w:tbl>
    <w:p w14:paraId="4EF2CE59" w14:textId="77777777" w:rsidR="00836523" w:rsidRPr="00866421" w:rsidRDefault="00836523" w:rsidP="00836523">
      <w:r w:rsidRPr="00866421">
        <w:t>Для надземной прокладки раздельно по подающему и обратному трубопроводам:</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57115A6C" w14:textId="77777777" w:rsidTr="00DA6E10">
        <w:trPr>
          <w:trHeight w:val="227"/>
        </w:trPr>
        <w:tc>
          <w:tcPr>
            <w:tcW w:w="8955" w:type="dxa"/>
          </w:tcPr>
          <w:p w14:paraId="53E30AF7" w14:textId="77777777" w:rsidR="00DA6E10" w:rsidRPr="00866421" w:rsidRDefault="00DA6E10" w:rsidP="004254EF">
            <w:pPr>
              <w:ind w:firstLine="0"/>
              <w:jc w:val="center"/>
            </w:pPr>
            <w:r w:rsidRPr="00866421">
              <w:object w:dxaOrig="2025" w:dyaOrig="390" w14:anchorId="6F4F9501">
                <v:shape id="_x0000_i1072" type="#_x0000_t75" style="width:101.25pt;height:18.75pt" o:ole="">
                  <v:imagedata r:id="rId111" o:title=""/>
                </v:shape>
                <o:OLEObject Type="Embed" ProgID="Equation.3" ShapeID="_x0000_i1072" DrawAspect="Content" ObjectID="_1698143201" r:id="rId112"/>
              </w:object>
            </w:r>
          </w:p>
        </w:tc>
        <w:tc>
          <w:tcPr>
            <w:tcW w:w="616" w:type="dxa"/>
          </w:tcPr>
          <w:p w14:paraId="48288F61" w14:textId="77777777" w:rsidR="00DA6E10" w:rsidRPr="00866421" w:rsidRDefault="00DA6E10" w:rsidP="004254EF">
            <w:pPr>
              <w:ind w:firstLine="0"/>
              <w:jc w:val="right"/>
            </w:pPr>
            <w:r w:rsidRPr="00866421">
              <w:t>(18)</w:t>
            </w:r>
          </w:p>
        </w:tc>
      </w:tr>
      <w:tr w:rsidR="00DA6E10" w:rsidRPr="00866421" w14:paraId="3689B5C1" w14:textId="77777777" w:rsidTr="00DA6E10">
        <w:trPr>
          <w:trHeight w:val="227"/>
        </w:trPr>
        <w:tc>
          <w:tcPr>
            <w:tcW w:w="8955" w:type="dxa"/>
          </w:tcPr>
          <w:p w14:paraId="4FC6C770" w14:textId="77777777" w:rsidR="00DA6E10" w:rsidRPr="00866421" w:rsidRDefault="00DA6E10" w:rsidP="004254EF">
            <w:pPr>
              <w:ind w:firstLine="0"/>
              <w:jc w:val="center"/>
            </w:pPr>
            <w:r w:rsidRPr="00866421">
              <w:object w:dxaOrig="1995" w:dyaOrig="390" w14:anchorId="5B14373B">
                <v:shape id="_x0000_i1073" type="#_x0000_t75" style="width:98.25pt;height:18.75pt" o:ole="">
                  <v:imagedata r:id="rId113" o:title=""/>
                </v:shape>
                <o:OLEObject Type="Embed" ProgID="Equation.3" ShapeID="_x0000_i1073" DrawAspect="Content" ObjectID="_1698143202" r:id="rId114"/>
              </w:object>
            </w:r>
          </w:p>
        </w:tc>
        <w:tc>
          <w:tcPr>
            <w:tcW w:w="616" w:type="dxa"/>
          </w:tcPr>
          <w:p w14:paraId="17DDE43D" w14:textId="77777777" w:rsidR="00DA6E10" w:rsidRPr="00866421" w:rsidRDefault="00DA6E10" w:rsidP="004254EF">
            <w:pPr>
              <w:ind w:firstLine="0"/>
              <w:jc w:val="right"/>
            </w:pPr>
            <w:r w:rsidRPr="00866421">
              <w:t>(19)</w:t>
            </w:r>
          </w:p>
        </w:tc>
      </w:tr>
    </w:tbl>
    <w:p w14:paraId="5C0E6C6D" w14:textId="77777777" w:rsidR="00836523" w:rsidRPr="00866421" w:rsidRDefault="00836523" w:rsidP="00836523">
      <w:r w:rsidRPr="00866421">
        <w:t>где qн, qнп, qно - удельные (на 1 м длины) часовые тепловые потери, определенные по нормам тепловых потерь или для каждого диаметра трубопровода при среднегодовых условиях работы тепловой сети, для подземной прокладки суммарно по подающему и обратному трубопроводам и раздельно для надземной прокладки, Вт/м [ккал/(м×ч)];</w:t>
      </w:r>
    </w:p>
    <w:p w14:paraId="30627E18" w14:textId="77777777" w:rsidR="00836523" w:rsidRPr="00866421" w:rsidRDefault="00836523" w:rsidP="00836523">
      <w:r w:rsidRPr="00866421">
        <w:t>L - длина трубопроводов на участке тепловой сети с диаметром dн в двухтрубном исчислении при подземной прокладке и по подающей (обратной) линии при надземной прокладке, м;</w:t>
      </w:r>
    </w:p>
    <w:p w14:paraId="4D8C3928" w14:textId="77777777" w:rsidR="00836523" w:rsidRPr="00866421" w:rsidRDefault="00275BC0" w:rsidP="00836523">
      <w:r w:rsidRPr="00866421">
        <w:object w:dxaOrig="240" w:dyaOrig="315" w14:anchorId="3197B39E">
          <v:shape id="_x0000_i1074" type="#_x0000_t75" style="width:14.25pt;height:16.5pt" o:ole="">
            <v:imagedata r:id="rId115" o:title=""/>
          </v:shape>
          <o:OLEObject Type="Embed" ProgID="Equation.3" ShapeID="_x0000_i1074" DrawAspect="Content" ObjectID="_1698143203" r:id="rId116"/>
        </w:object>
      </w:r>
      <w:r w:rsidR="00836523" w:rsidRPr="00866421">
        <w:t xml:space="preserve"> - коэффициент местных тепловых потерь, учитывающий тепловые потери арматурой, компенсаторами, опорами (принимается для подземной канальной и надземной прокладок равным 1,2 при диаметрах трубопроводов до 150 мм и 1,15 при диаметрах 150 мм и более, а также при всех диаметрах бесканальной прокладки).</w:t>
      </w:r>
    </w:p>
    <w:p w14:paraId="17799697" w14:textId="77777777" w:rsidR="00836523" w:rsidRPr="00866421" w:rsidRDefault="00836523" w:rsidP="00836523">
      <w:r w:rsidRPr="00866421">
        <w:t>Удельные часовые тепловые потери, qн, Вт/м [ккал/(м×ч)], определяются для подземной прокладки суммарно по подающему и обратному трубопроводам по формуле: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50F6BF65" w14:textId="77777777" w:rsidTr="00DA6E10">
        <w:trPr>
          <w:trHeight w:val="227"/>
        </w:trPr>
        <w:tc>
          <w:tcPr>
            <w:tcW w:w="8955" w:type="dxa"/>
          </w:tcPr>
          <w:p w14:paraId="2E92D747" w14:textId="77777777" w:rsidR="00DA6E10" w:rsidRPr="00866421" w:rsidRDefault="00DA6E10" w:rsidP="004254EF">
            <w:pPr>
              <w:ind w:firstLine="0"/>
              <w:jc w:val="center"/>
            </w:pPr>
            <w:r w:rsidRPr="00866421">
              <w:object w:dxaOrig="3315" w:dyaOrig="750" w14:anchorId="23D27E6E">
                <v:shape id="_x0000_i1075" type="#_x0000_t75" style="width:165.75pt;height:37.5pt" o:ole="">
                  <v:imagedata r:id="rId117" o:title=""/>
                </v:shape>
                <o:OLEObject Type="Embed" ProgID="Equation.3" ShapeID="_x0000_i1075" DrawAspect="Content" ObjectID="_1698143204" r:id="rId118"/>
              </w:object>
            </w:r>
          </w:p>
        </w:tc>
        <w:tc>
          <w:tcPr>
            <w:tcW w:w="616" w:type="dxa"/>
          </w:tcPr>
          <w:p w14:paraId="52599004" w14:textId="77777777" w:rsidR="00DA6E10" w:rsidRPr="00866421" w:rsidRDefault="00DA6E10" w:rsidP="004254EF">
            <w:pPr>
              <w:ind w:firstLine="0"/>
              <w:jc w:val="right"/>
            </w:pPr>
            <w:r w:rsidRPr="00866421">
              <w:t>(20)</w:t>
            </w:r>
          </w:p>
        </w:tc>
      </w:tr>
    </w:tbl>
    <w:p w14:paraId="25196CA5" w14:textId="77777777" w:rsidR="00836523" w:rsidRPr="00866421" w:rsidRDefault="00836523" w:rsidP="00836523">
      <w:r w:rsidRPr="00866421">
        <w:t xml:space="preserve">где  </w:t>
      </w:r>
      <w:r w:rsidR="00275BC0" w:rsidRPr="00866421">
        <w:object w:dxaOrig="375" w:dyaOrig="390" w14:anchorId="5D49071E">
          <v:shape id="_x0000_i1076" type="#_x0000_t75" style="width:18.75pt;height:18.75pt" o:ole="">
            <v:imagedata r:id="rId119" o:title=""/>
          </v:shape>
          <o:OLEObject Type="Embed" ProgID="Equation.3" ShapeID="_x0000_i1076" DrawAspect="Content" ObjectID="_1698143205" r:id="rId120"/>
        </w:object>
      </w:r>
      <w:r w:rsidRPr="00866421">
        <w:t xml:space="preserve"> и </w:t>
      </w:r>
      <w:r w:rsidR="00275BC0" w:rsidRPr="00866421">
        <w:object w:dxaOrig="390" w:dyaOrig="390" w14:anchorId="55A2FCD6">
          <v:shape id="_x0000_i1077" type="#_x0000_t75" style="width:18.75pt;height:18.75pt" o:ole="">
            <v:imagedata r:id="rId121" o:title=""/>
          </v:shape>
          <o:OLEObject Type="Embed" ProgID="Equation.3" ShapeID="_x0000_i1077" DrawAspect="Content" ObjectID="_1698143206" r:id="rId122"/>
        </w:object>
      </w:r>
      <w:r w:rsidRPr="00866421">
        <w:t xml:space="preserve">  - удельные часовые тепловые потери суммарно по подающему и обратному трубопроводам каждого диаметра при двух смежных (соответственно меньшем и большем, чем для данной сети) табличных значениях среднегодовой разности температур сетевой воды и грунта, Вт/м [ккал/(м×ч)] (таблица П1.1, П1.3,П1.4);</w:t>
      </w:r>
    </w:p>
    <w:p w14:paraId="5B69BF72" w14:textId="77777777" w:rsidR="00836523" w:rsidRPr="00866421" w:rsidRDefault="00275BC0" w:rsidP="00836523">
      <w:r w:rsidRPr="00866421">
        <w:object w:dxaOrig="540" w:dyaOrig="390" w14:anchorId="68CA9001">
          <v:shape id="_x0000_i1078" type="#_x0000_t75" style="width:26.25pt;height:18.75pt" o:ole="">
            <v:imagedata r:id="rId123" o:title=""/>
          </v:shape>
          <o:OLEObject Type="Embed" ProgID="Equation.3" ShapeID="_x0000_i1078" DrawAspect="Content" ObjectID="_1698143207" r:id="rId124"/>
        </w:object>
      </w:r>
      <w:r w:rsidR="00836523" w:rsidRPr="00866421">
        <w:t xml:space="preserve">  - значение среднегодовой разности температур сетевой воды и грунта для данной тепловой сети, °С;</w:t>
      </w:r>
    </w:p>
    <w:p w14:paraId="02E25986" w14:textId="77777777" w:rsidR="00836523" w:rsidRPr="00866421" w:rsidRDefault="00275BC0" w:rsidP="00836523">
      <w:r w:rsidRPr="00866421">
        <w:object w:dxaOrig="450" w:dyaOrig="390" w14:anchorId="3E0376A4">
          <v:shape id="_x0000_i1079" type="#_x0000_t75" style="width:22.5pt;height:18.75pt" o:ole="">
            <v:imagedata r:id="rId125" o:title=""/>
          </v:shape>
          <o:OLEObject Type="Embed" ProgID="Equation.3" ShapeID="_x0000_i1079" DrawAspect="Content" ObjectID="_1698143208" r:id="rId126"/>
        </w:object>
      </w:r>
      <w:r w:rsidR="00836523" w:rsidRPr="00866421">
        <w:t xml:space="preserve">  и </w:t>
      </w:r>
      <w:r w:rsidRPr="00866421">
        <w:object w:dxaOrig="480" w:dyaOrig="390" w14:anchorId="25EB4A38">
          <v:shape id="_x0000_i1080" type="#_x0000_t75" style="width:24pt;height:18.75pt" o:ole="">
            <v:imagedata r:id="rId127" o:title=""/>
          </v:shape>
          <o:OLEObject Type="Embed" ProgID="Equation.3" ShapeID="_x0000_i1080" DrawAspect="Content" ObjectID="_1698143209" r:id="rId128"/>
        </w:object>
      </w:r>
      <w:r w:rsidR="00836523" w:rsidRPr="00866421">
        <w:t xml:space="preserve">  - смежные (соответственно меньшее и большее, чем для данной сети) </w:t>
      </w:r>
      <w:r w:rsidR="00836523" w:rsidRPr="00866421">
        <w:lastRenderedPageBreak/>
        <w:t>табличные значения среднегодовой разности температур сетевой воды и грунта, °С.</w:t>
      </w:r>
    </w:p>
    <w:p w14:paraId="40912CBE" w14:textId="77777777" w:rsidR="00836523" w:rsidRPr="00866421" w:rsidRDefault="00836523" w:rsidP="00836523">
      <w:r w:rsidRPr="00866421">
        <w:t xml:space="preserve">Значение среднегодовой разности температур сетевой воды и грунта </w:t>
      </w:r>
      <w:r w:rsidR="00275BC0" w:rsidRPr="00866421">
        <w:object w:dxaOrig="540" w:dyaOrig="390" w14:anchorId="4E8B1B9D">
          <v:shape id="_x0000_i1081" type="#_x0000_t75" style="width:26.25pt;height:18.75pt" o:ole="">
            <v:imagedata r:id="rId123" o:title=""/>
          </v:shape>
          <o:OLEObject Type="Embed" ProgID="Equation.3" ShapeID="_x0000_i1081" DrawAspect="Content" ObjectID="_1698143210" r:id="rId129"/>
        </w:object>
      </w:r>
      <w:r w:rsidRPr="00866421">
        <w:t xml:space="preserve"> , °С, определяется по формуле: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1135AFDB" w14:textId="77777777" w:rsidTr="00DA6E10">
        <w:trPr>
          <w:trHeight w:val="227"/>
        </w:trPr>
        <w:tc>
          <w:tcPr>
            <w:tcW w:w="8955" w:type="dxa"/>
          </w:tcPr>
          <w:p w14:paraId="1C6E3E4F" w14:textId="77777777" w:rsidR="00DA6E10" w:rsidRPr="00866421" w:rsidRDefault="00DA6E10" w:rsidP="004254EF">
            <w:pPr>
              <w:ind w:firstLine="0"/>
              <w:jc w:val="center"/>
            </w:pPr>
            <w:r w:rsidRPr="00866421">
              <w:object w:dxaOrig="3015" w:dyaOrig="840" w14:anchorId="49AF24A2">
                <v:shape id="_x0000_i1082" type="#_x0000_t75" style="width:150.75pt;height:42pt" o:ole="">
                  <v:imagedata r:id="rId130" o:title=""/>
                </v:shape>
                <o:OLEObject Type="Embed" ProgID="Equation.3" ShapeID="_x0000_i1082" DrawAspect="Content" ObjectID="_1698143211" r:id="rId131"/>
              </w:object>
            </w:r>
          </w:p>
        </w:tc>
        <w:tc>
          <w:tcPr>
            <w:tcW w:w="616" w:type="dxa"/>
          </w:tcPr>
          <w:p w14:paraId="4C59198A" w14:textId="77777777" w:rsidR="00DA6E10" w:rsidRPr="00866421" w:rsidRDefault="00DA6E10" w:rsidP="004254EF">
            <w:pPr>
              <w:ind w:firstLine="0"/>
              <w:jc w:val="right"/>
            </w:pPr>
            <w:r w:rsidRPr="00866421">
              <w:t>(21)</w:t>
            </w:r>
          </w:p>
        </w:tc>
      </w:tr>
    </w:tbl>
    <w:p w14:paraId="53A82D8A" w14:textId="77777777" w:rsidR="00836523" w:rsidRPr="00866421" w:rsidRDefault="00275BC0" w:rsidP="00836523">
      <w:r w:rsidRPr="00866421">
        <w:object w:dxaOrig="390" w:dyaOrig="390" w14:anchorId="5F1D4972">
          <v:shape id="_x0000_i1083" type="#_x0000_t75" style="width:18.75pt;height:18.75pt" o:ole="">
            <v:imagedata r:id="rId132" o:title=""/>
          </v:shape>
          <o:OLEObject Type="Embed" ProgID="Equation.3" ShapeID="_x0000_i1083" DrawAspect="Content" ObjectID="_1698143212" r:id="rId133"/>
        </w:object>
      </w:r>
      <w:r w:rsidR="00836523" w:rsidRPr="00866421">
        <w:t xml:space="preserve">  и  </w:t>
      </w:r>
      <w:r w:rsidRPr="00866421">
        <w:object w:dxaOrig="390" w:dyaOrig="390" w14:anchorId="01977827">
          <v:shape id="_x0000_i1084" type="#_x0000_t75" style="width:18.75pt;height:18.75pt" o:ole="">
            <v:imagedata r:id="rId134" o:title=""/>
          </v:shape>
          <o:OLEObject Type="Embed" ProgID="Equation.3" ShapeID="_x0000_i1084" DrawAspect="Content" ObjectID="_1698143213" r:id="rId135"/>
        </w:object>
      </w:r>
      <w:r w:rsidR="00836523" w:rsidRPr="00866421">
        <w:t xml:space="preserve"> - среднегодовая температура сетевой воды соответственно в подающем и обратном трубопроводах для данной тепловой сети, °С;</w:t>
      </w:r>
    </w:p>
    <w:p w14:paraId="75E7DDD2" w14:textId="77777777" w:rsidR="00836523" w:rsidRPr="00866421" w:rsidRDefault="00275BC0" w:rsidP="00836523">
      <w:r w:rsidRPr="00866421">
        <w:object w:dxaOrig="390" w:dyaOrig="390" w14:anchorId="2AE92C90">
          <v:shape id="_x0000_i1085" type="#_x0000_t75" style="width:18.75pt;height:18.75pt" o:ole="">
            <v:imagedata r:id="rId136" o:title=""/>
          </v:shape>
          <o:OLEObject Type="Embed" ProgID="Equation.3" ShapeID="_x0000_i1085" DrawAspect="Content" ObjectID="_1698143214" r:id="rId137"/>
        </w:object>
      </w:r>
      <w:r w:rsidR="00836523" w:rsidRPr="00866421">
        <w:t xml:space="preserve">  - среднегодовая температура грунта на глубине заложения трубопроводов, °С; /3/.</w:t>
      </w:r>
    </w:p>
    <w:p w14:paraId="5B35C78F" w14:textId="77777777" w:rsidR="00836523" w:rsidRPr="00866421" w:rsidRDefault="00836523" w:rsidP="00836523">
      <w:r w:rsidRPr="00866421">
        <w:t xml:space="preserve">Для надземной прокладки раздельно по подающему и обратному трубопроводам </w:t>
      </w:r>
      <w:r w:rsidR="00E47C51" w:rsidRPr="00866421">
        <w:object w:dxaOrig="375" w:dyaOrig="375" w14:anchorId="4E5F5339">
          <v:shape id="_x0000_i1086" type="#_x0000_t75" style="width:18.75pt;height:18.75pt" o:ole="">
            <v:imagedata r:id="rId138" o:title=""/>
          </v:shape>
          <o:OLEObject Type="Embed" ProgID="Equation.3" ShapeID="_x0000_i1086" DrawAspect="Content" ObjectID="_1698143215" r:id="rId139"/>
        </w:object>
      </w:r>
      <w:r w:rsidRPr="00866421">
        <w:t xml:space="preserve"> , </w:t>
      </w:r>
      <w:r w:rsidR="00E47C51" w:rsidRPr="00866421">
        <w:object w:dxaOrig="375" w:dyaOrig="375" w14:anchorId="3A089EEA">
          <v:shape id="_x0000_i1087" type="#_x0000_t75" style="width:18.75pt;height:18.75pt" o:ole="">
            <v:imagedata r:id="rId140" o:title=""/>
          </v:shape>
          <o:OLEObject Type="Embed" ProgID="Equation.3" ShapeID="_x0000_i1087" DrawAspect="Content" ObjectID="_1698143216" r:id="rId141"/>
        </w:object>
      </w:r>
      <w:r w:rsidRPr="00866421">
        <w:t xml:space="preserve"> , Вт/м [ккал/(м×ч)], по формулам:</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0B63D37D" w14:textId="77777777" w:rsidTr="00DA6E10">
        <w:trPr>
          <w:trHeight w:val="227"/>
        </w:trPr>
        <w:tc>
          <w:tcPr>
            <w:tcW w:w="8955" w:type="dxa"/>
          </w:tcPr>
          <w:p w14:paraId="3935A5F8" w14:textId="77777777" w:rsidR="00DA6E10" w:rsidRPr="00866421" w:rsidRDefault="00DA6E10" w:rsidP="004254EF">
            <w:pPr>
              <w:ind w:firstLine="0"/>
              <w:jc w:val="center"/>
            </w:pPr>
            <w:r w:rsidRPr="00866421">
              <w:object w:dxaOrig="3405" w:dyaOrig="735" w14:anchorId="77C55A0F">
                <v:shape id="_x0000_i1088" type="#_x0000_t75" style="width:170.25pt;height:36.75pt" o:ole="">
                  <v:imagedata r:id="rId142" o:title=""/>
                </v:shape>
                <o:OLEObject Type="Embed" ProgID="Equation.3" ShapeID="_x0000_i1088" DrawAspect="Content" ObjectID="_1698143217" r:id="rId143"/>
              </w:object>
            </w:r>
          </w:p>
        </w:tc>
        <w:tc>
          <w:tcPr>
            <w:tcW w:w="616" w:type="dxa"/>
          </w:tcPr>
          <w:p w14:paraId="5A2CFFF2" w14:textId="77777777" w:rsidR="00DA6E10" w:rsidRPr="00866421" w:rsidRDefault="00DA6E10" w:rsidP="004254EF">
            <w:pPr>
              <w:ind w:firstLine="0"/>
              <w:jc w:val="right"/>
            </w:pPr>
            <w:r w:rsidRPr="00866421">
              <w:t>(22)</w:t>
            </w:r>
          </w:p>
        </w:tc>
      </w:tr>
      <w:tr w:rsidR="00DA6E10" w:rsidRPr="00866421" w14:paraId="21501A10" w14:textId="77777777" w:rsidTr="00DA6E10">
        <w:trPr>
          <w:trHeight w:val="227"/>
        </w:trPr>
        <w:tc>
          <w:tcPr>
            <w:tcW w:w="8955" w:type="dxa"/>
          </w:tcPr>
          <w:p w14:paraId="0FB51D75" w14:textId="77777777" w:rsidR="00DA6E10" w:rsidRPr="00866421" w:rsidRDefault="00DA6E10" w:rsidP="004254EF">
            <w:pPr>
              <w:ind w:firstLine="0"/>
              <w:jc w:val="center"/>
            </w:pPr>
            <w:r w:rsidRPr="00866421">
              <w:object w:dxaOrig="3405" w:dyaOrig="735" w14:anchorId="691CF698">
                <v:shape id="_x0000_i1089" type="#_x0000_t75" style="width:170.25pt;height:36.75pt" o:ole="">
                  <v:imagedata r:id="rId144" o:title=""/>
                </v:shape>
                <o:OLEObject Type="Embed" ProgID="Equation.3" ShapeID="_x0000_i1089" DrawAspect="Content" ObjectID="_1698143218" r:id="rId145"/>
              </w:object>
            </w:r>
          </w:p>
        </w:tc>
        <w:tc>
          <w:tcPr>
            <w:tcW w:w="616" w:type="dxa"/>
          </w:tcPr>
          <w:p w14:paraId="3237CA13" w14:textId="77777777" w:rsidR="00DA6E10" w:rsidRPr="00866421" w:rsidRDefault="00DA6E10" w:rsidP="004254EF">
            <w:pPr>
              <w:ind w:firstLine="0"/>
              <w:jc w:val="right"/>
            </w:pPr>
            <w:r w:rsidRPr="00866421">
              <w:t>(23)</w:t>
            </w:r>
          </w:p>
        </w:tc>
      </w:tr>
    </w:tbl>
    <w:p w14:paraId="1904A584" w14:textId="77777777" w:rsidR="00836523" w:rsidRPr="00866421" w:rsidRDefault="00836523" w:rsidP="00836523">
      <w:r w:rsidRPr="00866421">
        <w:t xml:space="preserve">где </w:t>
      </w:r>
      <w:r w:rsidR="00E47C51" w:rsidRPr="00866421">
        <w:object w:dxaOrig="375" w:dyaOrig="390" w14:anchorId="172D1CE2">
          <v:shape id="_x0000_i1090" type="#_x0000_t75" style="width:18.75pt;height:18.75pt" o:ole="">
            <v:imagedata r:id="rId146" o:title=""/>
          </v:shape>
          <o:OLEObject Type="Embed" ProgID="Equation.3" ShapeID="_x0000_i1090" DrawAspect="Content" ObjectID="_1698143219" r:id="rId147"/>
        </w:object>
      </w:r>
      <w:r w:rsidRPr="00866421">
        <w:t xml:space="preserve">  и </w:t>
      </w:r>
      <w:r w:rsidR="00E47C51" w:rsidRPr="00866421">
        <w:object w:dxaOrig="390" w:dyaOrig="390" w14:anchorId="38B9C0A6">
          <v:shape id="_x0000_i1091" type="#_x0000_t75" style="width:18.75pt;height:18.75pt" o:ole="">
            <v:imagedata r:id="rId148" o:title=""/>
          </v:shape>
          <o:OLEObject Type="Embed" ProgID="Equation.3" ShapeID="_x0000_i1091" DrawAspect="Content" ObjectID="_1698143220" r:id="rId149"/>
        </w:object>
      </w:r>
      <w:r w:rsidRPr="00866421">
        <w:t xml:space="preserve">  - удельные часовые тепловые потери по подающему трубопроводу для данного диаметра при двух смежных (соответственно меньшем и большем) табличных значениях среднегодовой разности температур сетевой воды и наружного воздуха, Вт/м [ккал/(м×ч)], (таблица П1.2);</w:t>
      </w:r>
    </w:p>
    <w:p w14:paraId="624E7A4A" w14:textId="77777777" w:rsidR="00836523" w:rsidRPr="00866421" w:rsidRDefault="00E47C51" w:rsidP="00836523">
      <w:r w:rsidRPr="00866421">
        <w:object w:dxaOrig="375" w:dyaOrig="390" w14:anchorId="49208323">
          <v:shape id="_x0000_i1092" type="#_x0000_t75" style="width:18.75pt;height:18.75pt" o:ole="">
            <v:imagedata r:id="rId150" o:title=""/>
          </v:shape>
          <o:OLEObject Type="Embed" ProgID="Equation.3" ShapeID="_x0000_i1092" DrawAspect="Content" ObjectID="_1698143221" r:id="rId151"/>
        </w:object>
      </w:r>
      <w:r w:rsidR="00836523" w:rsidRPr="00866421">
        <w:t xml:space="preserve">  и </w:t>
      </w:r>
      <w:r w:rsidRPr="00866421">
        <w:object w:dxaOrig="390" w:dyaOrig="390" w14:anchorId="7F539F97">
          <v:shape id="_x0000_i1093" type="#_x0000_t75" style="width:18.75pt;height:18.75pt" o:ole="">
            <v:imagedata r:id="rId152" o:title=""/>
          </v:shape>
          <o:OLEObject Type="Embed" ProgID="Equation.3" ShapeID="_x0000_i1093" DrawAspect="Content" ObjectID="_1698143222" r:id="rId153"/>
        </w:object>
      </w:r>
      <w:r w:rsidR="00836523" w:rsidRPr="00866421">
        <w:t xml:space="preserve">  - удельные часовые тепловые потери по обратному трубопроводу для данного диаметра при двух смежных (соответственно меньшем и большем) табличных значениях среднегодовой разности температур сетевой воды и наружного воздуха, Вт/м (ккал/(</w:t>
      </w:r>
      <w:proofErr w:type="spellStart"/>
      <w:r w:rsidR="00836523" w:rsidRPr="00866421">
        <w:t>м×ч</w:t>
      </w:r>
      <w:proofErr w:type="spellEnd"/>
      <w:r w:rsidR="00836523" w:rsidRPr="00866421">
        <w:t>)], (таблица П1.2);</w:t>
      </w:r>
    </w:p>
    <w:p w14:paraId="77B651B4" w14:textId="77777777" w:rsidR="00836523" w:rsidRPr="00866421" w:rsidRDefault="00E47C51" w:rsidP="00836523">
      <w:r w:rsidRPr="00866421">
        <w:object w:dxaOrig="540" w:dyaOrig="390" w14:anchorId="461E67CE">
          <v:shape id="_x0000_i1094" type="#_x0000_t75" style="width:26.25pt;height:18.75pt" o:ole="">
            <v:imagedata r:id="rId154" o:title=""/>
          </v:shape>
          <o:OLEObject Type="Embed" ProgID="Equation.3" ShapeID="_x0000_i1094" DrawAspect="Content" ObjectID="_1698143223" r:id="rId155"/>
        </w:object>
      </w:r>
      <w:r w:rsidR="00836523" w:rsidRPr="00866421">
        <w:t xml:space="preserve">  и </w:t>
      </w:r>
      <w:r w:rsidRPr="00866421">
        <w:object w:dxaOrig="540" w:dyaOrig="390" w14:anchorId="17811EBC">
          <v:shape id="_x0000_i1095" type="#_x0000_t75" style="width:26.25pt;height:18.75pt" o:ole="">
            <v:imagedata r:id="rId156" o:title=""/>
          </v:shape>
          <o:OLEObject Type="Embed" ProgID="Equation.3" ShapeID="_x0000_i1095" DrawAspect="Content" ObjectID="_1698143224" r:id="rId157"/>
        </w:object>
      </w:r>
      <w:r w:rsidR="00836523" w:rsidRPr="00866421">
        <w:t xml:space="preserve">  - среднегодовая разность температур соответственно сетевой воды в подающем и обратном трубопроводах и наружного воздуха для данной тепловой сети, °С;</w:t>
      </w:r>
    </w:p>
    <w:p w14:paraId="28696B04" w14:textId="77777777" w:rsidR="00836523" w:rsidRPr="00866421" w:rsidRDefault="00E47C51" w:rsidP="00836523">
      <w:r w:rsidRPr="00866421">
        <w:object w:dxaOrig="450" w:dyaOrig="390" w14:anchorId="4F84BE0E">
          <v:shape id="_x0000_i1096" type="#_x0000_t75" style="width:22.5pt;height:18.75pt" o:ole="">
            <v:imagedata r:id="rId158" o:title=""/>
          </v:shape>
          <o:OLEObject Type="Embed" ProgID="Equation.3" ShapeID="_x0000_i1096" DrawAspect="Content" ObjectID="_1698143225" r:id="rId159"/>
        </w:object>
      </w:r>
      <w:r w:rsidR="00836523" w:rsidRPr="00866421">
        <w:t xml:space="preserve">  и </w:t>
      </w:r>
      <w:r w:rsidRPr="00866421">
        <w:object w:dxaOrig="480" w:dyaOrig="390" w14:anchorId="327BFBEC">
          <v:shape id="_x0000_i1097" type="#_x0000_t75" style="width:24pt;height:18.75pt" o:ole="">
            <v:imagedata r:id="rId160" o:title=""/>
          </v:shape>
          <o:OLEObject Type="Embed" ProgID="Equation.3" ShapeID="_x0000_i1097" DrawAspect="Content" ObjectID="_1698143226" r:id="rId161"/>
        </w:object>
      </w:r>
      <w:r w:rsidR="00836523" w:rsidRPr="00866421">
        <w:t xml:space="preserve">  - смежные табличные значения (соответственно меньшее и большее) среднегодовой разности температур сетевой воды в подающем трубопроводе и наружного воздуха, °С;</w:t>
      </w:r>
    </w:p>
    <w:p w14:paraId="6F3B3F68" w14:textId="77777777" w:rsidR="00836523" w:rsidRPr="00866421" w:rsidRDefault="00E47C51" w:rsidP="00836523">
      <w:r w:rsidRPr="00866421">
        <w:object w:dxaOrig="450" w:dyaOrig="390" w14:anchorId="597C6898">
          <v:shape id="_x0000_i1098" type="#_x0000_t75" style="width:22.5pt;height:18.75pt" o:ole="">
            <v:imagedata r:id="rId162" o:title=""/>
          </v:shape>
          <o:OLEObject Type="Embed" ProgID="Equation.3" ShapeID="_x0000_i1098" DrawAspect="Content" ObjectID="_1698143227" r:id="rId163"/>
        </w:object>
      </w:r>
      <w:r w:rsidR="00836523" w:rsidRPr="00866421">
        <w:t xml:space="preserve">  и  </w:t>
      </w:r>
      <w:r w:rsidRPr="00866421">
        <w:object w:dxaOrig="480" w:dyaOrig="390" w14:anchorId="14C58396">
          <v:shape id="_x0000_i1099" type="#_x0000_t75" style="width:24pt;height:18.75pt" o:ole="">
            <v:imagedata r:id="rId164" o:title=""/>
          </v:shape>
          <o:OLEObject Type="Embed" ProgID="Equation.3" ShapeID="_x0000_i1099" DrawAspect="Content" ObjectID="_1698143228" r:id="rId165"/>
        </w:object>
      </w:r>
      <w:r w:rsidR="00836523" w:rsidRPr="00866421">
        <w:t xml:space="preserve"> - смежные табличные значения (соответственно меньшее и большее) среднегодовой разности температур сетевой воды в обратном трубопроводе и наружного воздуха, °С.</w:t>
      </w:r>
    </w:p>
    <w:p w14:paraId="4EFC7982" w14:textId="77777777" w:rsidR="00836523" w:rsidRPr="00866421" w:rsidRDefault="00836523" w:rsidP="00836523">
      <w:r w:rsidRPr="00866421">
        <w:t xml:space="preserve">Среднегодовые значения разности температур для подающего </w:t>
      </w:r>
      <w:r w:rsidR="00E47C51" w:rsidRPr="00866421">
        <w:object w:dxaOrig="540" w:dyaOrig="390" w14:anchorId="7855C856">
          <v:shape id="_x0000_i1100" type="#_x0000_t75" style="width:26.25pt;height:18.75pt" o:ole="">
            <v:imagedata r:id="rId154" o:title=""/>
          </v:shape>
          <o:OLEObject Type="Embed" ProgID="Equation.3" ShapeID="_x0000_i1100" DrawAspect="Content" ObjectID="_1698143229" r:id="rId166"/>
        </w:object>
      </w:r>
      <w:r w:rsidRPr="00866421">
        <w:t xml:space="preserve"> и обратного </w:t>
      </w:r>
      <w:r w:rsidR="00E47C51" w:rsidRPr="00866421">
        <w:object w:dxaOrig="540" w:dyaOrig="390" w14:anchorId="0DF389F3">
          <v:shape id="_x0000_i1101" type="#_x0000_t75" style="width:26.25pt;height:18.75pt" o:ole="">
            <v:imagedata r:id="rId167" o:title=""/>
          </v:shape>
          <o:OLEObject Type="Embed" ProgID="Equation.3" ShapeID="_x0000_i1101" DrawAspect="Content" ObjectID="_1698143230" r:id="rId168"/>
        </w:object>
      </w:r>
      <w:r w:rsidRPr="00866421">
        <w:t xml:space="preserve"> трубопроводов определяются как разность соответствующих среднегодовых температур сетевой воды </w:t>
      </w:r>
      <w:r w:rsidR="00E47C51" w:rsidRPr="00866421">
        <w:object w:dxaOrig="390" w:dyaOrig="390" w14:anchorId="52FFE8BF">
          <v:shape id="_x0000_i1102" type="#_x0000_t75" style="width:18.75pt;height:18.75pt" o:ole="">
            <v:imagedata r:id="rId169" o:title=""/>
          </v:shape>
          <o:OLEObject Type="Embed" ProgID="Equation.3" ShapeID="_x0000_i1102" DrawAspect="Content" ObjectID="_1698143231" r:id="rId170"/>
        </w:object>
      </w:r>
      <w:r w:rsidRPr="00866421">
        <w:t xml:space="preserve"> и </w:t>
      </w:r>
      <w:r w:rsidR="00E47C51" w:rsidRPr="00866421">
        <w:object w:dxaOrig="390" w:dyaOrig="390" w14:anchorId="3E90CD71">
          <v:shape id="_x0000_i1103" type="#_x0000_t75" style="width:18.75pt;height:18.75pt" o:ole="">
            <v:imagedata r:id="rId171" o:title=""/>
          </v:shape>
          <o:OLEObject Type="Embed" ProgID="Equation.3" ShapeID="_x0000_i1103" DrawAspect="Content" ObjectID="_1698143232" r:id="rId172"/>
        </w:object>
      </w:r>
      <w:r w:rsidRPr="00866421">
        <w:t xml:space="preserve"> </w:t>
      </w:r>
      <w:proofErr w:type="spellStart"/>
      <w:r w:rsidRPr="00866421">
        <w:t>и</w:t>
      </w:r>
      <w:proofErr w:type="spellEnd"/>
      <w:r w:rsidRPr="00866421">
        <w:t xml:space="preserve"> среднегодовой температуры наружного воздуха </w:t>
      </w:r>
      <w:r w:rsidR="00E47C51" w:rsidRPr="00866421">
        <w:object w:dxaOrig="390" w:dyaOrig="390" w14:anchorId="54262AA9">
          <v:shape id="_x0000_i1104" type="#_x0000_t75" style="width:18.75pt;height:18.75pt" o:ole="">
            <v:imagedata r:id="rId173" o:title=""/>
          </v:shape>
          <o:OLEObject Type="Embed" ProgID="Equation.3" ShapeID="_x0000_i1104" DrawAspect="Content" ObjectID="_1698143233" r:id="rId174"/>
        </w:object>
      </w:r>
    </w:p>
    <w:p w14:paraId="46CE4C77" w14:textId="77777777" w:rsidR="00836523" w:rsidRPr="00866421" w:rsidRDefault="002C4976" w:rsidP="002C4976">
      <w:pPr>
        <w:rPr>
          <w:i/>
        </w:rPr>
      </w:pPr>
      <w:r w:rsidRPr="00866421">
        <w:rPr>
          <w:i/>
        </w:rPr>
        <w:t xml:space="preserve">7.2. </w:t>
      </w:r>
      <w:r w:rsidR="00836523" w:rsidRPr="00866421">
        <w:rPr>
          <w:i/>
        </w:rPr>
        <w:t>Определение нормируемых эксплуатационных тепловых потерь с потерями сетевой воды</w:t>
      </w:r>
    </w:p>
    <w:p w14:paraId="73583BB5" w14:textId="77777777" w:rsidR="00836523" w:rsidRPr="00866421" w:rsidRDefault="00836523" w:rsidP="00836523">
      <w:r w:rsidRPr="00866421">
        <w:t xml:space="preserve">В соответствии с РД 153-34.0-20.523-98 «Методические указания по составлению энергетической характеристики водяных тепловых сетей по показателю «тепловые потери»» определяется величина утечки /5/. Нормируемые эксплуатационные годовые тепловые потери с утечкой сетевой воды </w:t>
      </w:r>
      <w:r w:rsidR="00E47C51" w:rsidRPr="00866421">
        <w:object w:dxaOrig="405" w:dyaOrig="390" w14:anchorId="573F8197">
          <v:shape id="_x0000_i1105" type="#_x0000_t75" style="width:21.75pt;height:18.75pt" o:ole="">
            <v:imagedata r:id="rId175" o:title=""/>
          </v:shape>
          <o:OLEObject Type="Embed" ProgID="Equation.3" ShapeID="_x0000_i1105" DrawAspect="Content" ObjectID="_1698143234" r:id="rId176"/>
        </w:object>
      </w:r>
      <w:r w:rsidRPr="00866421">
        <w:t xml:space="preserve"> , [</w:t>
      </w:r>
      <w:proofErr w:type="spellStart"/>
      <w:r w:rsidRPr="00866421">
        <w:t>Гдж</w:t>
      </w:r>
      <w:proofErr w:type="spellEnd"/>
      <w:r w:rsidRPr="00866421">
        <w:t xml:space="preserve"> (Гкал)], определяются по формуле: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gridCol w:w="637"/>
      </w:tblGrid>
      <w:tr w:rsidR="00DA6E10" w:rsidRPr="00866421" w14:paraId="25496942" w14:textId="77777777" w:rsidTr="004254EF">
        <w:trPr>
          <w:trHeight w:val="227"/>
        </w:trPr>
        <w:tc>
          <w:tcPr>
            <w:tcW w:w="9039" w:type="dxa"/>
          </w:tcPr>
          <w:p w14:paraId="1AF77DBA" w14:textId="77777777" w:rsidR="00DA6E10" w:rsidRPr="00866421" w:rsidRDefault="00DA6E10" w:rsidP="004254EF">
            <w:pPr>
              <w:ind w:firstLine="0"/>
              <w:jc w:val="center"/>
            </w:pPr>
            <w:r w:rsidRPr="00866421">
              <w:object w:dxaOrig="4485" w:dyaOrig="660" w14:anchorId="3A5B62C9">
                <v:shape id="_x0000_i1106" type="#_x0000_t75" style="width:227.25pt;height:31.5pt" o:ole="">
                  <v:imagedata r:id="rId177" o:title=""/>
                </v:shape>
                <o:OLEObject Type="Embed" ProgID="Equation.3" ShapeID="_x0000_i1106" DrawAspect="Content" ObjectID="_1698143235" r:id="rId178"/>
              </w:object>
            </w:r>
          </w:p>
        </w:tc>
        <w:tc>
          <w:tcPr>
            <w:tcW w:w="532" w:type="dxa"/>
          </w:tcPr>
          <w:p w14:paraId="239EFC7F" w14:textId="77777777" w:rsidR="00DA6E10" w:rsidRPr="00866421" w:rsidRDefault="00DA6E10" w:rsidP="004254EF">
            <w:pPr>
              <w:ind w:firstLine="0"/>
              <w:jc w:val="right"/>
            </w:pPr>
            <w:r w:rsidRPr="00866421">
              <w:t>(24)</w:t>
            </w:r>
          </w:p>
        </w:tc>
      </w:tr>
    </w:tbl>
    <w:p w14:paraId="0C57C9A5" w14:textId="77777777" w:rsidR="00836523" w:rsidRPr="00866421" w:rsidRDefault="00836523" w:rsidP="00836523">
      <w:r w:rsidRPr="00866421">
        <w:t xml:space="preserve">где а - нормируемая среднегодовая утечка сетевой воды м3/(ч×м3); устанавливается ПТЭ не более 0,25% в час от среднегодового объема сетевой воды в тепловой сети и присоединенных к </w:t>
      </w:r>
      <w:r w:rsidRPr="00866421">
        <w:lastRenderedPageBreak/>
        <w:t>ней системах теплопотребления (0,0025 м3/(ч×м3);</w:t>
      </w:r>
    </w:p>
    <w:p w14:paraId="1EDF690E" w14:textId="77777777" w:rsidR="00836523" w:rsidRPr="00866421" w:rsidRDefault="00E47C51" w:rsidP="00836523">
      <w:r w:rsidRPr="00866421">
        <w:object w:dxaOrig="495" w:dyaOrig="315" w14:anchorId="5EE98632">
          <v:shape id="_x0000_i1107" type="#_x0000_t75" style="width:24pt;height:16.5pt" o:ole="">
            <v:imagedata r:id="rId179" o:title=""/>
          </v:shape>
          <o:OLEObject Type="Embed" ProgID="Equation.3" ShapeID="_x0000_i1107" DrawAspect="Content" ObjectID="_1698143236" r:id="rId180"/>
        </w:object>
      </w:r>
      <w:r w:rsidR="00836523" w:rsidRPr="00866421">
        <w:t xml:space="preserve">  - среднегодовой объем сетевой воды в тепловой сети и присоединенных к ней системах теплопотребления, м3;</w:t>
      </w:r>
    </w:p>
    <w:p w14:paraId="7BCDF4B5" w14:textId="77777777" w:rsidR="00836523" w:rsidRPr="00866421" w:rsidRDefault="00836523" w:rsidP="00836523">
      <w:r w:rsidRPr="00866421">
        <w:t>с - удельная теплоемкость сетевой воды; принимается равной 4,1868 кДж / (кг×°С) или 1 ккал / (кг×°С);</w:t>
      </w:r>
    </w:p>
    <w:p w14:paraId="2731AD8E" w14:textId="77777777" w:rsidR="00836523" w:rsidRPr="00866421" w:rsidRDefault="00EB119E" w:rsidP="00836523">
      <w:r w:rsidRPr="00866421">
        <w:object w:dxaOrig="495" w:dyaOrig="375" w14:anchorId="3FCE0973">
          <v:shape id="_x0000_i1108" type="#_x0000_t75" style="width:24pt;height:18.75pt" o:ole="">
            <v:imagedata r:id="rId181" o:title=""/>
          </v:shape>
          <o:OLEObject Type="Embed" ProgID="Equation.3" ShapeID="_x0000_i1108" DrawAspect="Content" ObjectID="_1698143237" r:id="rId182"/>
        </w:object>
      </w:r>
      <w:r w:rsidR="00836523" w:rsidRPr="00866421">
        <w:t xml:space="preserve">  - среднегодовая плотность воды, кг/м3; определяется при среднем значении среднегодовых температур сетевой воды в подающем и обратном трубопроводах;</w:t>
      </w:r>
    </w:p>
    <w:p w14:paraId="37DBE658" w14:textId="77777777" w:rsidR="00836523" w:rsidRPr="00866421" w:rsidRDefault="00EB119E" w:rsidP="00836523">
      <w:r w:rsidRPr="00866421">
        <w:object w:dxaOrig="390" w:dyaOrig="390" w14:anchorId="5E4D6016">
          <v:shape id="_x0000_i1109" type="#_x0000_t75" style="width:18.75pt;height:18.75pt" o:ole="">
            <v:imagedata r:id="rId169" o:title=""/>
          </v:shape>
          <o:OLEObject Type="Embed" ProgID="Equation.3" ShapeID="_x0000_i1109" DrawAspect="Content" ObjectID="_1698143238" r:id="rId183"/>
        </w:object>
      </w:r>
      <w:r w:rsidR="00836523" w:rsidRPr="00866421">
        <w:t xml:space="preserve">  и </w:t>
      </w:r>
      <w:r w:rsidRPr="00866421">
        <w:object w:dxaOrig="390" w:dyaOrig="390" w14:anchorId="596C07A1">
          <v:shape id="_x0000_i1110" type="#_x0000_t75" style="width:18.75pt;height:18.75pt" o:ole="">
            <v:imagedata r:id="rId184" o:title=""/>
          </v:shape>
          <o:OLEObject Type="Embed" ProgID="Equation.3" ShapeID="_x0000_i1110" DrawAspect="Content" ObjectID="_1698143239" r:id="rId185"/>
        </w:object>
      </w:r>
      <w:r w:rsidR="00836523" w:rsidRPr="00866421">
        <w:t xml:space="preserve">  - среднегодовая температура сетевой воды соответственно в подающем и обратном трубопроводах тепловой сети, °С; принимается в соответствии с п. 3.1.10;</w:t>
      </w:r>
    </w:p>
    <w:p w14:paraId="0A209BEF" w14:textId="77777777" w:rsidR="00836523" w:rsidRPr="00866421" w:rsidRDefault="00EB119E" w:rsidP="00836523">
      <w:r w:rsidRPr="00866421">
        <w:object w:dxaOrig="390" w:dyaOrig="390" w14:anchorId="206D8AF3">
          <v:shape id="_x0000_i1111" type="#_x0000_t75" style="width:18.75pt;height:18.75pt" o:ole="">
            <v:imagedata r:id="rId186" o:title=""/>
          </v:shape>
          <o:OLEObject Type="Embed" ProgID="Equation.3" ShapeID="_x0000_i1111" DrawAspect="Content" ObjectID="_1698143240" r:id="rId187"/>
        </w:object>
      </w:r>
      <w:r w:rsidR="00836523" w:rsidRPr="00866421">
        <w:t xml:space="preserve">  - среднегодовая температура холодной воды, поступающей на источник тепловой энергии для подготовки и использования в качестве подпитки тепловой, сети, °С;</w:t>
      </w:r>
    </w:p>
    <w:p w14:paraId="200ACAC3" w14:textId="77777777" w:rsidR="00836523" w:rsidRPr="00866421" w:rsidRDefault="00EB119E" w:rsidP="00836523">
      <w:r w:rsidRPr="00866421">
        <w:object w:dxaOrig="390" w:dyaOrig="375" w14:anchorId="25784F7D">
          <v:shape id="_x0000_i1112" type="#_x0000_t75" style="width:18.75pt;height:18.75pt" o:ole="">
            <v:imagedata r:id="rId188" o:title=""/>
          </v:shape>
          <o:OLEObject Type="Embed" ProgID="Equation.3" ShapeID="_x0000_i1112" DrawAspect="Content" ObjectID="_1698143241" r:id="rId189"/>
        </w:object>
      </w:r>
      <w:r w:rsidR="00836523" w:rsidRPr="00866421">
        <w:t xml:space="preserve">  - продолжительность работы тепловой сети в течение года, ч.</w:t>
      </w:r>
    </w:p>
    <w:p w14:paraId="59115163" w14:textId="77777777" w:rsidR="00836523" w:rsidRPr="00866421" w:rsidRDefault="00836523" w:rsidP="00836523"/>
    <w:p w14:paraId="086C25CD" w14:textId="77777777" w:rsidR="00836523" w:rsidRPr="00866421" w:rsidRDefault="00836523" w:rsidP="00836523">
      <w:r w:rsidRPr="00866421">
        <w:t xml:space="preserve">Среднегодовой объем сетевой воды в трубопроводах тепловой сети и в системах теплопотребления </w:t>
      </w:r>
      <w:r w:rsidR="00EB119E" w:rsidRPr="00866421">
        <w:object w:dxaOrig="495" w:dyaOrig="315" w14:anchorId="138E45A1">
          <v:shape id="_x0000_i1113" type="#_x0000_t75" style="width:24pt;height:16.5pt" o:ole="">
            <v:imagedata r:id="rId179" o:title=""/>
          </v:shape>
          <o:OLEObject Type="Embed" ProgID="Equation.3" ShapeID="_x0000_i1113" DrawAspect="Content" ObjectID="_1698143242" r:id="rId190"/>
        </w:object>
      </w:r>
      <w:r w:rsidRPr="00866421">
        <w:t xml:space="preserve"> , м3, определяется по формуле: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gridCol w:w="637"/>
      </w:tblGrid>
      <w:tr w:rsidR="00DA6E10" w:rsidRPr="00866421" w14:paraId="685A53F4" w14:textId="77777777" w:rsidTr="004254EF">
        <w:trPr>
          <w:trHeight w:val="227"/>
        </w:trPr>
        <w:tc>
          <w:tcPr>
            <w:tcW w:w="9039" w:type="dxa"/>
          </w:tcPr>
          <w:p w14:paraId="37F2CCFD" w14:textId="77777777" w:rsidR="00DA6E10" w:rsidRPr="00866421" w:rsidRDefault="00DA6E10" w:rsidP="004254EF">
            <w:pPr>
              <w:ind w:firstLine="0"/>
              <w:jc w:val="center"/>
            </w:pPr>
            <w:r w:rsidRPr="00866421">
              <w:object w:dxaOrig="3630" w:dyaOrig="690" w14:anchorId="5411F573">
                <v:shape id="_x0000_i1114" type="#_x0000_t75" style="width:181.5pt;height:34.5pt" o:ole="">
                  <v:imagedata r:id="rId191" o:title=""/>
                </v:shape>
                <o:OLEObject Type="Embed" ProgID="Equation.3" ShapeID="_x0000_i1114" DrawAspect="Content" ObjectID="_1698143243" r:id="rId192"/>
              </w:object>
            </w:r>
          </w:p>
        </w:tc>
        <w:tc>
          <w:tcPr>
            <w:tcW w:w="532" w:type="dxa"/>
          </w:tcPr>
          <w:p w14:paraId="78AEE37E" w14:textId="77777777" w:rsidR="00DA6E10" w:rsidRPr="00866421" w:rsidRDefault="00DA6E10" w:rsidP="004254EF">
            <w:pPr>
              <w:ind w:firstLine="0"/>
              <w:jc w:val="right"/>
            </w:pPr>
            <w:r w:rsidRPr="00866421">
              <w:t>(25)</w:t>
            </w:r>
          </w:p>
        </w:tc>
      </w:tr>
    </w:tbl>
    <w:p w14:paraId="6C53A928" w14:textId="77777777" w:rsidR="00836523" w:rsidRPr="00866421" w:rsidRDefault="00836523" w:rsidP="00836523">
      <w:r w:rsidRPr="00866421">
        <w:t xml:space="preserve">где </w:t>
      </w:r>
      <w:r w:rsidR="00EB119E" w:rsidRPr="00866421">
        <w:object w:dxaOrig="390" w:dyaOrig="375" w14:anchorId="50020CF3">
          <v:shape id="_x0000_i1115" type="#_x0000_t75" style="width:18.75pt;height:18.75pt" o:ole="">
            <v:imagedata r:id="rId193" o:title=""/>
          </v:shape>
          <o:OLEObject Type="Embed" ProgID="Equation.3" ShapeID="_x0000_i1115" DrawAspect="Content" ObjectID="_1698143244" r:id="rId194"/>
        </w:object>
      </w:r>
      <w:r w:rsidRPr="00866421">
        <w:t xml:space="preserve">  и </w:t>
      </w:r>
      <w:r w:rsidR="00EB119E" w:rsidRPr="00866421">
        <w:object w:dxaOrig="285" w:dyaOrig="375" w14:anchorId="79B7ADC0">
          <v:shape id="_x0000_i1116" type="#_x0000_t75" style="width:14.25pt;height:18.75pt" o:ole="">
            <v:imagedata r:id="rId195" o:title=""/>
          </v:shape>
          <o:OLEObject Type="Embed" ProgID="Equation.3" ShapeID="_x0000_i1116" DrawAspect="Content" ObjectID="_1698143245" r:id="rId196"/>
        </w:object>
      </w:r>
      <w:r w:rsidRPr="00866421">
        <w:t xml:space="preserve">  - объем воды в тепловой сети и системах теплопотребления соответственно в отопительном и летнем сезонах работы тепловой сети, м3;</w:t>
      </w:r>
    </w:p>
    <w:p w14:paraId="608D447D" w14:textId="77777777" w:rsidR="00836523" w:rsidRPr="00866421" w:rsidRDefault="00EB119E" w:rsidP="00836523">
      <w:r w:rsidRPr="00866421">
        <w:object w:dxaOrig="390" w:dyaOrig="375" w14:anchorId="16919909">
          <v:shape id="_x0000_i1117" type="#_x0000_t75" style="width:18.75pt;height:18.75pt" o:ole="">
            <v:imagedata r:id="rId197" o:title=""/>
          </v:shape>
          <o:OLEObject Type="Embed" ProgID="Equation.3" ShapeID="_x0000_i1117" DrawAspect="Content" ObjectID="_1698143246" r:id="rId198"/>
        </w:object>
      </w:r>
      <w:r w:rsidR="00836523" w:rsidRPr="00866421">
        <w:t xml:space="preserve">  и </w:t>
      </w:r>
      <w:r w:rsidRPr="00866421">
        <w:object w:dxaOrig="285" w:dyaOrig="375" w14:anchorId="6AA8B287">
          <v:shape id="_x0000_i1118" type="#_x0000_t75" style="width:14.25pt;height:18.75pt" o:ole="">
            <v:imagedata r:id="rId199" o:title=""/>
          </v:shape>
          <o:OLEObject Type="Embed" ProgID="Equation.3" ShapeID="_x0000_i1118" DrawAspect="Content" ObjectID="_1698143247" r:id="rId200"/>
        </w:object>
      </w:r>
      <w:r w:rsidR="00836523" w:rsidRPr="00866421">
        <w:t xml:space="preserve">  - продолжительность работы тепловой сети соответственно в отопительном и летнем сезонах работы тепловой сети, ч.</w:t>
      </w:r>
    </w:p>
    <w:p w14:paraId="26894B0D" w14:textId="77777777" w:rsidR="00836523" w:rsidRPr="00866421" w:rsidRDefault="00836523" w:rsidP="00836523">
      <w:r w:rsidRPr="00866421">
        <w:t xml:space="preserve">Среднегодовая температура воды, поступающей на источник тепловой энергии для последующей обработки с целью подпитки тепловой сети </w:t>
      </w:r>
      <w:r w:rsidR="00EB119E" w:rsidRPr="00866421">
        <w:object w:dxaOrig="390" w:dyaOrig="375" w14:anchorId="64D5D116">
          <v:shape id="_x0000_i1119" type="#_x0000_t75" style="width:18.75pt;height:18.75pt" o:ole="">
            <v:imagedata r:id="rId201" o:title=""/>
          </v:shape>
          <o:OLEObject Type="Embed" ProgID="Equation.3" ShapeID="_x0000_i1119" DrawAspect="Content" ObjectID="_1698143248" r:id="rId202"/>
        </w:object>
      </w:r>
      <w:r w:rsidRPr="00866421">
        <w:t xml:space="preserve"> , °С, определяется по формуле: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06FD2ECC" w14:textId="77777777" w:rsidTr="00DA6E10">
        <w:trPr>
          <w:trHeight w:val="227"/>
        </w:trPr>
        <w:tc>
          <w:tcPr>
            <w:tcW w:w="8955" w:type="dxa"/>
          </w:tcPr>
          <w:p w14:paraId="7C10EAD1" w14:textId="77777777" w:rsidR="00DA6E10" w:rsidRPr="00866421" w:rsidRDefault="00DA6E10" w:rsidP="004254EF">
            <w:pPr>
              <w:ind w:firstLine="0"/>
              <w:jc w:val="center"/>
            </w:pPr>
            <w:r w:rsidRPr="00866421">
              <w:object w:dxaOrig="1920" w:dyaOrig="735" w14:anchorId="79C33658">
                <v:shape id="_x0000_i1120" type="#_x0000_t75" style="width:95.25pt;height:36.75pt" o:ole="">
                  <v:imagedata r:id="rId203" o:title=""/>
                </v:shape>
                <o:OLEObject Type="Embed" ProgID="Equation.3" ShapeID="_x0000_i1120" DrawAspect="Content" ObjectID="_1698143249" r:id="rId204"/>
              </w:object>
            </w:r>
          </w:p>
        </w:tc>
        <w:tc>
          <w:tcPr>
            <w:tcW w:w="616" w:type="dxa"/>
          </w:tcPr>
          <w:p w14:paraId="300D3D80" w14:textId="77777777" w:rsidR="00DA6E10" w:rsidRPr="00866421" w:rsidRDefault="00DA6E10" w:rsidP="004254EF">
            <w:pPr>
              <w:ind w:firstLine="0"/>
              <w:jc w:val="right"/>
            </w:pPr>
            <w:r w:rsidRPr="00866421">
              <w:t>(26)</w:t>
            </w:r>
          </w:p>
        </w:tc>
      </w:tr>
    </w:tbl>
    <w:p w14:paraId="39F8ECAD" w14:textId="77777777" w:rsidR="00836523" w:rsidRPr="00866421" w:rsidRDefault="00836523" w:rsidP="00836523">
      <w:r w:rsidRPr="00866421">
        <w:t xml:space="preserve">где </w:t>
      </w:r>
      <w:r w:rsidR="00EB119E" w:rsidRPr="00866421">
        <w:object w:dxaOrig="375" w:dyaOrig="390" w14:anchorId="5108C9C0">
          <v:shape id="_x0000_i1121" type="#_x0000_t75" style="width:18.75pt;height:18.75pt" o:ole="">
            <v:imagedata r:id="rId205" o:title=""/>
          </v:shape>
          <o:OLEObject Type="Embed" ProgID="Equation.3" ShapeID="_x0000_i1121" DrawAspect="Content" ObjectID="_1698143250" r:id="rId206"/>
        </w:object>
      </w:r>
      <w:r w:rsidRPr="00866421">
        <w:t xml:space="preserve">  и </w:t>
      </w:r>
      <w:r w:rsidR="00EB119E" w:rsidRPr="00866421">
        <w:object w:dxaOrig="240" w:dyaOrig="390" w14:anchorId="5930A749">
          <v:shape id="_x0000_i1122" type="#_x0000_t75" style="width:14.25pt;height:18.75pt" o:ole="">
            <v:imagedata r:id="rId207" o:title=""/>
          </v:shape>
          <o:OLEObject Type="Embed" ProgID="Equation.3" ShapeID="_x0000_i1122" DrawAspect="Content" ObjectID="_1698143251" r:id="rId208"/>
        </w:object>
      </w:r>
      <w:r w:rsidRPr="00866421">
        <w:t xml:space="preserve">  - значения температуры воды, поступающей на источник тепловой энергии, соответственно в отопительном и летнем сезонах работы тепловой сети (°С), определяются как средние значения из соответствующих среднемесячных значений температуры холодной воды; при отсутствии статистических эксплуатационных данных принимается  = 5°C,  = 15°С.</w:t>
      </w:r>
    </w:p>
    <w:p w14:paraId="1D9C74E7" w14:textId="77777777" w:rsidR="00836523" w:rsidRPr="00866421" w:rsidRDefault="002C4976" w:rsidP="002C4976">
      <w:pPr>
        <w:rPr>
          <w:i/>
        </w:rPr>
      </w:pPr>
      <w:r w:rsidRPr="00866421">
        <w:rPr>
          <w:i/>
        </w:rPr>
        <w:t xml:space="preserve">8. </w:t>
      </w:r>
      <w:r w:rsidR="00836523" w:rsidRPr="00866421">
        <w:rPr>
          <w:i/>
        </w:rPr>
        <w:t>Определение выручки от реализации тепловой энергии и затрат с тепловыми потерями</w:t>
      </w:r>
    </w:p>
    <w:p w14:paraId="163D8368" w14:textId="77777777" w:rsidR="00836523" w:rsidRPr="00866421" w:rsidRDefault="00836523" w:rsidP="00836523">
      <w:r w:rsidRPr="00866421">
        <w:t>Выручка от реализации тепловой энергии, тыс. руб./год:</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3015047E" w14:textId="77777777" w:rsidTr="00DA6E10">
        <w:trPr>
          <w:trHeight w:val="227"/>
        </w:trPr>
        <w:tc>
          <w:tcPr>
            <w:tcW w:w="8955" w:type="dxa"/>
          </w:tcPr>
          <w:p w14:paraId="50E6FD2E" w14:textId="77777777" w:rsidR="00DA6E10" w:rsidRPr="00866421" w:rsidRDefault="00DA6E10" w:rsidP="004254EF">
            <w:pPr>
              <w:ind w:firstLine="0"/>
              <w:jc w:val="center"/>
            </w:pPr>
            <w:r w:rsidRPr="00866421">
              <w:object w:dxaOrig="1740" w:dyaOrig="375" w14:anchorId="3A8E81DF">
                <v:shape id="_x0000_i1123" type="#_x0000_t75" style="width:87pt;height:18.75pt" o:ole="">
                  <v:imagedata r:id="rId209" o:title=""/>
                </v:shape>
                <o:OLEObject Type="Embed" ProgID="Equation.3" ShapeID="_x0000_i1123" DrawAspect="Content" ObjectID="_1698143252" r:id="rId210"/>
              </w:object>
            </w:r>
          </w:p>
        </w:tc>
        <w:tc>
          <w:tcPr>
            <w:tcW w:w="616" w:type="dxa"/>
          </w:tcPr>
          <w:p w14:paraId="488BA3BA" w14:textId="77777777" w:rsidR="00DA6E10" w:rsidRPr="00866421" w:rsidRDefault="00DA6E10" w:rsidP="004254EF">
            <w:pPr>
              <w:ind w:firstLine="0"/>
              <w:jc w:val="right"/>
            </w:pPr>
            <w:r w:rsidRPr="00866421">
              <w:t>(27)</w:t>
            </w:r>
          </w:p>
        </w:tc>
      </w:tr>
    </w:tbl>
    <w:p w14:paraId="315A1B29" w14:textId="77777777" w:rsidR="00836523" w:rsidRPr="00866421" w:rsidRDefault="00836523" w:rsidP="00836523">
      <w:r w:rsidRPr="00866421">
        <w:t xml:space="preserve">где </w:t>
      </w:r>
      <w:r w:rsidR="00EB119E" w:rsidRPr="00866421">
        <w:object w:dxaOrig="435" w:dyaOrig="375" w14:anchorId="08192680">
          <v:shape id="_x0000_i1124" type="#_x0000_t75" style="width:21.75pt;height:18.75pt" o:ole="">
            <v:imagedata r:id="rId211" o:title=""/>
          </v:shape>
          <o:OLEObject Type="Embed" ProgID="Equation.3" ShapeID="_x0000_i1124" DrawAspect="Content" ObjectID="_1698143253" r:id="rId212"/>
        </w:object>
      </w:r>
      <w:r w:rsidRPr="00866421">
        <w:t xml:space="preserve">  - годовая нагрузка отопления здания.</w:t>
      </w:r>
    </w:p>
    <w:p w14:paraId="68D0AF03" w14:textId="77777777" w:rsidR="00836523" w:rsidRPr="00866421" w:rsidRDefault="00836523" w:rsidP="00836523">
      <w:r w:rsidRPr="00866421">
        <w:t>Затраты с тепловыми потерями, тыс. руб./год:</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1CB7AD24" w14:textId="77777777" w:rsidTr="00DA6E10">
        <w:trPr>
          <w:trHeight w:val="227"/>
        </w:trPr>
        <w:tc>
          <w:tcPr>
            <w:tcW w:w="8955" w:type="dxa"/>
          </w:tcPr>
          <w:p w14:paraId="28D6EBFE" w14:textId="77777777" w:rsidR="00DA6E10" w:rsidRPr="00866421" w:rsidRDefault="00691C74" w:rsidP="004254EF">
            <w:pPr>
              <w:ind w:firstLine="0"/>
              <w:jc w:val="center"/>
            </w:pPr>
            <w:r w:rsidRPr="00691C74">
              <w:rPr>
                <w:position w:val="-14"/>
              </w:rPr>
              <w:object w:dxaOrig="2079" w:dyaOrig="400" w14:anchorId="47E6B1D9">
                <v:shape id="_x0000_i1125" type="#_x0000_t75" style="width:105.75pt;height:21.75pt" o:ole="">
                  <v:imagedata r:id="rId213" o:title=""/>
                </v:shape>
                <o:OLEObject Type="Embed" ProgID="Equation.3" ShapeID="_x0000_i1125" DrawAspect="Content" ObjectID="_1698143254" r:id="rId214"/>
              </w:object>
            </w:r>
          </w:p>
        </w:tc>
        <w:tc>
          <w:tcPr>
            <w:tcW w:w="616" w:type="dxa"/>
          </w:tcPr>
          <w:p w14:paraId="58284A4F" w14:textId="77777777" w:rsidR="00DA6E10" w:rsidRPr="00866421" w:rsidRDefault="00DA6E10" w:rsidP="004254EF">
            <w:pPr>
              <w:ind w:firstLine="0"/>
              <w:jc w:val="right"/>
            </w:pPr>
            <w:r w:rsidRPr="00866421">
              <w:t>(28)</w:t>
            </w:r>
          </w:p>
        </w:tc>
      </w:tr>
    </w:tbl>
    <w:p w14:paraId="4D79FBE5" w14:textId="77777777" w:rsidR="00836523" w:rsidRPr="00866421" w:rsidRDefault="00836523" w:rsidP="00836523">
      <w:r w:rsidRPr="00866421">
        <w:t>где Т – тариф за тепловую энергию, определяется на основе Правил регулирования цен (тарифов) в сфере теплоснабжения, утвержденных постановлением Правительства Российской Федерации от 22.10.2012 г. № 1075 «О ценообразовании в сфере теплоснабжения» и методических указаний по расчету регулируемых цен (тарифов) в сфере теплоснабжения, утвержденных приказом ФСТ России от 13.06.2013 г. № 760-э.</w:t>
      </w:r>
    </w:p>
    <w:p w14:paraId="5BC15469" w14:textId="77777777" w:rsidR="00836523" w:rsidRPr="00866421" w:rsidRDefault="003B7000" w:rsidP="003B7000">
      <w:pPr>
        <w:rPr>
          <w:i/>
        </w:rPr>
      </w:pPr>
      <w:r w:rsidRPr="00866421">
        <w:rPr>
          <w:i/>
        </w:rPr>
        <w:t xml:space="preserve">9. </w:t>
      </w:r>
      <w:r w:rsidR="00836523" w:rsidRPr="00866421">
        <w:rPr>
          <w:i/>
        </w:rPr>
        <w:t>Расчет капитальных затрат на строительство тепловой сети</w:t>
      </w:r>
    </w:p>
    <w:p w14:paraId="22D02048" w14:textId="77777777" w:rsidR="00836523" w:rsidRPr="00866421" w:rsidRDefault="00836523" w:rsidP="00836523">
      <w:r w:rsidRPr="00866421">
        <w:t xml:space="preserve">Капитальные затраты на строительство тепловой сети определяются по НЦС 81-02-13-2012 «Наружные тепловые сети» с учетом показателя укрупненного норматива цены строительства НСЦ  81-02-11-2012 «Наружные тепловые сети», который представляет собой объем денежных средств необходимый и достаточный для строительства 1 километра наружных тепловых сетей </w:t>
      </w:r>
      <w:r w:rsidRPr="00866421">
        <w:lastRenderedPageBreak/>
        <w:t>/7/.</w:t>
      </w:r>
    </w:p>
    <w:p w14:paraId="25731F5B" w14:textId="77777777" w:rsidR="00836523" w:rsidRPr="00866421" w:rsidRDefault="00836523" w:rsidP="00836523">
      <w:r w:rsidRPr="00866421">
        <w:t>Затраты на строительство i-го участка тепловой сети тыс. руб.:</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50F4946D" w14:textId="77777777" w:rsidTr="00DA6E10">
        <w:trPr>
          <w:trHeight w:val="227"/>
        </w:trPr>
        <w:tc>
          <w:tcPr>
            <w:tcW w:w="8955" w:type="dxa"/>
          </w:tcPr>
          <w:p w14:paraId="4C86BE8C" w14:textId="77777777" w:rsidR="00DA6E10" w:rsidRPr="00866421" w:rsidRDefault="00DA6E10" w:rsidP="004254EF">
            <w:pPr>
              <w:ind w:firstLine="0"/>
              <w:jc w:val="center"/>
            </w:pPr>
            <w:r w:rsidRPr="00866421">
              <w:object w:dxaOrig="1680" w:dyaOrig="390" w14:anchorId="7841B842">
                <v:shape id="_x0000_i1126" type="#_x0000_t75" style="width:86.25pt;height:18.75pt" o:ole="">
                  <v:imagedata r:id="rId215" o:title=""/>
                </v:shape>
                <o:OLEObject Type="Embed" ProgID="Equation.3" ShapeID="_x0000_i1126" DrawAspect="Content" ObjectID="_1698143255" r:id="rId216"/>
              </w:object>
            </w:r>
          </w:p>
        </w:tc>
        <w:tc>
          <w:tcPr>
            <w:tcW w:w="616" w:type="dxa"/>
          </w:tcPr>
          <w:p w14:paraId="6848EE8D" w14:textId="77777777" w:rsidR="00DA6E10" w:rsidRPr="00866421" w:rsidRDefault="00DA6E10" w:rsidP="004254EF">
            <w:pPr>
              <w:ind w:firstLine="0"/>
              <w:jc w:val="right"/>
            </w:pPr>
            <w:r w:rsidRPr="00866421">
              <w:t>(29)</w:t>
            </w:r>
          </w:p>
        </w:tc>
      </w:tr>
    </w:tbl>
    <w:p w14:paraId="51EF0771" w14:textId="47E7F297" w:rsidR="00836523" w:rsidRPr="00866421" w:rsidRDefault="00836523" w:rsidP="00836523">
      <w:r w:rsidRPr="00866421">
        <w:t xml:space="preserve">где </w:t>
      </w:r>
      <w:r w:rsidR="00EB119E" w:rsidRPr="00866421">
        <w:object w:dxaOrig="225" w:dyaOrig="285" w14:anchorId="0C46A16F">
          <v:shape id="_x0000_i1127" type="#_x0000_t75" style="width:9pt;height:14.25pt" o:ole="">
            <v:imagedata r:id="rId217" o:title=""/>
          </v:shape>
          <o:OLEObject Type="Embed" ProgID="Equation.3" ShapeID="_x0000_i1127" DrawAspect="Content" ObjectID="_1698143256" r:id="rId218"/>
        </w:object>
      </w:r>
      <w:r w:rsidRPr="00866421">
        <w:t xml:space="preserve"> - </w:t>
      </w:r>
      <w:r w:rsidR="004D6BDA" w:rsidRPr="00866421">
        <w:t>затраты,</w:t>
      </w:r>
      <w:r w:rsidRPr="00866421">
        <w:t xml:space="preserve"> определенные с учетом показателя укрупненного норматива цены строительства, тыс. руб. (включают строительство тепловой сети от точки присоединения до потребителя, реконструкцию тепловых сетей, строительство тепловых пунктов, строительство ПНС);</w:t>
      </w:r>
    </w:p>
    <w:p w14:paraId="59FD5ED4" w14:textId="77777777" w:rsidR="00836523" w:rsidRPr="00866421" w:rsidRDefault="00EB119E" w:rsidP="00836523">
      <w:r w:rsidRPr="00866421">
        <w:object w:dxaOrig="375" w:dyaOrig="390" w14:anchorId="0CABD0B5">
          <v:shape id="_x0000_i1128" type="#_x0000_t75" style="width:18.75pt;height:18.75pt" o:ole="">
            <v:imagedata r:id="rId219" o:title=""/>
          </v:shape>
          <o:OLEObject Type="Embed" ProgID="Equation.3" ShapeID="_x0000_i1128" DrawAspect="Content" ObjectID="_1698143257" r:id="rId220"/>
        </w:object>
      </w:r>
      <w:r w:rsidR="00836523" w:rsidRPr="00866421">
        <w:t xml:space="preserve">  - длина i-го участка тепловой сети, м.</w:t>
      </w:r>
    </w:p>
    <w:p w14:paraId="682BD09E" w14:textId="77777777" w:rsidR="00836523" w:rsidRPr="00866421" w:rsidRDefault="00836523" w:rsidP="00836523">
      <w:r w:rsidRPr="00866421">
        <w:t xml:space="preserve">Приведенные затраты на строительство на 10 лет, тыс. руб./год: </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1B215BDD" w14:textId="77777777" w:rsidTr="00DA6E10">
        <w:trPr>
          <w:trHeight w:val="227"/>
        </w:trPr>
        <w:tc>
          <w:tcPr>
            <w:tcW w:w="8955" w:type="dxa"/>
          </w:tcPr>
          <w:p w14:paraId="73EF22EC" w14:textId="77777777" w:rsidR="00DA6E10" w:rsidRPr="00866421" w:rsidRDefault="00DA6E10" w:rsidP="004254EF">
            <w:pPr>
              <w:ind w:firstLine="0"/>
              <w:jc w:val="center"/>
            </w:pPr>
            <w:r w:rsidRPr="00866421">
              <w:object w:dxaOrig="1305" w:dyaOrig="390" w14:anchorId="367257C4">
                <v:shape id="_x0000_i1129" type="#_x0000_t75" style="width:65.25pt;height:18.75pt" o:ole="">
                  <v:imagedata r:id="rId221" o:title=""/>
                </v:shape>
                <o:OLEObject Type="Embed" ProgID="Equation.3" ShapeID="_x0000_i1129" DrawAspect="Content" ObjectID="_1698143258" r:id="rId222"/>
              </w:object>
            </w:r>
          </w:p>
        </w:tc>
        <w:tc>
          <w:tcPr>
            <w:tcW w:w="616" w:type="dxa"/>
          </w:tcPr>
          <w:p w14:paraId="381BBCA8" w14:textId="77777777" w:rsidR="00DA6E10" w:rsidRPr="00866421" w:rsidRDefault="00DA6E10" w:rsidP="004254EF">
            <w:pPr>
              <w:ind w:firstLine="0"/>
              <w:jc w:val="right"/>
            </w:pPr>
            <w:r w:rsidRPr="00866421">
              <w:t>(30)</w:t>
            </w:r>
          </w:p>
        </w:tc>
      </w:tr>
    </w:tbl>
    <w:p w14:paraId="69CDF72A" w14:textId="77777777" w:rsidR="00836523" w:rsidRPr="00866421" w:rsidRDefault="003B7000" w:rsidP="003B7000">
      <w:pPr>
        <w:rPr>
          <w:i/>
        </w:rPr>
      </w:pPr>
      <w:r w:rsidRPr="00866421">
        <w:rPr>
          <w:i/>
        </w:rPr>
        <w:t xml:space="preserve">10. </w:t>
      </w:r>
      <w:r w:rsidR="00836523" w:rsidRPr="00866421">
        <w:rPr>
          <w:i/>
        </w:rPr>
        <w:t>Расчет эксплуатационных затрат</w:t>
      </w:r>
    </w:p>
    <w:p w14:paraId="1D8FE3D8" w14:textId="77777777" w:rsidR="00836523" w:rsidRPr="00866421" w:rsidRDefault="00836523" w:rsidP="00836523">
      <w:r w:rsidRPr="00866421">
        <w:t>Эксплуатационные затраты для определенного диаметра, тыс. руб.:</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5692CE3A" w14:textId="77777777" w:rsidTr="00DA6E10">
        <w:trPr>
          <w:trHeight w:val="227"/>
        </w:trPr>
        <w:tc>
          <w:tcPr>
            <w:tcW w:w="8955" w:type="dxa"/>
          </w:tcPr>
          <w:p w14:paraId="3424AA4A" w14:textId="77777777" w:rsidR="00DA6E10" w:rsidRPr="00866421" w:rsidRDefault="00DA6E10" w:rsidP="004254EF">
            <w:pPr>
              <w:ind w:firstLine="0"/>
              <w:jc w:val="center"/>
            </w:pPr>
            <w:r w:rsidRPr="00866421">
              <w:object w:dxaOrig="1350" w:dyaOrig="375" w14:anchorId="5B9DD3E4">
                <v:shape id="_x0000_i1130" type="#_x0000_t75" style="width:65.25pt;height:18.75pt" o:ole="">
                  <v:imagedata r:id="rId223" o:title=""/>
                </v:shape>
                <o:OLEObject Type="Embed" ProgID="Equation.3" ShapeID="_x0000_i1130" DrawAspect="Content" ObjectID="_1698143259" r:id="rId224"/>
              </w:object>
            </w:r>
          </w:p>
        </w:tc>
        <w:tc>
          <w:tcPr>
            <w:tcW w:w="616" w:type="dxa"/>
          </w:tcPr>
          <w:p w14:paraId="7DA5A408" w14:textId="77777777" w:rsidR="00DA6E10" w:rsidRPr="00866421" w:rsidRDefault="00DA6E10" w:rsidP="004254EF">
            <w:pPr>
              <w:ind w:firstLine="0"/>
              <w:jc w:val="right"/>
            </w:pPr>
            <w:r w:rsidRPr="00866421">
              <w:t>(31)</w:t>
            </w:r>
          </w:p>
        </w:tc>
      </w:tr>
    </w:tbl>
    <w:p w14:paraId="58FE62B5" w14:textId="77777777" w:rsidR="00836523" w:rsidRPr="00866421" w:rsidRDefault="00836523" w:rsidP="00836523">
      <w:r w:rsidRPr="00866421">
        <w:t xml:space="preserve">где  </w:t>
      </w:r>
      <w:r w:rsidR="00EB119E" w:rsidRPr="00866421">
        <w:object w:dxaOrig="495" w:dyaOrig="375" w14:anchorId="50D6BBED">
          <v:shape id="_x0000_i1131" type="#_x0000_t75" style="width:24pt;height:18.75pt" o:ole="">
            <v:imagedata r:id="rId225" o:title=""/>
          </v:shape>
          <o:OLEObject Type="Embed" ProgID="Equation.3" ShapeID="_x0000_i1131" DrawAspect="Content" ObjectID="_1698143260" r:id="rId226"/>
        </w:object>
      </w:r>
      <w:r w:rsidRPr="00866421">
        <w:t xml:space="preserve"> - общие эксплуатационные затраты (определялись из фактических затрат на эксплуатацию внутриквартальных тепловых сетей), тыс. руб.;</w:t>
      </w:r>
    </w:p>
    <w:p w14:paraId="321D9937" w14:textId="77777777" w:rsidR="00836523" w:rsidRPr="00866421" w:rsidRDefault="00EB119E" w:rsidP="00836523">
      <w:r w:rsidRPr="00866421">
        <w:object w:dxaOrig="240" w:dyaOrig="225" w14:anchorId="58F454BA">
          <v:shape id="_x0000_i1132" type="#_x0000_t75" style="width:14.25pt;height:12pt" o:ole="">
            <v:imagedata r:id="rId227" o:title=""/>
          </v:shape>
          <o:OLEObject Type="Embed" ProgID="Equation.3" ShapeID="_x0000_i1132" DrawAspect="Content" ObjectID="_1698143261" r:id="rId228"/>
        </w:object>
      </w:r>
      <w:r w:rsidR="00836523" w:rsidRPr="00866421">
        <w:t xml:space="preserve"> - доля теплотрассы определенного диаметра (определяется из общей протяженности внутриквартальных тепловых сетей в процентном соотношении);</w:t>
      </w:r>
    </w:p>
    <w:p w14:paraId="348B9631" w14:textId="77777777" w:rsidR="00836523" w:rsidRPr="00866421" w:rsidRDefault="00836523" w:rsidP="00836523">
      <w:r w:rsidRPr="00866421">
        <w:t>В дальнейшем определяются эксплуатационные затраты для i-го участка трубопровода (для длин, определенных через расход теплоносителя, при заданных гидравлических потерях) для данного диаметра, тыс. руб.:</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60FB0E77" w14:textId="77777777" w:rsidTr="00DA6E10">
        <w:trPr>
          <w:trHeight w:val="227"/>
        </w:trPr>
        <w:tc>
          <w:tcPr>
            <w:tcW w:w="8955" w:type="dxa"/>
          </w:tcPr>
          <w:p w14:paraId="6A0DAD04" w14:textId="77777777" w:rsidR="00DA6E10" w:rsidRPr="00866421" w:rsidRDefault="00DA6E10" w:rsidP="004254EF">
            <w:pPr>
              <w:ind w:firstLine="0"/>
              <w:jc w:val="center"/>
            </w:pPr>
            <w:r w:rsidRPr="00866421">
              <w:object w:dxaOrig="1530" w:dyaOrig="750" w14:anchorId="30635769">
                <v:shape id="_x0000_i1133" type="#_x0000_t75" style="width:76.5pt;height:37.5pt" o:ole="">
                  <v:imagedata r:id="rId229" o:title=""/>
                </v:shape>
                <o:OLEObject Type="Embed" ProgID="Equation.3" ShapeID="_x0000_i1133" DrawAspect="Content" ObjectID="_1698143262" r:id="rId230"/>
              </w:object>
            </w:r>
          </w:p>
        </w:tc>
        <w:tc>
          <w:tcPr>
            <w:tcW w:w="616" w:type="dxa"/>
          </w:tcPr>
          <w:p w14:paraId="29B35CC7" w14:textId="77777777" w:rsidR="00DA6E10" w:rsidRPr="00866421" w:rsidRDefault="00DA6E10" w:rsidP="004254EF">
            <w:pPr>
              <w:ind w:firstLine="0"/>
              <w:jc w:val="right"/>
            </w:pPr>
            <w:r w:rsidRPr="00866421">
              <w:t>(32)</w:t>
            </w:r>
          </w:p>
        </w:tc>
      </w:tr>
    </w:tbl>
    <w:p w14:paraId="1A66D2B6" w14:textId="79501077" w:rsidR="00836523" w:rsidRPr="00866421" w:rsidRDefault="00EB119E" w:rsidP="00836523">
      <w:r w:rsidRPr="00866421">
        <w:object w:dxaOrig="375" w:dyaOrig="390" w14:anchorId="6E1D29F0">
          <v:shape id="_x0000_i1134" type="#_x0000_t75" style="width:18.75pt;height:18.75pt" o:ole="">
            <v:imagedata r:id="rId219" o:title=""/>
          </v:shape>
          <o:OLEObject Type="Embed" ProgID="Equation.3" ShapeID="_x0000_i1134" DrawAspect="Content" ObjectID="_1698143263" r:id="rId231"/>
        </w:object>
      </w:r>
      <w:r w:rsidR="00836523" w:rsidRPr="00866421">
        <w:t xml:space="preserve">  - </w:t>
      </w:r>
      <w:r w:rsidR="004D6BDA" w:rsidRPr="00866421">
        <w:t>длина i</w:t>
      </w:r>
      <w:r w:rsidR="00836523" w:rsidRPr="00866421">
        <w:t>-го участка тепловой сети, м;</w:t>
      </w:r>
    </w:p>
    <w:p w14:paraId="75AE3DAC" w14:textId="77777777" w:rsidR="00836523" w:rsidRPr="00866421" w:rsidRDefault="00EB119E" w:rsidP="00836523">
      <w:r w:rsidRPr="00866421">
        <w:object w:dxaOrig="750" w:dyaOrig="390" w14:anchorId="6FDED15F">
          <v:shape id="_x0000_i1135" type="#_x0000_t75" style="width:37.5pt;height:18.75pt" o:ole="">
            <v:imagedata r:id="rId232" o:title=""/>
          </v:shape>
          <o:OLEObject Type="Embed" ProgID="Equation.3" ShapeID="_x0000_i1135" DrawAspect="Content" ObjectID="_1698143264" r:id="rId233"/>
        </w:object>
      </w:r>
      <w:r w:rsidR="00836523" w:rsidRPr="00866421">
        <w:t xml:space="preserve">  - сумма длин всех участков, м.</w:t>
      </w:r>
    </w:p>
    <w:p w14:paraId="3880DA1C" w14:textId="77777777" w:rsidR="00836523" w:rsidRPr="00866421" w:rsidRDefault="003B7000" w:rsidP="003B7000">
      <w:pPr>
        <w:rPr>
          <w:i/>
        </w:rPr>
      </w:pPr>
      <w:r w:rsidRPr="00866421">
        <w:rPr>
          <w:i/>
        </w:rPr>
        <w:t xml:space="preserve">11. </w:t>
      </w:r>
      <w:r w:rsidR="00836523" w:rsidRPr="00866421">
        <w:rPr>
          <w:i/>
        </w:rPr>
        <w:t>Совокупные затраты на строительство</w:t>
      </w:r>
    </w:p>
    <w:p w14:paraId="423C29EE" w14:textId="77777777" w:rsidR="00836523" w:rsidRPr="00866421" w:rsidRDefault="00836523" w:rsidP="00836523">
      <w:r w:rsidRPr="00866421">
        <w:t>и эксплуатацию теплотрассы</w:t>
      </w:r>
    </w:p>
    <w:p w14:paraId="19216D6C" w14:textId="77777777" w:rsidR="00836523" w:rsidRPr="00866421" w:rsidRDefault="00836523" w:rsidP="00836523">
      <w:r w:rsidRPr="00866421">
        <w:t>Совокупные затраты на строительство и эксплуатацию теплотрассы, тыс. руб., определяются по формуле: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09F4AD43" w14:textId="77777777" w:rsidTr="00DA6E10">
        <w:trPr>
          <w:trHeight w:val="227"/>
        </w:trPr>
        <w:tc>
          <w:tcPr>
            <w:tcW w:w="8955" w:type="dxa"/>
          </w:tcPr>
          <w:p w14:paraId="326F9988" w14:textId="77777777" w:rsidR="00DA6E10" w:rsidRPr="00866421" w:rsidRDefault="00DA6E10" w:rsidP="004254EF">
            <w:pPr>
              <w:ind w:firstLine="0"/>
              <w:jc w:val="center"/>
            </w:pPr>
            <w:r w:rsidRPr="00866421">
              <w:object w:dxaOrig="2040" w:dyaOrig="390" w14:anchorId="52132D03">
                <v:shape id="_x0000_i1136" type="#_x0000_t75" style="width:102pt;height:18.75pt" o:ole="">
                  <v:imagedata r:id="rId234" o:title=""/>
                </v:shape>
                <o:OLEObject Type="Embed" ProgID="Equation.3" ShapeID="_x0000_i1136" DrawAspect="Content" ObjectID="_1698143265" r:id="rId235"/>
              </w:object>
            </w:r>
          </w:p>
        </w:tc>
        <w:tc>
          <w:tcPr>
            <w:tcW w:w="616" w:type="dxa"/>
          </w:tcPr>
          <w:p w14:paraId="7E61D350" w14:textId="77777777" w:rsidR="00DA6E10" w:rsidRPr="00866421" w:rsidRDefault="00DA6E10" w:rsidP="004254EF">
            <w:pPr>
              <w:ind w:firstLine="0"/>
              <w:jc w:val="right"/>
            </w:pPr>
            <w:r w:rsidRPr="00866421">
              <w:t>(33)</w:t>
            </w:r>
          </w:p>
        </w:tc>
      </w:tr>
    </w:tbl>
    <w:p w14:paraId="0AA786EF" w14:textId="77777777" w:rsidR="00836523" w:rsidRPr="00866421" w:rsidRDefault="00836523" w:rsidP="00836523">
      <w:r w:rsidRPr="00866421">
        <w:t>Далее определяется отношение совокупных затрат на строительство и эксплуатацию теплотрассы к выручке от реализации тепловой энергии, %:</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58570AB2" w14:textId="77777777" w:rsidTr="00DA6E10">
        <w:trPr>
          <w:trHeight w:val="227"/>
        </w:trPr>
        <w:tc>
          <w:tcPr>
            <w:tcW w:w="8955" w:type="dxa"/>
          </w:tcPr>
          <w:p w14:paraId="57F03D03" w14:textId="77777777" w:rsidR="00DA6E10" w:rsidRPr="00866421" w:rsidRDefault="00DA6E10" w:rsidP="004254EF">
            <w:pPr>
              <w:ind w:firstLine="0"/>
              <w:jc w:val="center"/>
            </w:pPr>
            <w:r w:rsidRPr="00866421">
              <w:object w:dxaOrig="660" w:dyaOrig="660" w14:anchorId="44B29D89">
                <v:shape id="_x0000_i1137" type="#_x0000_t75" style="width:33.75pt;height:33.75pt" o:ole="">
                  <v:imagedata r:id="rId236" o:title=""/>
                </v:shape>
                <o:OLEObject Type="Embed" ProgID="Equation.3" ShapeID="_x0000_i1137" DrawAspect="Content" ObjectID="_1698143266" r:id="rId237"/>
              </w:object>
            </w:r>
          </w:p>
        </w:tc>
        <w:tc>
          <w:tcPr>
            <w:tcW w:w="616" w:type="dxa"/>
          </w:tcPr>
          <w:p w14:paraId="36619327" w14:textId="77777777" w:rsidR="00DA6E10" w:rsidRPr="00866421" w:rsidRDefault="00DA6E10" w:rsidP="004254EF">
            <w:pPr>
              <w:ind w:firstLine="0"/>
              <w:jc w:val="right"/>
            </w:pPr>
            <w:r w:rsidRPr="00866421">
              <w:t>(34)</w:t>
            </w:r>
          </w:p>
        </w:tc>
      </w:tr>
    </w:tbl>
    <w:p w14:paraId="1E422C1A" w14:textId="77777777" w:rsidR="00836523" w:rsidRPr="00866421" w:rsidRDefault="00836523" w:rsidP="00836523">
      <w:r w:rsidRPr="00866421">
        <w:t xml:space="preserve">Исходя из условия </w:t>
      </w:r>
      <w:r w:rsidR="00EB119E" w:rsidRPr="00866421">
        <w:object w:dxaOrig="225" w:dyaOrig="255" w14:anchorId="13527B9F">
          <v:shape id="_x0000_i1138" type="#_x0000_t75" style="width:12pt;height:14.25pt" o:ole="">
            <v:imagedata r:id="rId238" o:title=""/>
          </v:shape>
          <o:OLEObject Type="Embed" ProgID="Equation.3" ShapeID="_x0000_i1138" DrawAspect="Content" ObjectID="_1698143267" r:id="rId239"/>
        </w:object>
      </w:r>
      <w:r w:rsidRPr="00866421">
        <w:t xml:space="preserve"> =100%, определяется предельно допустимая длина теплотрассы. </w:t>
      </w:r>
    </w:p>
    <w:p w14:paraId="6BA2A853" w14:textId="77777777" w:rsidR="00836523" w:rsidRPr="00866421" w:rsidRDefault="00836523" w:rsidP="00836523">
      <w:r w:rsidRPr="00866421">
        <w:t xml:space="preserve">Дальнейшее применение расчета таково: если </w:t>
      </w:r>
      <w:r w:rsidR="00EB119E" w:rsidRPr="00866421">
        <w:object w:dxaOrig="225" w:dyaOrig="255" w14:anchorId="5E5D36FC">
          <v:shape id="_x0000_i1139" type="#_x0000_t75" style="width:12pt;height:14.25pt" o:ole="">
            <v:imagedata r:id="rId238" o:title=""/>
          </v:shape>
          <o:OLEObject Type="Embed" ProgID="Equation.3" ShapeID="_x0000_i1139" DrawAspect="Content" ObjectID="_1698143268" r:id="rId240"/>
        </w:object>
      </w:r>
      <w:r w:rsidRPr="00866421">
        <w:t xml:space="preserve">  меньше, либо равно 100 %, то присоединение объекта к системе централизованного теплоснабжения от данного источника целесообразно, а значит, возможно. При значениях </w:t>
      </w:r>
      <w:r w:rsidR="00EB119E" w:rsidRPr="00866421">
        <w:object w:dxaOrig="225" w:dyaOrig="255" w14:anchorId="3913528A">
          <v:shape id="_x0000_i1140" type="#_x0000_t75" style="width:12pt;height:14.25pt" o:ole="">
            <v:imagedata r:id="rId238" o:title=""/>
          </v:shape>
          <o:OLEObject Type="Embed" ProgID="Equation.3" ShapeID="_x0000_i1140" DrawAspect="Content" ObjectID="_1698143269" r:id="rId241"/>
        </w:object>
      </w:r>
      <w:r w:rsidRPr="00866421">
        <w:t xml:space="preserve"> &gt;100% подключение объекта с заданной тепловой нагрузкой будет вызывать перераспределение издержек на ранее подключенных абонентов и соответственно к росту тарифов, следовательно, подключение данного объекта к системе централизованного теплоснабжения от данного источника нецелесообразно и должно быть запрещено.</w:t>
      </w:r>
    </w:p>
    <w:p w14:paraId="14FF58BF" w14:textId="77777777" w:rsidR="00D93CB3" w:rsidRDefault="00836523" w:rsidP="00691C74">
      <w:pPr>
        <w:pStyle w:val="21"/>
      </w:pPr>
      <w:bookmarkStart w:id="24" w:name="_Toc85544023"/>
      <w:r w:rsidRPr="00866421">
        <w:t>Вариант 3. Расчет радиуса эффективного теплоснабжения при установке</w:t>
      </w:r>
      <w:bookmarkEnd w:id="24"/>
      <w:r w:rsidRPr="00866421">
        <w:t xml:space="preserve"> </w:t>
      </w:r>
    </w:p>
    <w:p w14:paraId="5A2071E9" w14:textId="1ED7D76E" w:rsidR="00836523" w:rsidRPr="00866421" w:rsidRDefault="00F93599" w:rsidP="00691C74">
      <w:pPr>
        <w:pStyle w:val="21"/>
      </w:pPr>
      <w:bookmarkStart w:id="25" w:name="_Toc85544024"/>
      <w:r>
        <w:t>К</w:t>
      </w:r>
      <w:r w:rsidR="00836523" w:rsidRPr="00866421">
        <w:t>отельного агрегата в доме.</w:t>
      </w:r>
      <w:bookmarkEnd w:id="25"/>
    </w:p>
    <w:p w14:paraId="29BED7EE" w14:textId="77777777" w:rsidR="00836523" w:rsidRPr="00866421" w:rsidRDefault="00836523" w:rsidP="00836523">
      <w:r w:rsidRPr="00866421">
        <w:t xml:space="preserve">Данный метод состоит на сравнительном анализе стоимостных затрат на строительство новой трассы и затрат на установку отдельного котла в доме. </w:t>
      </w:r>
    </w:p>
    <w:p w14:paraId="196E8899" w14:textId="77777777" w:rsidR="00836523" w:rsidRPr="00866421" w:rsidRDefault="003B7000" w:rsidP="003B7000">
      <w:pPr>
        <w:rPr>
          <w:i/>
        </w:rPr>
      </w:pPr>
      <w:r w:rsidRPr="00866421">
        <w:rPr>
          <w:i/>
        </w:rPr>
        <w:lastRenderedPageBreak/>
        <w:t xml:space="preserve">12. </w:t>
      </w:r>
      <w:r w:rsidR="00836523" w:rsidRPr="00866421">
        <w:rPr>
          <w:i/>
        </w:rPr>
        <w:t>Определение расчетной часовой тепловой нагрузки отопления отдельного здания</w:t>
      </w:r>
    </w:p>
    <w:p w14:paraId="407B25D5" w14:textId="77777777" w:rsidR="00836523" w:rsidRPr="00866421" w:rsidRDefault="00836523" w:rsidP="00836523">
      <w:r w:rsidRPr="00866421">
        <w:t>В соответствии с МДС 41-4.2000 «Методика определения количеств тепловой энергии и теплоносителя в водяных системах коммунального теплоснабжения» при отсутствии проектной информации расчетную часовую тепловую нагрузку отопления отдельного здания можно определить по укрупненным показателям:</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557D6EC1" w14:textId="77777777" w:rsidTr="004254EF">
        <w:trPr>
          <w:trHeight w:val="227"/>
        </w:trPr>
        <w:tc>
          <w:tcPr>
            <w:tcW w:w="8955" w:type="dxa"/>
          </w:tcPr>
          <w:p w14:paraId="4F672476" w14:textId="77777777" w:rsidR="00DA6E10" w:rsidRPr="00866421" w:rsidRDefault="00DA6E10" w:rsidP="004254EF">
            <w:pPr>
              <w:ind w:firstLine="0"/>
              <w:jc w:val="center"/>
            </w:pPr>
            <w:r w:rsidRPr="00866421">
              <w:object w:dxaOrig="3165" w:dyaOrig="390" w14:anchorId="35524EAD">
                <v:shape id="_x0000_i1141" type="#_x0000_t75" style="width:158.25pt;height:18.75pt" o:ole="">
                  <v:imagedata r:id="rId242" o:title=""/>
                </v:shape>
                <o:OLEObject Type="Embed" ProgID="Equation.3" ShapeID="_x0000_i1141" DrawAspect="Content" ObjectID="_1698143270" r:id="rId243"/>
              </w:object>
            </w:r>
          </w:p>
        </w:tc>
        <w:tc>
          <w:tcPr>
            <w:tcW w:w="616" w:type="dxa"/>
          </w:tcPr>
          <w:p w14:paraId="42EE92AA" w14:textId="77777777" w:rsidR="00DA6E10" w:rsidRPr="00866421" w:rsidRDefault="00DA6E10" w:rsidP="004254EF">
            <w:pPr>
              <w:ind w:firstLine="0"/>
              <w:jc w:val="right"/>
            </w:pPr>
            <w:r w:rsidRPr="00866421">
              <w:t>(35)</w:t>
            </w:r>
          </w:p>
        </w:tc>
      </w:tr>
    </w:tbl>
    <w:p w14:paraId="480ECAA3" w14:textId="1B68447F" w:rsidR="00836523" w:rsidRPr="00866421" w:rsidRDefault="004254EF" w:rsidP="00836523">
      <w:r w:rsidRPr="00866421">
        <w:t>Г</w:t>
      </w:r>
      <w:r w:rsidR="00836523" w:rsidRPr="00866421">
        <w:t>де</w:t>
      </w:r>
      <w:r w:rsidRPr="00866421">
        <w:t xml:space="preserve"> </w:t>
      </w:r>
      <w:r w:rsidR="00EB119E" w:rsidRPr="00866421">
        <w:object w:dxaOrig="240" w:dyaOrig="225" w14:anchorId="31A114D2">
          <v:shape id="_x0000_i1142" type="#_x0000_t75" style="width:14.25pt;height:12pt" o:ole="">
            <v:imagedata r:id="rId244" o:title=""/>
          </v:shape>
          <o:OLEObject Type="Embed" ProgID="Equation.3" ShapeID="_x0000_i1142" DrawAspect="Content" ObjectID="_1698143271" r:id="rId245"/>
        </w:object>
      </w:r>
      <w:r w:rsidR="00836523" w:rsidRPr="00866421">
        <w:t xml:space="preserve">     - поправочный   </w:t>
      </w:r>
      <w:r w:rsidR="004D6BDA" w:rsidRPr="00866421">
        <w:t>коэффициент, учитывающий отличие расчетной</w:t>
      </w:r>
      <w:r w:rsidR="00836523" w:rsidRPr="00866421">
        <w:t xml:space="preserve"> </w:t>
      </w:r>
      <w:r w:rsidR="004D6BDA" w:rsidRPr="00866421">
        <w:t>температуры наружного воздуха</w:t>
      </w:r>
      <w:r w:rsidR="00836523" w:rsidRPr="00866421">
        <w:t xml:space="preserve"> для проектирования </w:t>
      </w:r>
      <w:r w:rsidR="004D6BDA" w:rsidRPr="00866421">
        <w:t>отопления в</w:t>
      </w:r>
      <w:r w:rsidR="00836523" w:rsidRPr="00866421">
        <w:t xml:space="preserve"> местности, где расположено рассматриваемое здание, при которой определено соответствующее </w:t>
      </w:r>
      <w:r w:rsidR="004D6BDA" w:rsidRPr="00866421">
        <w:t>значение;</w:t>
      </w:r>
      <w:r w:rsidR="00836523" w:rsidRPr="00866421">
        <w:t xml:space="preserve">      </w:t>
      </w:r>
    </w:p>
    <w:p w14:paraId="7A80B7F6" w14:textId="77777777" w:rsidR="00836523" w:rsidRPr="00866421" w:rsidRDefault="00836523" w:rsidP="00836523">
      <w:r w:rsidRPr="00866421">
        <w:t>V  - объем здания по наружному обмеру, м3;</w:t>
      </w:r>
    </w:p>
    <w:p w14:paraId="371E5606" w14:textId="6AFC77F9" w:rsidR="00836523" w:rsidRPr="00866421" w:rsidRDefault="00EB119E" w:rsidP="00836523">
      <w:r w:rsidRPr="00866421">
        <w:object w:dxaOrig="285" w:dyaOrig="375" w14:anchorId="0BA88B31">
          <v:shape id="_x0000_i1143" type="#_x0000_t75" style="width:14.25pt;height:18.75pt" o:ole="">
            <v:imagedata r:id="rId246" o:title=""/>
          </v:shape>
          <o:OLEObject Type="Embed" ProgID="Equation.3" ShapeID="_x0000_i1143" DrawAspect="Content" ObjectID="_1698143272" r:id="rId247"/>
        </w:object>
      </w:r>
      <w:r w:rsidR="00836523" w:rsidRPr="00866421">
        <w:t xml:space="preserve">  - удельная отопительная </w:t>
      </w:r>
      <w:r w:rsidR="004D6BDA" w:rsidRPr="00866421">
        <w:t>характеристика здания</w:t>
      </w:r>
      <w:r w:rsidR="00836523" w:rsidRPr="00866421">
        <w:t xml:space="preserve">, (кДж/м3°С);   </w:t>
      </w:r>
    </w:p>
    <w:p w14:paraId="21D6EF2F" w14:textId="73A34A58" w:rsidR="00836523" w:rsidRPr="00866421" w:rsidRDefault="00EB119E" w:rsidP="00836523">
      <w:r w:rsidRPr="00866421">
        <w:object w:dxaOrig="390" w:dyaOrig="390" w14:anchorId="5BF0948A">
          <v:shape id="_x0000_i1144" type="#_x0000_t75" style="width:18.75pt;height:18.75pt" o:ole="">
            <v:imagedata r:id="rId248" o:title=""/>
          </v:shape>
          <o:OLEObject Type="Embed" ProgID="Equation.3" ShapeID="_x0000_i1144" DrawAspect="Content" ObjectID="_1698143273" r:id="rId249"/>
        </w:object>
      </w:r>
      <w:r w:rsidR="00836523" w:rsidRPr="00866421">
        <w:t xml:space="preserve"> - расчетный коэффициент </w:t>
      </w:r>
      <w:r w:rsidR="004D6BDA" w:rsidRPr="00866421">
        <w:t>инфильтрации, обусловленной тепловым</w:t>
      </w:r>
      <w:r w:rsidR="00836523" w:rsidRPr="00866421">
        <w:t xml:space="preserve"> и ветровым напором, т.е. соотношение тепловых потерь зданием </w:t>
      </w:r>
      <w:r w:rsidR="004D6BDA" w:rsidRPr="00866421">
        <w:t>с инфильтрацией и</w:t>
      </w:r>
      <w:r w:rsidR="00836523" w:rsidRPr="00866421">
        <w:t xml:space="preserve"> теплопередачей через наружные ограждения при   температуре   наружного    </w:t>
      </w:r>
      <w:r w:rsidR="004D6BDA" w:rsidRPr="00866421">
        <w:t>воздуха, расчетной</w:t>
      </w:r>
      <w:r w:rsidR="00836523" w:rsidRPr="00866421">
        <w:t xml:space="preserve">   для проектирования отопления.</w:t>
      </w:r>
    </w:p>
    <w:p w14:paraId="4DA2B118" w14:textId="77777777" w:rsidR="00836523" w:rsidRPr="00866421" w:rsidRDefault="00836523" w:rsidP="00836523">
      <w:r w:rsidRPr="00866421">
        <w:t>Расчетный коэффициент инфильтрации  определяется по формуле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5BC720DE" w14:textId="77777777" w:rsidTr="004254EF">
        <w:trPr>
          <w:trHeight w:val="227"/>
        </w:trPr>
        <w:tc>
          <w:tcPr>
            <w:tcW w:w="8955" w:type="dxa"/>
          </w:tcPr>
          <w:p w14:paraId="7570C972" w14:textId="77777777" w:rsidR="00DA6E10" w:rsidRPr="00866421" w:rsidRDefault="004254EF" w:rsidP="004254EF">
            <w:pPr>
              <w:ind w:firstLine="0"/>
              <w:jc w:val="center"/>
            </w:pPr>
            <w:r w:rsidRPr="00866421">
              <w:object w:dxaOrig="2985" w:dyaOrig="750" w14:anchorId="377F65BF">
                <v:shape id="_x0000_i1145" type="#_x0000_t75" style="width:150.75pt;height:37.5pt" o:ole="">
                  <v:imagedata r:id="rId250" o:title=""/>
                </v:shape>
                <o:OLEObject Type="Embed" ProgID="Equation.3" ShapeID="_x0000_i1145" DrawAspect="Content" ObjectID="_1698143274" r:id="rId251"/>
              </w:object>
            </w:r>
          </w:p>
        </w:tc>
        <w:tc>
          <w:tcPr>
            <w:tcW w:w="616" w:type="dxa"/>
          </w:tcPr>
          <w:p w14:paraId="02ED118E" w14:textId="77777777" w:rsidR="00DA6E10" w:rsidRPr="00866421" w:rsidRDefault="00DA6E10" w:rsidP="004254EF">
            <w:pPr>
              <w:ind w:firstLine="0"/>
              <w:jc w:val="right"/>
            </w:pPr>
            <w:r w:rsidRPr="00866421">
              <w:t>(3</w:t>
            </w:r>
            <w:r w:rsidR="004254EF" w:rsidRPr="00866421">
              <w:t>6</w:t>
            </w:r>
            <w:r w:rsidRPr="00866421">
              <w:t>)</w:t>
            </w:r>
          </w:p>
        </w:tc>
      </w:tr>
    </w:tbl>
    <w:p w14:paraId="0144CBE8" w14:textId="77777777" w:rsidR="00836523" w:rsidRPr="00866421" w:rsidRDefault="004254EF" w:rsidP="00836523">
      <w:r w:rsidRPr="00866421">
        <w:t>Г</w:t>
      </w:r>
      <w:r w:rsidR="00836523" w:rsidRPr="00866421">
        <w:t>де g  - ускорение свободного падения, м/с2;</w:t>
      </w:r>
    </w:p>
    <w:p w14:paraId="474F32EF" w14:textId="77777777" w:rsidR="00836523" w:rsidRPr="00866421" w:rsidRDefault="00836523" w:rsidP="00836523">
      <w:r w:rsidRPr="00866421">
        <w:t>L  - свободная высота здания, м;</w:t>
      </w:r>
    </w:p>
    <w:p w14:paraId="4461E8BF" w14:textId="44660FE6" w:rsidR="00836523" w:rsidRPr="00866421" w:rsidRDefault="00EB119E" w:rsidP="00836523">
      <w:r w:rsidRPr="00866421">
        <w:object w:dxaOrig="315" w:dyaOrig="390" w14:anchorId="2D6F34A4">
          <v:shape id="_x0000_i1146" type="#_x0000_t75" style="width:16.5pt;height:18.75pt" o:ole="">
            <v:imagedata r:id="rId252" o:title=""/>
          </v:shape>
          <o:OLEObject Type="Embed" ProgID="Equation.3" ShapeID="_x0000_i1146" DrawAspect="Content" ObjectID="_1698143275" r:id="rId253"/>
        </w:object>
      </w:r>
      <w:r w:rsidR="00836523" w:rsidRPr="00866421">
        <w:t xml:space="preserve"> - </w:t>
      </w:r>
      <w:r w:rsidR="004D6BDA" w:rsidRPr="00866421">
        <w:t>расчетная для данной местности</w:t>
      </w:r>
      <w:r w:rsidR="00836523" w:rsidRPr="00866421">
        <w:t xml:space="preserve"> скорость ветра в отопительный период, м/с; принимается по СНиП 2.04 05-91.</w:t>
      </w:r>
    </w:p>
    <w:p w14:paraId="7B2AB83B" w14:textId="77777777" w:rsidR="00836523" w:rsidRPr="00866421" w:rsidRDefault="003B7000" w:rsidP="003B7000">
      <w:pPr>
        <w:rPr>
          <w:i/>
        </w:rPr>
      </w:pPr>
      <w:r w:rsidRPr="00866421">
        <w:rPr>
          <w:i/>
        </w:rPr>
        <w:t xml:space="preserve">13. </w:t>
      </w:r>
      <w:r w:rsidR="00836523" w:rsidRPr="00866421">
        <w:rPr>
          <w:i/>
        </w:rPr>
        <w:t>Определение удельного расхода условного топлива и расхода условного топлива в базовом году</w:t>
      </w:r>
    </w:p>
    <w:p w14:paraId="30EAAF43" w14:textId="77777777" w:rsidR="00836523" w:rsidRPr="00866421" w:rsidRDefault="00836523" w:rsidP="00836523">
      <w:r w:rsidRPr="00866421">
        <w:t>Исходя, из данных расчетной тепловой нагрузки отопления определяем тип котла и его характеристики по проектной документации.</w:t>
      </w:r>
    </w:p>
    <w:p w14:paraId="365272AF" w14:textId="77777777" w:rsidR="00836523" w:rsidRPr="00866421" w:rsidRDefault="00836523" w:rsidP="00836523">
      <w:r w:rsidRPr="00866421">
        <w:t xml:space="preserve">Удельный расход условного топлива на выработку тепловой энергии в базовом году </w:t>
      </w:r>
      <w:r w:rsidR="00EB119E" w:rsidRPr="00866421">
        <w:object w:dxaOrig="255" w:dyaOrig="375" w14:anchorId="1E4352C5">
          <v:shape id="_x0000_i1147" type="#_x0000_t75" style="width:14.25pt;height:18.75pt" o:ole="">
            <v:imagedata r:id="rId254" o:title=""/>
          </v:shape>
          <o:OLEObject Type="Embed" ProgID="Equation.3" ShapeID="_x0000_i1147" DrawAspect="Content" ObjectID="_1698143276" r:id="rId255"/>
        </w:object>
      </w:r>
      <w:r w:rsidRPr="00866421">
        <w:t xml:space="preserve"> , кг </w:t>
      </w:r>
      <w:proofErr w:type="spellStart"/>
      <w:r w:rsidRPr="00866421">
        <w:t>у.т</w:t>
      </w:r>
      <w:proofErr w:type="spellEnd"/>
      <w:r w:rsidRPr="00866421">
        <w:t>./Гкал:</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6FECB354" w14:textId="77777777" w:rsidTr="004254EF">
        <w:trPr>
          <w:trHeight w:val="227"/>
        </w:trPr>
        <w:tc>
          <w:tcPr>
            <w:tcW w:w="8955" w:type="dxa"/>
          </w:tcPr>
          <w:p w14:paraId="14067925" w14:textId="77777777" w:rsidR="00DA6E10" w:rsidRPr="00866421" w:rsidRDefault="004254EF" w:rsidP="004254EF">
            <w:pPr>
              <w:ind w:firstLine="0"/>
              <w:jc w:val="center"/>
            </w:pPr>
            <w:r w:rsidRPr="00866421">
              <w:object w:dxaOrig="900" w:dyaOrig="690" w14:anchorId="17CB0538">
                <v:shape id="_x0000_i1148" type="#_x0000_t75" style="width:45.75pt;height:34.5pt" o:ole="">
                  <v:imagedata r:id="rId256" o:title=""/>
                </v:shape>
                <o:OLEObject Type="Embed" ProgID="Equation.3" ShapeID="_x0000_i1148" DrawAspect="Content" ObjectID="_1698143277" r:id="rId257"/>
              </w:object>
            </w:r>
          </w:p>
        </w:tc>
        <w:tc>
          <w:tcPr>
            <w:tcW w:w="616" w:type="dxa"/>
          </w:tcPr>
          <w:p w14:paraId="5762448D" w14:textId="77777777" w:rsidR="00DA6E10" w:rsidRPr="00866421" w:rsidRDefault="00DA6E10" w:rsidP="004254EF">
            <w:pPr>
              <w:ind w:firstLine="0"/>
              <w:jc w:val="right"/>
            </w:pPr>
            <w:r w:rsidRPr="00866421">
              <w:t>(3</w:t>
            </w:r>
            <w:r w:rsidR="004254EF" w:rsidRPr="00866421">
              <w:t>7</w:t>
            </w:r>
            <w:r w:rsidRPr="00866421">
              <w:t>)</w:t>
            </w:r>
          </w:p>
        </w:tc>
      </w:tr>
    </w:tbl>
    <w:p w14:paraId="66A8A31C" w14:textId="77777777" w:rsidR="00836523" w:rsidRPr="00866421" w:rsidRDefault="00EB119E" w:rsidP="00836523">
      <w:r w:rsidRPr="00866421">
        <w:object w:dxaOrig="375" w:dyaOrig="375" w14:anchorId="6293EAEA">
          <v:shape id="_x0000_i1149" type="#_x0000_t75" style="width:18.75pt;height:18.75pt" o:ole="">
            <v:imagedata r:id="rId258" o:title=""/>
          </v:shape>
          <o:OLEObject Type="Embed" ProgID="Equation.3" ShapeID="_x0000_i1149" DrawAspect="Content" ObjectID="_1698143278" r:id="rId259"/>
        </w:object>
      </w:r>
      <w:r w:rsidR="00836523" w:rsidRPr="00866421">
        <w:t xml:space="preserve">  - КПД котельного агрегата;</w:t>
      </w:r>
    </w:p>
    <w:p w14:paraId="6E866447" w14:textId="77777777" w:rsidR="00836523" w:rsidRPr="00866421" w:rsidRDefault="00836523" w:rsidP="00836523">
      <w:r w:rsidRPr="00866421">
        <w:t xml:space="preserve">Расход условного топлива на выработку тепловой энергии в базовом году </w:t>
      </w:r>
      <w:r w:rsidR="00EB119E" w:rsidRPr="00866421">
        <w:object w:dxaOrig="375" w:dyaOrig="390" w14:anchorId="5FA80E57">
          <v:shape id="_x0000_i1150" type="#_x0000_t75" style="width:18.75pt;height:18.75pt" o:ole="">
            <v:imagedata r:id="rId260" o:title=""/>
          </v:shape>
          <o:OLEObject Type="Embed" ProgID="Equation.3" ShapeID="_x0000_i1150" DrawAspect="Content" ObjectID="_1698143279" r:id="rId261"/>
        </w:object>
      </w:r>
      <w:r w:rsidRPr="00866421">
        <w:t xml:space="preserve"> , кг </w:t>
      </w:r>
      <w:proofErr w:type="spellStart"/>
      <w:r w:rsidRPr="00866421">
        <w:t>у.т</w:t>
      </w:r>
      <w:proofErr w:type="spellEnd"/>
      <w:r w:rsidRPr="00866421">
        <w:t>.:</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7B00BC6D" w14:textId="77777777" w:rsidTr="004254EF">
        <w:trPr>
          <w:trHeight w:val="227"/>
        </w:trPr>
        <w:tc>
          <w:tcPr>
            <w:tcW w:w="8955" w:type="dxa"/>
          </w:tcPr>
          <w:p w14:paraId="34C1E258" w14:textId="77777777" w:rsidR="00DA6E10" w:rsidRPr="00866421" w:rsidRDefault="004254EF" w:rsidP="004254EF">
            <w:pPr>
              <w:ind w:firstLine="0"/>
              <w:jc w:val="center"/>
            </w:pPr>
            <w:r w:rsidRPr="00866421">
              <w:object w:dxaOrig="1215" w:dyaOrig="390" w14:anchorId="4D3AF8B2">
                <v:shape id="_x0000_i1151" type="#_x0000_t75" style="width:60pt;height:18.75pt" o:ole="">
                  <v:imagedata r:id="rId262" o:title=""/>
                </v:shape>
                <o:OLEObject Type="Embed" ProgID="Equation.3" ShapeID="_x0000_i1151" DrawAspect="Content" ObjectID="_1698143280" r:id="rId263"/>
              </w:object>
            </w:r>
          </w:p>
        </w:tc>
        <w:tc>
          <w:tcPr>
            <w:tcW w:w="616" w:type="dxa"/>
          </w:tcPr>
          <w:p w14:paraId="0D1508D6" w14:textId="77777777" w:rsidR="00DA6E10" w:rsidRPr="00866421" w:rsidRDefault="00DA6E10" w:rsidP="004254EF">
            <w:pPr>
              <w:ind w:firstLine="0"/>
              <w:jc w:val="right"/>
            </w:pPr>
            <w:r w:rsidRPr="00866421">
              <w:t>(3</w:t>
            </w:r>
            <w:r w:rsidR="004254EF" w:rsidRPr="00866421">
              <w:t>8</w:t>
            </w:r>
            <w:r w:rsidRPr="00866421">
              <w:t>)</w:t>
            </w:r>
          </w:p>
        </w:tc>
      </w:tr>
    </w:tbl>
    <w:p w14:paraId="664994C3" w14:textId="77777777" w:rsidR="00836523" w:rsidRPr="00866421" w:rsidRDefault="00EB119E" w:rsidP="00836523">
      <w:r w:rsidRPr="00866421">
        <w:object w:dxaOrig="390" w:dyaOrig="390" w14:anchorId="6A639D60">
          <v:shape id="_x0000_i1152" type="#_x0000_t75" style="width:18.75pt;height:18.75pt" o:ole="">
            <v:imagedata r:id="rId264" o:title=""/>
          </v:shape>
          <o:OLEObject Type="Embed" ProgID="Equation.3" ShapeID="_x0000_i1152" DrawAspect="Content" ObjectID="_1698143281" r:id="rId265"/>
        </w:object>
      </w:r>
      <w:r w:rsidR="00836523" w:rsidRPr="00866421">
        <w:t xml:space="preserve">  - годовая нагрузка на отопление, Гкал</w:t>
      </w:r>
    </w:p>
    <w:p w14:paraId="2FDCDDB9" w14:textId="77777777" w:rsidR="00836523" w:rsidRPr="00866421" w:rsidRDefault="00836523" w:rsidP="00836523">
      <w:r w:rsidRPr="00866421">
        <w:t xml:space="preserve">Перевод величины расхода условного топлива в натуральное выражение, т.н.т: </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1CA4D010" w14:textId="77777777" w:rsidTr="004254EF">
        <w:trPr>
          <w:trHeight w:val="227"/>
        </w:trPr>
        <w:tc>
          <w:tcPr>
            <w:tcW w:w="8955" w:type="dxa"/>
          </w:tcPr>
          <w:p w14:paraId="4732D6BA" w14:textId="77777777" w:rsidR="00DA6E10" w:rsidRPr="00866421" w:rsidRDefault="004254EF" w:rsidP="004254EF">
            <w:pPr>
              <w:ind w:firstLine="0"/>
              <w:jc w:val="center"/>
            </w:pPr>
            <w:r w:rsidRPr="00866421">
              <w:object w:dxaOrig="2715" w:dyaOrig="495" w14:anchorId="0A996E7B">
                <v:shape id="_x0000_i1153" type="#_x0000_t75" style="width:135pt;height:24pt" o:ole="">
                  <v:imagedata r:id="rId266" o:title=""/>
                </v:shape>
                <o:OLEObject Type="Embed" ProgID="Equation.3" ShapeID="_x0000_i1153" DrawAspect="Content" ObjectID="_1698143282" r:id="rId267"/>
              </w:object>
            </w:r>
          </w:p>
        </w:tc>
        <w:tc>
          <w:tcPr>
            <w:tcW w:w="616" w:type="dxa"/>
          </w:tcPr>
          <w:p w14:paraId="04647338" w14:textId="77777777" w:rsidR="00DA6E10" w:rsidRPr="00866421" w:rsidRDefault="00DA6E10" w:rsidP="004254EF">
            <w:pPr>
              <w:ind w:firstLine="0"/>
              <w:jc w:val="right"/>
            </w:pPr>
            <w:r w:rsidRPr="00866421">
              <w:t>(3</w:t>
            </w:r>
            <w:r w:rsidR="004254EF" w:rsidRPr="00866421">
              <w:t>9</w:t>
            </w:r>
            <w:r w:rsidRPr="00866421">
              <w:t>)</w:t>
            </w:r>
          </w:p>
        </w:tc>
      </w:tr>
    </w:tbl>
    <w:p w14:paraId="79CEA96F" w14:textId="77777777" w:rsidR="00836523" w:rsidRPr="00866421" w:rsidRDefault="003B7000" w:rsidP="003B7000">
      <w:pPr>
        <w:rPr>
          <w:i/>
        </w:rPr>
      </w:pPr>
      <w:r w:rsidRPr="00866421">
        <w:rPr>
          <w:i/>
        </w:rPr>
        <w:t xml:space="preserve">14. </w:t>
      </w:r>
      <w:r w:rsidR="00836523" w:rsidRPr="00866421">
        <w:rPr>
          <w:i/>
        </w:rPr>
        <w:t>Расчет годовых затрат на топливо и затрат при годовом потреблении от ТЭЦ</w:t>
      </w:r>
    </w:p>
    <w:p w14:paraId="08470D4D" w14:textId="77777777" w:rsidR="00836523" w:rsidRPr="00866421" w:rsidRDefault="00836523" w:rsidP="00836523">
      <w:r w:rsidRPr="00866421">
        <w:t>Годовые затраты на топливо, тыс. руб.:</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03AAF8DB" w14:textId="77777777" w:rsidTr="004254EF">
        <w:trPr>
          <w:trHeight w:val="227"/>
        </w:trPr>
        <w:tc>
          <w:tcPr>
            <w:tcW w:w="8955" w:type="dxa"/>
          </w:tcPr>
          <w:p w14:paraId="28D5EDC2" w14:textId="77777777" w:rsidR="00DA6E10" w:rsidRPr="00866421" w:rsidRDefault="004254EF" w:rsidP="004254EF">
            <w:pPr>
              <w:ind w:firstLine="0"/>
              <w:jc w:val="center"/>
            </w:pPr>
            <w:r w:rsidRPr="00866421">
              <w:object w:dxaOrig="1380" w:dyaOrig="390" w14:anchorId="3B3008CD">
                <v:shape id="_x0000_i1154" type="#_x0000_t75" style="width:71.25pt;height:18.75pt" o:ole="">
                  <v:imagedata r:id="rId268" o:title=""/>
                </v:shape>
                <o:OLEObject Type="Embed" ProgID="Equation.3" ShapeID="_x0000_i1154" DrawAspect="Content" ObjectID="_1698143283" r:id="rId269"/>
              </w:object>
            </w:r>
          </w:p>
        </w:tc>
        <w:tc>
          <w:tcPr>
            <w:tcW w:w="616" w:type="dxa"/>
          </w:tcPr>
          <w:p w14:paraId="320EFA74" w14:textId="77777777" w:rsidR="00DA6E10" w:rsidRPr="00866421" w:rsidRDefault="00DA6E10" w:rsidP="004254EF">
            <w:pPr>
              <w:ind w:firstLine="0"/>
              <w:jc w:val="right"/>
            </w:pPr>
            <w:r w:rsidRPr="00866421">
              <w:t>(</w:t>
            </w:r>
            <w:r w:rsidR="004254EF" w:rsidRPr="00866421">
              <w:t>40</w:t>
            </w:r>
            <w:r w:rsidRPr="00866421">
              <w:t>)</w:t>
            </w:r>
          </w:p>
        </w:tc>
      </w:tr>
    </w:tbl>
    <w:p w14:paraId="51198C53" w14:textId="77777777" w:rsidR="00836523" w:rsidRPr="00866421" w:rsidRDefault="00836523" w:rsidP="00836523">
      <w:r w:rsidRPr="00866421">
        <w:t>где Ц – цена за тонну натурального топлива, тыс. руб.</w:t>
      </w:r>
    </w:p>
    <w:p w14:paraId="5C2930C8" w14:textId="77777777" w:rsidR="00836523" w:rsidRPr="00866421" w:rsidRDefault="00836523" w:rsidP="00836523">
      <w:r w:rsidRPr="00866421">
        <w:t>Затраты при годовом потреблении от ТЭЦ:</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gridCol w:w="637"/>
      </w:tblGrid>
      <w:tr w:rsidR="00DA6E10" w:rsidRPr="00866421" w14:paraId="5BF086C2" w14:textId="77777777" w:rsidTr="004254EF">
        <w:trPr>
          <w:trHeight w:val="227"/>
        </w:trPr>
        <w:tc>
          <w:tcPr>
            <w:tcW w:w="9039" w:type="dxa"/>
          </w:tcPr>
          <w:p w14:paraId="33414053" w14:textId="77777777" w:rsidR="00DA6E10" w:rsidRPr="00866421" w:rsidRDefault="004254EF" w:rsidP="004254EF">
            <w:pPr>
              <w:ind w:firstLine="0"/>
              <w:jc w:val="center"/>
            </w:pPr>
            <w:r w:rsidRPr="00866421">
              <w:object w:dxaOrig="1380" w:dyaOrig="390" w14:anchorId="3CCE6914">
                <v:shape id="_x0000_i1155" type="#_x0000_t75" style="width:71.25pt;height:18.75pt" o:ole="">
                  <v:imagedata r:id="rId270" o:title=""/>
                </v:shape>
                <o:OLEObject Type="Embed" ProgID="Equation.3" ShapeID="_x0000_i1155" DrawAspect="Content" ObjectID="_1698143284" r:id="rId271"/>
              </w:object>
            </w:r>
          </w:p>
        </w:tc>
        <w:tc>
          <w:tcPr>
            <w:tcW w:w="532" w:type="dxa"/>
          </w:tcPr>
          <w:p w14:paraId="694D778F" w14:textId="77777777" w:rsidR="00DA6E10" w:rsidRPr="00866421" w:rsidRDefault="00DA6E10" w:rsidP="004254EF">
            <w:pPr>
              <w:ind w:firstLine="0"/>
              <w:jc w:val="right"/>
            </w:pPr>
            <w:r w:rsidRPr="00866421">
              <w:t>(</w:t>
            </w:r>
            <w:r w:rsidR="004254EF" w:rsidRPr="00866421">
              <w:t>41</w:t>
            </w:r>
            <w:r w:rsidRPr="00866421">
              <w:t>)</w:t>
            </w:r>
          </w:p>
        </w:tc>
      </w:tr>
    </w:tbl>
    <w:p w14:paraId="356EAA34" w14:textId="77777777" w:rsidR="00836523" w:rsidRPr="00866421" w:rsidRDefault="00836523" w:rsidP="00836523">
      <w:r w:rsidRPr="00866421">
        <w:t>где Т – тариф за тепловую энергию, руб./Гкал</w:t>
      </w:r>
    </w:p>
    <w:p w14:paraId="71844BAE" w14:textId="77777777" w:rsidR="00836523" w:rsidRPr="00866421" w:rsidRDefault="003B7000" w:rsidP="003B7000">
      <w:pPr>
        <w:rPr>
          <w:i/>
        </w:rPr>
      </w:pPr>
      <w:r w:rsidRPr="00866421">
        <w:rPr>
          <w:i/>
        </w:rPr>
        <w:t xml:space="preserve">15. </w:t>
      </w:r>
      <w:r w:rsidR="00836523" w:rsidRPr="00866421">
        <w:rPr>
          <w:i/>
        </w:rPr>
        <w:t>Срок окупаемости котельного агрегата</w:t>
      </w:r>
    </w:p>
    <w:p w14:paraId="7B58344A" w14:textId="77777777" w:rsidR="00836523" w:rsidRPr="00866421" w:rsidRDefault="00836523" w:rsidP="00836523">
      <w:r w:rsidRPr="00866421">
        <w:t xml:space="preserve">Экономия между годовыми затратами при потреблении от ТЭЦ и годовыми затратами на </w:t>
      </w:r>
      <w:r w:rsidRPr="00866421">
        <w:lastRenderedPageBreak/>
        <w:t>топливо, тыс. руб.:</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651AFFEC" w14:textId="77777777" w:rsidTr="004254EF">
        <w:trPr>
          <w:trHeight w:val="227"/>
        </w:trPr>
        <w:tc>
          <w:tcPr>
            <w:tcW w:w="8955" w:type="dxa"/>
          </w:tcPr>
          <w:p w14:paraId="01DAF23F" w14:textId="77777777" w:rsidR="00DA6E10" w:rsidRPr="00866421" w:rsidRDefault="004254EF" w:rsidP="004254EF">
            <w:pPr>
              <w:ind w:firstLine="0"/>
              <w:jc w:val="center"/>
            </w:pPr>
            <w:r w:rsidRPr="00866421">
              <w:object w:dxaOrig="1605" w:dyaOrig="390" w14:anchorId="55A1FE7A">
                <v:shape id="_x0000_i1156" type="#_x0000_t75" style="width:81pt;height:18.75pt" o:ole="">
                  <v:imagedata r:id="rId272" o:title=""/>
                </v:shape>
                <o:OLEObject Type="Embed" ProgID="Equation.3" ShapeID="_x0000_i1156" DrawAspect="Content" ObjectID="_1698143285" r:id="rId273"/>
              </w:object>
            </w:r>
          </w:p>
        </w:tc>
        <w:tc>
          <w:tcPr>
            <w:tcW w:w="616" w:type="dxa"/>
          </w:tcPr>
          <w:p w14:paraId="478C1C00" w14:textId="77777777" w:rsidR="00DA6E10" w:rsidRPr="00866421" w:rsidRDefault="00DA6E10" w:rsidP="004254EF">
            <w:pPr>
              <w:ind w:firstLine="0"/>
              <w:jc w:val="right"/>
            </w:pPr>
            <w:r w:rsidRPr="00866421">
              <w:t>(</w:t>
            </w:r>
            <w:r w:rsidR="004254EF" w:rsidRPr="00866421">
              <w:t>42</w:t>
            </w:r>
            <w:r w:rsidRPr="00866421">
              <w:t>)</w:t>
            </w:r>
          </w:p>
        </w:tc>
      </w:tr>
    </w:tbl>
    <w:p w14:paraId="57D8DBFF" w14:textId="77777777" w:rsidR="00836523" w:rsidRPr="00866421" w:rsidRDefault="00836523" w:rsidP="00836523">
      <w:r w:rsidRPr="00866421">
        <w:t>Срок окупаемости установки котельного агрегата:</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41FF4C53" w14:textId="77777777" w:rsidTr="004254EF">
        <w:trPr>
          <w:trHeight w:val="227"/>
        </w:trPr>
        <w:tc>
          <w:tcPr>
            <w:tcW w:w="8955" w:type="dxa"/>
          </w:tcPr>
          <w:p w14:paraId="357CA89E" w14:textId="77777777" w:rsidR="00DA6E10" w:rsidRPr="00866421" w:rsidRDefault="004254EF" w:rsidP="004254EF">
            <w:pPr>
              <w:ind w:firstLine="0"/>
              <w:jc w:val="center"/>
            </w:pPr>
            <w:r w:rsidRPr="00866421">
              <w:object w:dxaOrig="660" w:dyaOrig="660" w14:anchorId="42AC82D5">
                <v:shape id="_x0000_i1157" type="#_x0000_t75" style="width:33.75pt;height:33.75pt" o:ole="">
                  <v:imagedata r:id="rId274" o:title=""/>
                </v:shape>
                <o:OLEObject Type="Embed" ProgID="Equation.3" ShapeID="_x0000_i1157" DrawAspect="Content" ObjectID="_1698143286" r:id="rId275"/>
              </w:object>
            </w:r>
          </w:p>
        </w:tc>
        <w:tc>
          <w:tcPr>
            <w:tcW w:w="616" w:type="dxa"/>
          </w:tcPr>
          <w:p w14:paraId="0A5D8D38" w14:textId="77777777" w:rsidR="00DA6E10" w:rsidRPr="00866421" w:rsidRDefault="00DA6E10" w:rsidP="004254EF">
            <w:pPr>
              <w:ind w:firstLine="0"/>
              <w:jc w:val="right"/>
            </w:pPr>
            <w:r w:rsidRPr="00866421">
              <w:t>(</w:t>
            </w:r>
            <w:r w:rsidR="004254EF" w:rsidRPr="00866421">
              <w:t>4</w:t>
            </w:r>
            <w:r w:rsidRPr="00866421">
              <w:t>3)</w:t>
            </w:r>
          </w:p>
        </w:tc>
      </w:tr>
    </w:tbl>
    <w:p w14:paraId="7A1FE1B8" w14:textId="77777777" w:rsidR="00836523" w:rsidRPr="00866421" w:rsidRDefault="00836523" w:rsidP="00836523">
      <w:r w:rsidRPr="00866421">
        <w:t xml:space="preserve">где С – стоимость котельного агрегата с учетом установки, тыс. руб.; </w:t>
      </w:r>
    </w:p>
    <w:p w14:paraId="34233A51" w14:textId="77777777" w:rsidR="00836523" w:rsidRPr="00866421" w:rsidRDefault="00836523" w:rsidP="00836523">
      <w:r w:rsidRPr="00866421">
        <w:t>Совокупные затраты на строительство и эксплуатацию трассы, определяем по формуле 33.</w:t>
      </w:r>
    </w:p>
    <w:p w14:paraId="4681139C" w14:textId="77777777" w:rsidR="00836523" w:rsidRPr="00866421" w:rsidRDefault="00836523" w:rsidP="00836523">
      <w:r w:rsidRPr="00866421">
        <w:t>Сравниваем сумму стоимости котельного агрегата с учетом установки с совокупными затратами на строительство и эксплуатацию трассы. Отсюда определяем максимально допустимую длину трассы для определенного диаметра, которая будет ограничена стоимостью котельного агрегата с учетом установки. Исходя из условия, что фактическая длина новой трассы нам известна, сравниваем ее с максимально допустимой длиной трассы. Если фактическая длина трассы больше максимально допустимой длины при данных затратах будет более экономична установка котельного агрегата.</w:t>
      </w:r>
    </w:p>
    <w:p w14:paraId="60DA2DDF" w14:textId="77777777" w:rsidR="00836523" w:rsidRPr="00866421" w:rsidRDefault="00836523" w:rsidP="00836523">
      <w:r w:rsidRPr="00866421">
        <w:t xml:space="preserve">Так же при определении более экономичного варианта необходимо учесть срок окупаемости котельного агрегата, т.к. в совокупные затраты на строительство и эксплуатацию входят приведенные затраты на строительство на 10 лет. </w:t>
      </w:r>
    </w:p>
    <w:p w14:paraId="2D1EBAED" w14:textId="77777777" w:rsidR="00836523" w:rsidRPr="00866421" w:rsidRDefault="00836523" w:rsidP="00410CED"/>
    <w:p w14:paraId="0EF5D3B1" w14:textId="40F1CE5A" w:rsidR="00D71E1D" w:rsidRPr="00866421" w:rsidRDefault="00410CED" w:rsidP="00410CED">
      <w:r w:rsidRPr="00866421">
        <w:t xml:space="preserve">В результате расчетов получена зависимость радиуса </w:t>
      </w:r>
      <w:r w:rsidRPr="00E838FE">
        <w:t>эффективного теплоснабжения от подключаемой нагрузки и протяженности тепловой сети</w:t>
      </w:r>
      <w:r w:rsidR="00D87A46" w:rsidRPr="00E838FE">
        <w:t xml:space="preserve">, представленной на рис. </w:t>
      </w:r>
      <w:r w:rsidR="009F5783">
        <w:t>7</w:t>
      </w:r>
      <w:r w:rsidR="00D87A46" w:rsidRPr="00E838FE">
        <w:t>.</w:t>
      </w:r>
      <w:r w:rsidR="00760E27">
        <w:t>2</w:t>
      </w:r>
      <w:r w:rsidR="00D87A46" w:rsidRPr="00E838FE">
        <w:t>.</w:t>
      </w:r>
    </w:p>
    <w:p w14:paraId="07C6EC9E" w14:textId="77777777" w:rsidR="00410CED" w:rsidRPr="00866421" w:rsidRDefault="00410CED" w:rsidP="00410CED"/>
    <w:p w14:paraId="75702F87" w14:textId="77777777" w:rsidR="00410CED" w:rsidRPr="00866421" w:rsidRDefault="00410CED" w:rsidP="002C4976">
      <w:pPr>
        <w:pStyle w:val="afff3"/>
      </w:pPr>
      <w:r w:rsidRPr="00866421">
        <w:drawing>
          <wp:inline distT="0" distB="0" distL="0" distR="0" wp14:anchorId="6F241086" wp14:editId="2E117A28">
            <wp:extent cx="5020665" cy="27863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050264" cy="2802753"/>
                    </a:xfrm>
                    <a:prstGeom prst="rect">
                      <a:avLst/>
                    </a:prstGeom>
                    <a:noFill/>
                  </pic:spPr>
                </pic:pic>
              </a:graphicData>
            </a:graphic>
          </wp:inline>
        </w:drawing>
      </w:r>
    </w:p>
    <w:p w14:paraId="6BDC4ED8" w14:textId="6A865708" w:rsidR="00410CED" w:rsidRPr="00866421" w:rsidRDefault="002C4976" w:rsidP="009F5783">
      <w:pPr>
        <w:pStyle w:val="affffffffff8"/>
      </w:pPr>
      <w:bookmarkStart w:id="26" w:name="_Toc14849892"/>
      <w:r w:rsidRPr="00866421">
        <w:t xml:space="preserve">Рисунок </w:t>
      </w:r>
      <w:r w:rsidR="00760E27">
        <w:rPr>
          <w:noProof/>
        </w:rPr>
        <w:t>7</w:t>
      </w:r>
      <w:r w:rsidRPr="00866421">
        <w:t>.</w:t>
      </w:r>
      <w:r w:rsidR="00760E27">
        <w:rPr>
          <w:noProof/>
        </w:rPr>
        <w:t xml:space="preserve">2 </w:t>
      </w:r>
      <w:r w:rsidRPr="00866421">
        <w:t>Зависимость радиуса эффективного теплоснабжения от подключаемой нагрузки и протяженности тепловой сети</w:t>
      </w:r>
      <w:bookmarkEnd w:id="26"/>
    </w:p>
    <w:p w14:paraId="7DC99798" w14:textId="77777777" w:rsidR="00410CED" w:rsidRPr="00866421" w:rsidRDefault="00410CED" w:rsidP="00410CED"/>
    <w:p w14:paraId="39C9AE69" w14:textId="167E76CE" w:rsidR="00410CED" w:rsidRDefault="00410CED" w:rsidP="00410CED">
      <w:r w:rsidRPr="00866421">
        <w:t xml:space="preserve">Область над графиком входит в радиус эффективного теплоснабжения. Область ниже графика лежит за пределами радиуса эффективного теплоснабжения. </w:t>
      </w:r>
    </w:p>
    <w:p w14:paraId="0CA08AB1" w14:textId="05F55137" w:rsidR="004C58E9" w:rsidRDefault="004C58E9" w:rsidP="00410CED"/>
    <w:p w14:paraId="2F396533" w14:textId="02423726" w:rsidR="004C58E9" w:rsidRDefault="004C58E9" w:rsidP="00410CED"/>
    <w:p w14:paraId="414A53FE" w14:textId="5B85110A" w:rsidR="000644CC" w:rsidRDefault="000644CC" w:rsidP="00410CED"/>
    <w:p w14:paraId="1AEB8E58" w14:textId="59C0740C" w:rsidR="000644CC" w:rsidRDefault="000644CC" w:rsidP="00410CED"/>
    <w:p w14:paraId="4730E566" w14:textId="39DD4941" w:rsidR="000644CC" w:rsidRDefault="000644CC" w:rsidP="00410CED"/>
    <w:p w14:paraId="79501C39" w14:textId="1157C034" w:rsidR="000644CC" w:rsidRDefault="000644CC" w:rsidP="00410CED"/>
    <w:p w14:paraId="6E754A5A" w14:textId="77777777" w:rsidR="000644CC" w:rsidRDefault="000644CC" w:rsidP="00410CED"/>
    <w:p w14:paraId="4BA851E5" w14:textId="135AAE23" w:rsidR="004C58E9" w:rsidRDefault="004C58E9" w:rsidP="00410CED"/>
    <w:p w14:paraId="18D7366E" w14:textId="134FD8E7" w:rsidR="004C58E9" w:rsidRDefault="004C58E9" w:rsidP="00410CED"/>
    <w:p w14:paraId="7AA491E8" w14:textId="23C847D4" w:rsidR="004C58E9" w:rsidRPr="004C58E9" w:rsidRDefault="004C58E9" w:rsidP="004C58E9">
      <w:pPr>
        <w:pStyle w:val="affffffffff6"/>
        <w:jc w:val="both"/>
        <w:rPr>
          <w:lang w:val="ru-RU"/>
        </w:rPr>
      </w:pPr>
      <w:r w:rsidRPr="00BB2FAF">
        <w:rPr>
          <w:lang w:val="ru-RU"/>
        </w:rPr>
        <w:lastRenderedPageBreak/>
        <w:t xml:space="preserve">Таблица </w:t>
      </w:r>
      <w:r>
        <w:rPr>
          <w:lang w:val="ru-RU"/>
        </w:rPr>
        <w:t>7</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sidR="0033605C">
        <w:rPr>
          <w:noProof/>
          <w:lang w:val="ru-RU"/>
        </w:rPr>
        <w:t>3</w:t>
      </w:r>
      <w:r w:rsidRPr="00BB2FAF">
        <w:rPr>
          <w:lang w:val="ru-RU"/>
        </w:rPr>
        <w:fldChar w:fldCharType="end"/>
      </w:r>
      <w:r w:rsidRPr="00BB2FAF">
        <w:rPr>
          <w:lang w:val="ru-RU"/>
        </w:rPr>
        <w:t xml:space="preserve">.  </w:t>
      </w:r>
      <w:r>
        <w:rPr>
          <w:lang w:val="ru-RU"/>
        </w:rPr>
        <w:t xml:space="preserve"> </w:t>
      </w:r>
      <w:r w:rsidRPr="004C58E9">
        <w:rPr>
          <w:lang w:val="ru-RU"/>
        </w:rPr>
        <w:t>Результаты расчета радиуса эффективного теплоснабжения</w:t>
      </w:r>
    </w:p>
    <w:tbl>
      <w:tblPr>
        <w:tblW w:w="5000" w:type="pct"/>
        <w:tblLook w:val="04A0" w:firstRow="1" w:lastRow="0" w:firstColumn="1" w:lastColumn="0" w:noHBand="0" w:noVBand="1"/>
      </w:tblPr>
      <w:tblGrid>
        <w:gridCol w:w="648"/>
        <w:gridCol w:w="3294"/>
        <w:gridCol w:w="2095"/>
        <w:gridCol w:w="1573"/>
        <w:gridCol w:w="2348"/>
      </w:tblGrid>
      <w:tr w:rsidR="007050E2" w:rsidRPr="004C58E9" w14:paraId="04658D20" w14:textId="77777777" w:rsidTr="0091506B">
        <w:trPr>
          <w:trHeight w:val="20"/>
          <w:tblHeader/>
        </w:trPr>
        <w:tc>
          <w:tcPr>
            <w:tcW w:w="32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B4387D" w14:textId="77777777" w:rsidR="007050E2" w:rsidRPr="004C58E9" w:rsidRDefault="007050E2" w:rsidP="0091506B">
            <w:pPr>
              <w:widowControl/>
              <w:ind w:firstLine="0"/>
              <w:jc w:val="center"/>
              <w:rPr>
                <w:rFonts w:eastAsia="Times New Roman" w:cs="Times New Roman"/>
                <w:b/>
                <w:bCs/>
                <w:color w:val="000000"/>
                <w:sz w:val="20"/>
                <w:szCs w:val="20"/>
                <w:lang w:eastAsia="ru-RU"/>
              </w:rPr>
            </w:pPr>
            <w:r w:rsidRPr="004C58E9">
              <w:rPr>
                <w:rFonts w:eastAsia="Times New Roman" w:cs="Times New Roman"/>
                <w:b/>
                <w:bCs/>
                <w:color w:val="000000"/>
                <w:sz w:val="20"/>
                <w:szCs w:val="20"/>
                <w:lang w:val="en-US" w:eastAsia="ru-RU"/>
              </w:rPr>
              <w:t>№ п/п</w:t>
            </w:r>
          </w:p>
        </w:tc>
        <w:tc>
          <w:tcPr>
            <w:tcW w:w="1654" w:type="pct"/>
            <w:tcBorders>
              <w:top w:val="single" w:sz="8" w:space="0" w:color="000000"/>
              <w:left w:val="nil"/>
              <w:bottom w:val="single" w:sz="8" w:space="0" w:color="000000"/>
              <w:right w:val="single" w:sz="8" w:space="0" w:color="000000"/>
            </w:tcBorders>
            <w:shd w:val="clear" w:color="auto" w:fill="auto"/>
            <w:vAlign w:val="center"/>
            <w:hideMark/>
          </w:tcPr>
          <w:p w14:paraId="1AE7C5B1" w14:textId="77777777" w:rsidR="007050E2" w:rsidRPr="004C58E9" w:rsidRDefault="007050E2" w:rsidP="0091506B">
            <w:pPr>
              <w:widowControl/>
              <w:ind w:firstLine="0"/>
              <w:jc w:val="center"/>
              <w:rPr>
                <w:rFonts w:eastAsia="Times New Roman" w:cs="Times New Roman"/>
                <w:b/>
                <w:bCs/>
                <w:color w:val="000000"/>
                <w:sz w:val="20"/>
                <w:szCs w:val="20"/>
                <w:lang w:eastAsia="ru-RU"/>
              </w:rPr>
            </w:pPr>
            <w:r w:rsidRPr="004C58E9">
              <w:rPr>
                <w:rFonts w:eastAsia="Times New Roman" w:cs="Times New Roman"/>
                <w:b/>
                <w:bCs/>
                <w:color w:val="000000"/>
                <w:sz w:val="20"/>
                <w:szCs w:val="20"/>
                <w:lang w:val="en-US" w:eastAsia="ru-RU"/>
              </w:rPr>
              <w:t>Источник тепловой энергии (котельная)</w:t>
            </w:r>
          </w:p>
        </w:tc>
        <w:tc>
          <w:tcPr>
            <w:tcW w:w="1052" w:type="pct"/>
            <w:tcBorders>
              <w:top w:val="single" w:sz="8" w:space="0" w:color="000000"/>
              <w:left w:val="nil"/>
              <w:bottom w:val="single" w:sz="8" w:space="0" w:color="000000"/>
              <w:right w:val="single" w:sz="8" w:space="0" w:color="000000"/>
            </w:tcBorders>
            <w:shd w:val="clear" w:color="auto" w:fill="auto"/>
            <w:vAlign w:val="center"/>
            <w:hideMark/>
          </w:tcPr>
          <w:p w14:paraId="4897C635" w14:textId="77777777" w:rsidR="007050E2" w:rsidRPr="004C58E9" w:rsidRDefault="007050E2" w:rsidP="0091506B">
            <w:pPr>
              <w:widowControl/>
              <w:ind w:firstLine="0"/>
              <w:jc w:val="center"/>
              <w:rPr>
                <w:rFonts w:eastAsia="Times New Roman" w:cs="Times New Roman"/>
                <w:b/>
                <w:bCs/>
                <w:color w:val="000000"/>
                <w:sz w:val="20"/>
                <w:szCs w:val="20"/>
                <w:lang w:eastAsia="ru-RU"/>
              </w:rPr>
            </w:pPr>
            <w:r w:rsidRPr="004C58E9">
              <w:rPr>
                <w:rFonts w:eastAsia="Times New Roman" w:cs="Times New Roman"/>
                <w:b/>
                <w:bCs/>
                <w:color w:val="000000"/>
                <w:sz w:val="20"/>
                <w:szCs w:val="20"/>
                <w:lang w:eastAsia="ru-RU"/>
              </w:rPr>
              <w:t>Подключенная тепловая энергия, Гкал/ч</w:t>
            </w:r>
          </w:p>
        </w:tc>
        <w:tc>
          <w:tcPr>
            <w:tcW w:w="790" w:type="pct"/>
            <w:tcBorders>
              <w:top w:val="single" w:sz="8" w:space="0" w:color="000000"/>
              <w:left w:val="nil"/>
              <w:bottom w:val="single" w:sz="8" w:space="0" w:color="000000"/>
              <w:right w:val="single" w:sz="8" w:space="0" w:color="000000"/>
            </w:tcBorders>
            <w:shd w:val="clear" w:color="auto" w:fill="auto"/>
            <w:vAlign w:val="center"/>
            <w:hideMark/>
          </w:tcPr>
          <w:p w14:paraId="019BADDC" w14:textId="77777777" w:rsidR="007050E2" w:rsidRPr="004C58E9" w:rsidRDefault="007050E2" w:rsidP="0091506B">
            <w:pPr>
              <w:widowControl/>
              <w:ind w:firstLine="0"/>
              <w:jc w:val="center"/>
              <w:rPr>
                <w:rFonts w:eastAsia="Times New Roman" w:cs="Times New Roman"/>
                <w:b/>
                <w:bCs/>
                <w:color w:val="000000"/>
                <w:sz w:val="20"/>
                <w:szCs w:val="20"/>
                <w:lang w:eastAsia="ru-RU"/>
              </w:rPr>
            </w:pPr>
            <w:r w:rsidRPr="004C58E9">
              <w:rPr>
                <w:rFonts w:eastAsia="Times New Roman" w:cs="Times New Roman"/>
                <w:b/>
                <w:bCs/>
                <w:color w:val="000000"/>
                <w:sz w:val="20"/>
                <w:szCs w:val="20"/>
                <w:lang w:eastAsia="ru-RU"/>
              </w:rPr>
              <w:t>Расчетный годовой отпуск, тыс. Гкал</w:t>
            </w:r>
          </w:p>
        </w:tc>
        <w:tc>
          <w:tcPr>
            <w:tcW w:w="1179" w:type="pct"/>
            <w:tcBorders>
              <w:top w:val="single" w:sz="8" w:space="0" w:color="000000"/>
              <w:left w:val="nil"/>
              <w:bottom w:val="single" w:sz="8" w:space="0" w:color="000000"/>
              <w:right w:val="single" w:sz="8" w:space="0" w:color="000000"/>
            </w:tcBorders>
            <w:shd w:val="clear" w:color="auto" w:fill="auto"/>
            <w:vAlign w:val="center"/>
            <w:hideMark/>
          </w:tcPr>
          <w:p w14:paraId="4C6972CA" w14:textId="77777777" w:rsidR="007050E2" w:rsidRPr="004C58E9" w:rsidRDefault="007050E2" w:rsidP="0091506B">
            <w:pPr>
              <w:widowControl/>
              <w:ind w:firstLine="0"/>
              <w:jc w:val="center"/>
              <w:rPr>
                <w:rFonts w:eastAsia="Times New Roman" w:cs="Times New Roman"/>
                <w:b/>
                <w:bCs/>
                <w:color w:val="000000"/>
                <w:sz w:val="20"/>
                <w:szCs w:val="20"/>
                <w:lang w:eastAsia="ru-RU"/>
              </w:rPr>
            </w:pPr>
            <w:r w:rsidRPr="004C58E9">
              <w:rPr>
                <w:rFonts w:eastAsia="Times New Roman" w:cs="Times New Roman"/>
                <w:b/>
                <w:bCs/>
                <w:color w:val="000000"/>
                <w:sz w:val="20"/>
                <w:szCs w:val="20"/>
                <w:lang w:val="en-US" w:eastAsia="ru-RU"/>
              </w:rPr>
              <w:t>Радиус эффективного теплоснабжения, м</w:t>
            </w:r>
          </w:p>
        </w:tc>
      </w:tr>
      <w:tr w:rsidR="007050E2" w:rsidRPr="004C58E9" w14:paraId="152DC39B" w14:textId="77777777" w:rsidTr="0091506B">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46E3A61E"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1</w:t>
            </w:r>
          </w:p>
        </w:tc>
        <w:tc>
          <w:tcPr>
            <w:tcW w:w="1654" w:type="pct"/>
            <w:tcBorders>
              <w:top w:val="nil"/>
              <w:left w:val="nil"/>
              <w:bottom w:val="single" w:sz="8" w:space="0" w:color="000000"/>
              <w:right w:val="single" w:sz="8" w:space="0" w:color="000000"/>
            </w:tcBorders>
            <w:shd w:val="clear" w:color="auto" w:fill="auto"/>
            <w:vAlign w:val="center"/>
            <w:hideMark/>
          </w:tcPr>
          <w:p w14:paraId="2668AE28"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«Лена»</w:t>
            </w:r>
          </w:p>
        </w:tc>
        <w:tc>
          <w:tcPr>
            <w:tcW w:w="1052" w:type="pct"/>
            <w:tcBorders>
              <w:top w:val="nil"/>
              <w:left w:val="nil"/>
              <w:bottom w:val="single" w:sz="8" w:space="0" w:color="000000"/>
              <w:right w:val="single" w:sz="8" w:space="0" w:color="000000"/>
            </w:tcBorders>
            <w:shd w:val="clear" w:color="auto" w:fill="auto"/>
            <w:vAlign w:val="center"/>
            <w:hideMark/>
          </w:tcPr>
          <w:p w14:paraId="18EE0588" w14:textId="77777777" w:rsidR="007050E2" w:rsidRPr="007453EC" w:rsidRDefault="007050E2" w:rsidP="0091506B">
            <w:pPr>
              <w:widowControl/>
              <w:ind w:firstLine="0"/>
              <w:jc w:val="center"/>
              <w:rPr>
                <w:rFonts w:eastAsia="Times New Roman" w:cs="Times New Roman"/>
                <w:color w:val="000000"/>
                <w:sz w:val="20"/>
                <w:szCs w:val="20"/>
                <w:lang w:eastAsia="ru-RU"/>
              </w:rPr>
            </w:pPr>
            <w:r w:rsidRPr="007453EC">
              <w:rPr>
                <w:color w:val="000000"/>
                <w:sz w:val="20"/>
                <w:szCs w:val="20"/>
              </w:rPr>
              <w:t>33.02</w:t>
            </w:r>
          </w:p>
        </w:tc>
        <w:tc>
          <w:tcPr>
            <w:tcW w:w="790" w:type="pct"/>
            <w:vMerge w:val="restart"/>
            <w:tcBorders>
              <w:top w:val="nil"/>
              <w:left w:val="nil"/>
              <w:right w:val="single" w:sz="8" w:space="0" w:color="000000"/>
            </w:tcBorders>
            <w:shd w:val="clear" w:color="auto" w:fill="auto"/>
            <w:vAlign w:val="center"/>
            <w:hideMark/>
          </w:tcPr>
          <w:p w14:paraId="7E56F371"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7453EC">
              <w:rPr>
                <w:rFonts w:eastAsia="Times New Roman" w:cs="Times New Roman"/>
                <w:color w:val="000000"/>
                <w:sz w:val="20"/>
                <w:szCs w:val="20"/>
                <w:lang w:eastAsia="ru-RU"/>
              </w:rPr>
              <w:t xml:space="preserve">344 </w:t>
            </w:r>
            <w:r>
              <w:rPr>
                <w:rFonts w:eastAsia="Times New Roman" w:cs="Times New Roman"/>
                <w:color w:val="000000"/>
                <w:sz w:val="20"/>
                <w:szCs w:val="20"/>
                <w:lang w:eastAsia="ru-RU"/>
              </w:rPr>
              <w:t>429</w:t>
            </w:r>
            <w:r w:rsidRPr="007453EC">
              <w:rPr>
                <w:rFonts w:eastAsia="Times New Roman" w:cs="Times New Roman"/>
                <w:color w:val="000000"/>
                <w:sz w:val="20"/>
                <w:szCs w:val="20"/>
                <w:lang w:eastAsia="ru-RU"/>
              </w:rPr>
              <w:t>.</w:t>
            </w:r>
            <w:r>
              <w:rPr>
                <w:rFonts w:eastAsia="Times New Roman" w:cs="Times New Roman"/>
                <w:color w:val="000000"/>
                <w:sz w:val="20"/>
                <w:szCs w:val="20"/>
                <w:lang w:eastAsia="ru-RU"/>
              </w:rPr>
              <w:t>3</w:t>
            </w:r>
            <w:r w:rsidRPr="007453EC">
              <w:rPr>
                <w:rFonts w:eastAsia="Times New Roman" w:cs="Times New Roman"/>
                <w:color w:val="000000"/>
                <w:sz w:val="20"/>
                <w:szCs w:val="20"/>
                <w:lang w:eastAsia="ru-RU"/>
              </w:rPr>
              <w:t>0</w:t>
            </w:r>
          </w:p>
        </w:tc>
        <w:tc>
          <w:tcPr>
            <w:tcW w:w="1179" w:type="pct"/>
            <w:vMerge w:val="restart"/>
            <w:tcBorders>
              <w:top w:val="nil"/>
              <w:left w:val="nil"/>
              <w:right w:val="single" w:sz="8" w:space="0" w:color="000000"/>
            </w:tcBorders>
            <w:shd w:val="clear" w:color="auto" w:fill="auto"/>
            <w:vAlign w:val="center"/>
            <w:hideMark/>
          </w:tcPr>
          <w:p w14:paraId="68C6295D"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2005</w:t>
            </w:r>
          </w:p>
        </w:tc>
      </w:tr>
      <w:tr w:rsidR="007050E2" w:rsidRPr="004C58E9" w14:paraId="330020FE" w14:textId="77777777" w:rsidTr="0091506B">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17B5DD97"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2</w:t>
            </w:r>
          </w:p>
        </w:tc>
        <w:tc>
          <w:tcPr>
            <w:tcW w:w="1654" w:type="pct"/>
            <w:tcBorders>
              <w:top w:val="nil"/>
              <w:left w:val="nil"/>
              <w:bottom w:val="single" w:sz="8" w:space="0" w:color="000000"/>
              <w:right w:val="single" w:sz="8" w:space="0" w:color="000000"/>
            </w:tcBorders>
            <w:shd w:val="clear" w:color="auto" w:fill="auto"/>
            <w:vAlign w:val="center"/>
            <w:hideMark/>
          </w:tcPr>
          <w:p w14:paraId="370299E3"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«Центральная»</w:t>
            </w:r>
          </w:p>
        </w:tc>
        <w:tc>
          <w:tcPr>
            <w:tcW w:w="1052" w:type="pct"/>
            <w:tcBorders>
              <w:top w:val="nil"/>
              <w:left w:val="nil"/>
              <w:bottom w:val="single" w:sz="8" w:space="0" w:color="000000"/>
              <w:right w:val="single" w:sz="8" w:space="0" w:color="000000"/>
            </w:tcBorders>
            <w:shd w:val="clear" w:color="auto" w:fill="auto"/>
            <w:vAlign w:val="center"/>
            <w:hideMark/>
          </w:tcPr>
          <w:p w14:paraId="79D65D7F" w14:textId="77777777" w:rsidR="007050E2" w:rsidRPr="007453EC" w:rsidRDefault="007050E2" w:rsidP="0091506B">
            <w:pPr>
              <w:widowControl/>
              <w:ind w:firstLine="0"/>
              <w:jc w:val="center"/>
              <w:rPr>
                <w:rFonts w:eastAsia="Times New Roman" w:cs="Times New Roman"/>
                <w:color w:val="000000"/>
                <w:sz w:val="20"/>
                <w:szCs w:val="20"/>
                <w:lang w:eastAsia="ru-RU"/>
              </w:rPr>
            </w:pPr>
            <w:r w:rsidRPr="007453EC">
              <w:rPr>
                <w:color w:val="000000"/>
                <w:sz w:val="20"/>
                <w:szCs w:val="20"/>
              </w:rPr>
              <w:t>53.10</w:t>
            </w:r>
          </w:p>
        </w:tc>
        <w:tc>
          <w:tcPr>
            <w:tcW w:w="790" w:type="pct"/>
            <w:vMerge/>
            <w:tcBorders>
              <w:left w:val="nil"/>
              <w:bottom w:val="single" w:sz="8" w:space="0" w:color="000000"/>
              <w:right w:val="single" w:sz="8" w:space="0" w:color="000000"/>
            </w:tcBorders>
            <w:shd w:val="clear" w:color="auto" w:fill="auto"/>
            <w:vAlign w:val="center"/>
            <w:hideMark/>
          </w:tcPr>
          <w:p w14:paraId="2FCDCEA5" w14:textId="77777777" w:rsidR="007050E2" w:rsidRPr="004C58E9" w:rsidRDefault="007050E2" w:rsidP="0091506B">
            <w:pPr>
              <w:widowControl/>
              <w:ind w:firstLine="0"/>
              <w:jc w:val="center"/>
              <w:rPr>
                <w:rFonts w:eastAsia="Times New Roman" w:cs="Times New Roman"/>
                <w:color w:val="000000"/>
                <w:sz w:val="20"/>
                <w:szCs w:val="20"/>
                <w:lang w:eastAsia="ru-RU"/>
              </w:rPr>
            </w:pPr>
          </w:p>
        </w:tc>
        <w:tc>
          <w:tcPr>
            <w:tcW w:w="1179" w:type="pct"/>
            <w:vMerge/>
            <w:tcBorders>
              <w:left w:val="nil"/>
              <w:bottom w:val="single" w:sz="8" w:space="0" w:color="000000"/>
              <w:right w:val="single" w:sz="8" w:space="0" w:color="000000"/>
            </w:tcBorders>
            <w:shd w:val="clear" w:color="auto" w:fill="auto"/>
            <w:vAlign w:val="center"/>
            <w:hideMark/>
          </w:tcPr>
          <w:p w14:paraId="057D4D03" w14:textId="77777777" w:rsidR="007050E2" w:rsidRPr="004C58E9" w:rsidRDefault="007050E2" w:rsidP="0091506B">
            <w:pPr>
              <w:widowControl/>
              <w:ind w:firstLine="0"/>
              <w:jc w:val="center"/>
              <w:rPr>
                <w:rFonts w:eastAsia="Times New Roman" w:cs="Times New Roman"/>
                <w:color w:val="000000"/>
                <w:sz w:val="20"/>
                <w:szCs w:val="20"/>
                <w:lang w:eastAsia="ru-RU"/>
              </w:rPr>
            </w:pPr>
          </w:p>
        </w:tc>
      </w:tr>
      <w:tr w:rsidR="007050E2" w:rsidRPr="004C58E9" w14:paraId="5560F015" w14:textId="77777777" w:rsidTr="0091506B">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26FE6CE4"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3</w:t>
            </w:r>
          </w:p>
        </w:tc>
        <w:tc>
          <w:tcPr>
            <w:tcW w:w="1654" w:type="pct"/>
            <w:tcBorders>
              <w:top w:val="nil"/>
              <w:left w:val="nil"/>
              <w:bottom w:val="single" w:sz="8" w:space="0" w:color="000000"/>
              <w:right w:val="single" w:sz="8" w:space="0" w:color="000000"/>
            </w:tcBorders>
            <w:shd w:val="clear" w:color="auto" w:fill="auto"/>
            <w:vAlign w:val="center"/>
            <w:hideMark/>
          </w:tcPr>
          <w:p w14:paraId="09A43EA6"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«Паниха»</w:t>
            </w:r>
          </w:p>
        </w:tc>
        <w:tc>
          <w:tcPr>
            <w:tcW w:w="1052" w:type="pct"/>
            <w:tcBorders>
              <w:top w:val="nil"/>
              <w:left w:val="nil"/>
              <w:bottom w:val="single" w:sz="8" w:space="0" w:color="000000"/>
              <w:right w:val="single" w:sz="8" w:space="0" w:color="000000"/>
            </w:tcBorders>
            <w:shd w:val="clear" w:color="auto" w:fill="auto"/>
            <w:vAlign w:val="center"/>
            <w:hideMark/>
          </w:tcPr>
          <w:p w14:paraId="7D041548" w14:textId="77777777" w:rsidR="007050E2" w:rsidRPr="007453EC" w:rsidRDefault="007050E2" w:rsidP="0091506B">
            <w:pPr>
              <w:widowControl/>
              <w:ind w:firstLine="0"/>
              <w:jc w:val="center"/>
              <w:rPr>
                <w:rFonts w:eastAsia="Times New Roman" w:cs="Times New Roman"/>
                <w:color w:val="000000"/>
                <w:sz w:val="20"/>
                <w:szCs w:val="20"/>
                <w:lang w:eastAsia="ru-RU"/>
              </w:rPr>
            </w:pPr>
            <w:r w:rsidRPr="007453EC">
              <w:rPr>
                <w:color w:val="000000"/>
                <w:sz w:val="20"/>
                <w:szCs w:val="20"/>
              </w:rPr>
              <w:t>3.28</w:t>
            </w:r>
          </w:p>
        </w:tc>
        <w:tc>
          <w:tcPr>
            <w:tcW w:w="790" w:type="pct"/>
            <w:tcBorders>
              <w:top w:val="nil"/>
              <w:left w:val="nil"/>
              <w:bottom w:val="single" w:sz="8" w:space="0" w:color="000000"/>
              <w:right w:val="single" w:sz="8" w:space="0" w:color="000000"/>
            </w:tcBorders>
            <w:shd w:val="clear" w:color="auto" w:fill="auto"/>
            <w:vAlign w:val="center"/>
            <w:hideMark/>
          </w:tcPr>
          <w:p w14:paraId="20B16717"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7453EC">
              <w:rPr>
                <w:rFonts w:eastAsia="Times New Roman" w:cs="Times New Roman"/>
                <w:color w:val="000000"/>
                <w:sz w:val="20"/>
                <w:szCs w:val="20"/>
                <w:lang w:eastAsia="ru-RU"/>
              </w:rPr>
              <w:t>10</w:t>
            </w:r>
            <w:r>
              <w:rPr>
                <w:rFonts w:eastAsia="Times New Roman" w:cs="Times New Roman"/>
                <w:color w:val="000000"/>
                <w:sz w:val="20"/>
                <w:szCs w:val="20"/>
                <w:lang w:eastAsia="ru-RU"/>
              </w:rPr>
              <w:t> 443.3</w:t>
            </w:r>
            <w:r w:rsidRPr="007453EC">
              <w:rPr>
                <w:rFonts w:eastAsia="Times New Roman" w:cs="Times New Roman"/>
                <w:color w:val="000000"/>
                <w:sz w:val="20"/>
                <w:szCs w:val="20"/>
                <w:lang w:eastAsia="ru-RU"/>
              </w:rPr>
              <w:t>0</w:t>
            </w:r>
          </w:p>
        </w:tc>
        <w:tc>
          <w:tcPr>
            <w:tcW w:w="1179" w:type="pct"/>
            <w:tcBorders>
              <w:top w:val="nil"/>
              <w:left w:val="nil"/>
              <w:bottom w:val="single" w:sz="8" w:space="0" w:color="000000"/>
              <w:right w:val="single" w:sz="8" w:space="0" w:color="000000"/>
            </w:tcBorders>
            <w:shd w:val="clear" w:color="auto" w:fill="auto"/>
            <w:vAlign w:val="center"/>
            <w:hideMark/>
          </w:tcPr>
          <w:p w14:paraId="50CCA19D"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290</w:t>
            </w:r>
          </w:p>
        </w:tc>
      </w:tr>
      <w:tr w:rsidR="007050E2" w:rsidRPr="004C58E9" w14:paraId="0F121517" w14:textId="77777777" w:rsidTr="0091506B">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02E72CA0"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4</w:t>
            </w:r>
          </w:p>
        </w:tc>
        <w:tc>
          <w:tcPr>
            <w:tcW w:w="1654" w:type="pct"/>
            <w:tcBorders>
              <w:top w:val="nil"/>
              <w:left w:val="nil"/>
              <w:bottom w:val="single" w:sz="8" w:space="0" w:color="000000"/>
              <w:right w:val="single" w:sz="8" w:space="0" w:color="000000"/>
            </w:tcBorders>
            <w:shd w:val="clear" w:color="auto" w:fill="auto"/>
            <w:vAlign w:val="center"/>
            <w:hideMark/>
          </w:tcPr>
          <w:p w14:paraId="79A7A52D"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«РТС»</w:t>
            </w:r>
          </w:p>
        </w:tc>
        <w:tc>
          <w:tcPr>
            <w:tcW w:w="1052" w:type="pct"/>
            <w:tcBorders>
              <w:top w:val="nil"/>
              <w:left w:val="nil"/>
              <w:bottom w:val="single" w:sz="8" w:space="0" w:color="000000"/>
              <w:right w:val="single" w:sz="8" w:space="0" w:color="000000"/>
            </w:tcBorders>
            <w:shd w:val="clear" w:color="auto" w:fill="auto"/>
            <w:vAlign w:val="center"/>
            <w:hideMark/>
          </w:tcPr>
          <w:p w14:paraId="2F78B240" w14:textId="77777777" w:rsidR="007050E2" w:rsidRPr="007453EC" w:rsidRDefault="007050E2" w:rsidP="0091506B">
            <w:pPr>
              <w:widowControl/>
              <w:ind w:firstLine="0"/>
              <w:jc w:val="center"/>
              <w:rPr>
                <w:rFonts w:eastAsia="Times New Roman" w:cs="Times New Roman"/>
                <w:color w:val="000000"/>
                <w:sz w:val="20"/>
                <w:szCs w:val="20"/>
                <w:lang w:eastAsia="ru-RU"/>
              </w:rPr>
            </w:pPr>
            <w:r w:rsidRPr="007453EC">
              <w:rPr>
                <w:color w:val="000000"/>
                <w:sz w:val="20"/>
                <w:szCs w:val="20"/>
              </w:rPr>
              <w:t>3.45</w:t>
            </w:r>
          </w:p>
        </w:tc>
        <w:tc>
          <w:tcPr>
            <w:tcW w:w="790" w:type="pct"/>
            <w:tcBorders>
              <w:top w:val="nil"/>
              <w:left w:val="nil"/>
              <w:bottom w:val="single" w:sz="8" w:space="0" w:color="000000"/>
              <w:right w:val="single" w:sz="8" w:space="0" w:color="000000"/>
            </w:tcBorders>
            <w:shd w:val="clear" w:color="auto" w:fill="auto"/>
            <w:vAlign w:val="center"/>
            <w:hideMark/>
          </w:tcPr>
          <w:p w14:paraId="445B183E"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7453EC">
              <w:rPr>
                <w:rFonts w:eastAsia="Times New Roman" w:cs="Times New Roman"/>
                <w:color w:val="000000"/>
                <w:sz w:val="20"/>
                <w:szCs w:val="20"/>
                <w:lang w:eastAsia="ru-RU"/>
              </w:rPr>
              <w:t>19</w:t>
            </w:r>
            <w:r>
              <w:rPr>
                <w:rFonts w:eastAsia="Times New Roman" w:cs="Times New Roman"/>
                <w:color w:val="000000"/>
                <w:sz w:val="20"/>
                <w:szCs w:val="20"/>
                <w:lang w:eastAsia="ru-RU"/>
              </w:rPr>
              <w:t> 185.75</w:t>
            </w:r>
          </w:p>
        </w:tc>
        <w:tc>
          <w:tcPr>
            <w:tcW w:w="1179" w:type="pct"/>
            <w:tcBorders>
              <w:top w:val="nil"/>
              <w:left w:val="nil"/>
              <w:bottom w:val="single" w:sz="8" w:space="0" w:color="000000"/>
              <w:right w:val="single" w:sz="8" w:space="0" w:color="000000"/>
            </w:tcBorders>
            <w:shd w:val="clear" w:color="auto" w:fill="auto"/>
            <w:vAlign w:val="center"/>
            <w:hideMark/>
          </w:tcPr>
          <w:p w14:paraId="75BDD7F0"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1237</w:t>
            </w:r>
          </w:p>
        </w:tc>
      </w:tr>
      <w:tr w:rsidR="007050E2" w:rsidRPr="004C58E9" w14:paraId="28CD5C7B" w14:textId="77777777" w:rsidTr="0091506B">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43BFD36B"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5</w:t>
            </w:r>
          </w:p>
        </w:tc>
        <w:tc>
          <w:tcPr>
            <w:tcW w:w="1654" w:type="pct"/>
            <w:tcBorders>
              <w:top w:val="nil"/>
              <w:left w:val="nil"/>
              <w:bottom w:val="single" w:sz="8" w:space="0" w:color="000000"/>
              <w:right w:val="single" w:sz="8" w:space="0" w:color="000000"/>
            </w:tcBorders>
            <w:shd w:val="clear" w:color="auto" w:fill="auto"/>
            <w:vAlign w:val="center"/>
            <w:hideMark/>
          </w:tcPr>
          <w:p w14:paraId="311E9553"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 xml:space="preserve">котельная «ЯГУ» </w:t>
            </w:r>
          </w:p>
        </w:tc>
        <w:tc>
          <w:tcPr>
            <w:tcW w:w="1052" w:type="pct"/>
            <w:tcBorders>
              <w:top w:val="nil"/>
              <w:left w:val="nil"/>
              <w:bottom w:val="single" w:sz="8" w:space="0" w:color="000000"/>
              <w:right w:val="single" w:sz="8" w:space="0" w:color="000000"/>
            </w:tcBorders>
            <w:shd w:val="clear" w:color="auto" w:fill="auto"/>
            <w:vAlign w:val="center"/>
            <w:hideMark/>
          </w:tcPr>
          <w:p w14:paraId="7D5368BD" w14:textId="77777777" w:rsidR="007050E2" w:rsidRPr="007453EC" w:rsidRDefault="007050E2" w:rsidP="0091506B">
            <w:pPr>
              <w:widowControl/>
              <w:ind w:firstLine="0"/>
              <w:jc w:val="center"/>
              <w:rPr>
                <w:rFonts w:eastAsia="Times New Roman" w:cs="Times New Roman"/>
                <w:color w:val="000000"/>
                <w:sz w:val="20"/>
                <w:szCs w:val="20"/>
                <w:lang w:eastAsia="ru-RU"/>
              </w:rPr>
            </w:pPr>
            <w:r w:rsidRPr="007453EC">
              <w:rPr>
                <w:color w:val="000000"/>
                <w:sz w:val="20"/>
                <w:szCs w:val="20"/>
              </w:rPr>
              <w:t>0.58</w:t>
            </w:r>
          </w:p>
        </w:tc>
        <w:tc>
          <w:tcPr>
            <w:tcW w:w="790" w:type="pct"/>
            <w:tcBorders>
              <w:top w:val="nil"/>
              <w:left w:val="nil"/>
              <w:bottom w:val="single" w:sz="8" w:space="0" w:color="000000"/>
              <w:right w:val="single" w:sz="8" w:space="0" w:color="000000"/>
            </w:tcBorders>
            <w:shd w:val="clear" w:color="auto" w:fill="auto"/>
            <w:vAlign w:val="center"/>
            <w:hideMark/>
          </w:tcPr>
          <w:p w14:paraId="03E627D4"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7453EC">
              <w:rPr>
                <w:rFonts w:eastAsia="Times New Roman" w:cs="Times New Roman"/>
                <w:color w:val="000000"/>
                <w:sz w:val="20"/>
                <w:szCs w:val="20"/>
                <w:lang w:eastAsia="ru-RU"/>
              </w:rPr>
              <w:t>7</w:t>
            </w:r>
            <w:r>
              <w:rPr>
                <w:rFonts w:eastAsia="Times New Roman" w:cs="Times New Roman"/>
                <w:color w:val="000000"/>
                <w:sz w:val="20"/>
                <w:szCs w:val="20"/>
                <w:lang w:eastAsia="ru-RU"/>
              </w:rPr>
              <w:t> 499.9</w:t>
            </w:r>
            <w:r w:rsidRPr="007453EC">
              <w:rPr>
                <w:rFonts w:eastAsia="Times New Roman" w:cs="Times New Roman"/>
                <w:color w:val="000000"/>
                <w:sz w:val="20"/>
                <w:szCs w:val="20"/>
                <w:lang w:eastAsia="ru-RU"/>
              </w:rPr>
              <w:t>0</w:t>
            </w:r>
          </w:p>
        </w:tc>
        <w:tc>
          <w:tcPr>
            <w:tcW w:w="1179" w:type="pct"/>
            <w:tcBorders>
              <w:top w:val="nil"/>
              <w:left w:val="nil"/>
              <w:bottom w:val="single" w:sz="8" w:space="0" w:color="000000"/>
              <w:right w:val="single" w:sz="8" w:space="0" w:color="000000"/>
            </w:tcBorders>
            <w:shd w:val="clear" w:color="auto" w:fill="auto"/>
            <w:vAlign w:val="center"/>
            <w:hideMark/>
          </w:tcPr>
          <w:p w14:paraId="2F92AB96"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256</w:t>
            </w:r>
          </w:p>
        </w:tc>
      </w:tr>
      <w:tr w:rsidR="007050E2" w:rsidRPr="004C58E9" w14:paraId="19086C71" w14:textId="77777777" w:rsidTr="0091506B">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69619CFE"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6</w:t>
            </w:r>
          </w:p>
        </w:tc>
        <w:tc>
          <w:tcPr>
            <w:tcW w:w="1654" w:type="pct"/>
            <w:tcBorders>
              <w:top w:val="nil"/>
              <w:left w:val="nil"/>
              <w:bottom w:val="single" w:sz="8" w:space="0" w:color="000000"/>
              <w:right w:val="single" w:sz="8" w:space="0" w:color="000000"/>
            </w:tcBorders>
            <w:shd w:val="clear" w:color="auto" w:fill="auto"/>
            <w:vAlign w:val="center"/>
            <w:hideMark/>
          </w:tcPr>
          <w:p w14:paraId="60D0B2F5"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«Бирюсинка-2»</w:t>
            </w:r>
          </w:p>
        </w:tc>
        <w:tc>
          <w:tcPr>
            <w:tcW w:w="1052" w:type="pct"/>
            <w:tcBorders>
              <w:top w:val="nil"/>
              <w:left w:val="nil"/>
              <w:bottom w:val="single" w:sz="8" w:space="0" w:color="000000"/>
              <w:right w:val="single" w:sz="8" w:space="0" w:color="000000"/>
            </w:tcBorders>
            <w:shd w:val="clear" w:color="auto" w:fill="auto"/>
            <w:vAlign w:val="center"/>
            <w:hideMark/>
          </w:tcPr>
          <w:p w14:paraId="416E566B" w14:textId="77777777" w:rsidR="007050E2" w:rsidRPr="007453EC" w:rsidRDefault="007050E2" w:rsidP="0091506B">
            <w:pPr>
              <w:widowControl/>
              <w:ind w:firstLine="0"/>
              <w:jc w:val="center"/>
              <w:rPr>
                <w:rFonts w:eastAsia="Times New Roman" w:cs="Times New Roman"/>
                <w:color w:val="000000"/>
                <w:sz w:val="20"/>
                <w:szCs w:val="20"/>
                <w:lang w:eastAsia="ru-RU"/>
              </w:rPr>
            </w:pPr>
            <w:r w:rsidRPr="007453EC">
              <w:rPr>
                <w:color w:val="000000"/>
                <w:sz w:val="20"/>
                <w:szCs w:val="20"/>
              </w:rPr>
              <w:t>3.42</w:t>
            </w:r>
          </w:p>
        </w:tc>
        <w:tc>
          <w:tcPr>
            <w:tcW w:w="790" w:type="pct"/>
            <w:tcBorders>
              <w:top w:val="nil"/>
              <w:left w:val="nil"/>
              <w:bottom w:val="single" w:sz="8" w:space="0" w:color="000000"/>
              <w:right w:val="single" w:sz="8" w:space="0" w:color="000000"/>
            </w:tcBorders>
            <w:shd w:val="clear" w:color="auto" w:fill="auto"/>
            <w:vAlign w:val="center"/>
            <w:hideMark/>
          </w:tcPr>
          <w:p w14:paraId="40F6128D" w14:textId="77777777" w:rsidR="007050E2" w:rsidRPr="004C58E9" w:rsidRDefault="007050E2" w:rsidP="0091506B">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6 050.81</w:t>
            </w:r>
          </w:p>
        </w:tc>
        <w:tc>
          <w:tcPr>
            <w:tcW w:w="1179" w:type="pct"/>
            <w:tcBorders>
              <w:top w:val="nil"/>
              <w:left w:val="nil"/>
              <w:bottom w:val="single" w:sz="8" w:space="0" w:color="000000"/>
              <w:right w:val="single" w:sz="8" w:space="0" w:color="000000"/>
            </w:tcBorders>
            <w:shd w:val="clear" w:color="auto" w:fill="auto"/>
            <w:vAlign w:val="center"/>
            <w:hideMark/>
          </w:tcPr>
          <w:p w14:paraId="3B32703B"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618</w:t>
            </w:r>
          </w:p>
        </w:tc>
      </w:tr>
      <w:tr w:rsidR="007050E2" w:rsidRPr="004C58E9" w14:paraId="67B7DF80" w14:textId="77777777" w:rsidTr="0091506B">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7334D8D4"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7</w:t>
            </w:r>
          </w:p>
        </w:tc>
        <w:tc>
          <w:tcPr>
            <w:tcW w:w="1654" w:type="pct"/>
            <w:tcBorders>
              <w:top w:val="nil"/>
              <w:left w:val="nil"/>
              <w:bottom w:val="single" w:sz="8" w:space="0" w:color="000000"/>
              <w:right w:val="single" w:sz="8" w:space="0" w:color="000000"/>
            </w:tcBorders>
            <w:shd w:val="clear" w:color="auto" w:fill="auto"/>
            <w:vAlign w:val="center"/>
            <w:hideMark/>
          </w:tcPr>
          <w:p w14:paraId="4D6F3C8B"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«РЭБ (новая)»</w:t>
            </w:r>
          </w:p>
        </w:tc>
        <w:tc>
          <w:tcPr>
            <w:tcW w:w="1052" w:type="pct"/>
            <w:tcBorders>
              <w:top w:val="nil"/>
              <w:left w:val="nil"/>
              <w:bottom w:val="single" w:sz="8" w:space="0" w:color="000000"/>
              <w:right w:val="single" w:sz="8" w:space="0" w:color="000000"/>
            </w:tcBorders>
            <w:shd w:val="clear" w:color="auto" w:fill="auto"/>
            <w:vAlign w:val="center"/>
            <w:hideMark/>
          </w:tcPr>
          <w:p w14:paraId="3F728054" w14:textId="77777777" w:rsidR="007050E2" w:rsidRPr="007453EC" w:rsidRDefault="007050E2" w:rsidP="0091506B">
            <w:pPr>
              <w:widowControl/>
              <w:ind w:firstLine="0"/>
              <w:jc w:val="center"/>
              <w:rPr>
                <w:rFonts w:eastAsia="Times New Roman" w:cs="Times New Roman"/>
                <w:color w:val="000000"/>
                <w:sz w:val="20"/>
                <w:szCs w:val="20"/>
                <w:lang w:eastAsia="ru-RU"/>
              </w:rPr>
            </w:pPr>
            <w:r w:rsidRPr="007453EC">
              <w:rPr>
                <w:color w:val="000000"/>
                <w:sz w:val="20"/>
                <w:szCs w:val="20"/>
              </w:rPr>
              <w:t>6.59</w:t>
            </w:r>
          </w:p>
        </w:tc>
        <w:tc>
          <w:tcPr>
            <w:tcW w:w="790" w:type="pct"/>
            <w:tcBorders>
              <w:top w:val="nil"/>
              <w:left w:val="nil"/>
              <w:bottom w:val="single" w:sz="8" w:space="0" w:color="000000"/>
              <w:right w:val="single" w:sz="8" w:space="0" w:color="000000"/>
            </w:tcBorders>
            <w:shd w:val="clear" w:color="auto" w:fill="auto"/>
            <w:vAlign w:val="center"/>
            <w:hideMark/>
          </w:tcPr>
          <w:p w14:paraId="26B1FC92"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7453EC">
              <w:rPr>
                <w:rFonts w:eastAsia="Times New Roman" w:cs="Times New Roman"/>
                <w:color w:val="000000"/>
                <w:sz w:val="20"/>
                <w:szCs w:val="20"/>
                <w:lang w:eastAsia="ru-RU"/>
              </w:rPr>
              <w:t>19 680.86</w:t>
            </w:r>
          </w:p>
        </w:tc>
        <w:tc>
          <w:tcPr>
            <w:tcW w:w="1179" w:type="pct"/>
            <w:tcBorders>
              <w:top w:val="nil"/>
              <w:left w:val="nil"/>
              <w:bottom w:val="single" w:sz="8" w:space="0" w:color="000000"/>
              <w:right w:val="single" w:sz="8" w:space="0" w:color="000000"/>
            </w:tcBorders>
            <w:shd w:val="clear" w:color="auto" w:fill="auto"/>
            <w:vAlign w:val="center"/>
            <w:hideMark/>
          </w:tcPr>
          <w:p w14:paraId="15332FA7"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684</w:t>
            </w:r>
          </w:p>
        </w:tc>
      </w:tr>
      <w:tr w:rsidR="007050E2" w:rsidRPr="004C58E9" w14:paraId="7E8906B3" w14:textId="77777777" w:rsidTr="0091506B">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1406166E"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8</w:t>
            </w:r>
          </w:p>
        </w:tc>
        <w:tc>
          <w:tcPr>
            <w:tcW w:w="1654" w:type="pct"/>
            <w:tcBorders>
              <w:top w:val="nil"/>
              <w:left w:val="nil"/>
              <w:bottom w:val="single" w:sz="8" w:space="0" w:color="000000"/>
              <w:right w:val="single" w:sz="8" w:space="0" w:color="000000"/>
            </w:tcBorders>
            <w:shd w:val="clear" w:color="auto" w:fill="auto"/>
            <w:vAlign w:val="center"/>
            <w:hideMark/>
          </w:tcPr>
          <w:p w14:paraId="48974723" w14:textId="71FFED5F"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w:t>
            </w:r>
            <w:r w:rsidR="000644CC">
              <w:rPr>
                <w:rFonts w:eastAsia="Times New Roman" w:cs="Times New Roman"/>
                <w:color w:val="000000"/>
                <w:sz w:val="20"/>
                <w:szCs w:val="20"/>
                <w:lang w:eastAsia="ru-RU"/>
              </w:rPr>
              <w:t>ЗГР</w:t>
            </w:r>
            <w:r w:rsidRPr="004C58E9">
              <w:rPr>
                <w:rFonts w:eastAsia="Times New Roman" w:cs="Times New Roman"/>
                <w:color w:val="000000"/>
                <w:sz w:val="20"/>
                <w:szCs w:val="20"/>
                <w:lang w:eastAsia="ru-RU"/>
              </w:rPr>
              <w:t>»</w:t>
            </w:r>
          </w:p>
        </w:tc>
        <w:tc>
          <w:tcPr>
            <w:tcW w:w="1052" w:type="pct"/>
            <w:tcBorders>
              <w:top w:val="nil"/>
              <w:left w:val="nil"/>
              <w:bottom w:val="single" w:sz="8" w:space="0" w:color="000000"/>
              <w:right w:val="single" w:sz="8" w:space="0" w:color="000000"/>
            </w:tcBorders>
            <w:shd w:val="clear" w:color="auto" w:fill="auto"/>
            <w:vAlign w:val="center"/>
            <w:hideMark/>
          </w:tcPr>
          <w:p w14:paraId="6E90E700" w14:textId="77777777" w:rsidR="007050E2" w:rsidRPr="007453EC" w:rsidRDefault="007050E2" w:rsidP="0091506B">
            <w:pPr>
              <w:widowControl/>
              <w:ind w:firstLine="0"/>
              <w:jc w:val="center"/>
              <w:rPr>
                <w:rFonts w:eastAsia="Times New Roman" w:cs="Times New Roman"/>
                <w:color w:val="000000"/>
                <w:sz w:val="20"/>
                <w:szCs w:val="20"/>
                <w:lang w:eastAsia="ru-RU"/>
              </w:rPr>
            </w:pPr>
            <w:r w:rsidRPr="007453EC">
              <w:rPr>
                <w:color w:val="000000"/>
                <w:sz w:val="20"/>
                <w:szCs w:val="20"/>
              </w:rPr>
              <w:t>1.83</w:t>
            </w:r>
          </w:p>
        </w:tc>
        <w:tc>
          <w:tcPr>
            <w:tcW w:w="790" w:type="pct"/>
            <w:tcBorders>
              <w:top w:val="nil"/>
              <w:left w:val="nil"/>
              <w:bottom w:val="single" w:sz="8" w:space="0" w:color="000000"/>
              <w:right w:val="single" w:sz="8" w:space="0" w:color="000000"/>
            </w:tcBorders>
            <w:shd w:val="clear" w:color="auto" w:fill="auto"/>
            <w:vAlign w:val="center"/>
            <w:hideMark/>
          </w:tcPr>
          <w:p w14:paraId="47FACA4F"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7453EC">
              <w:rPr>
                <w:rFonts w:eastAsia="Times New Roman" w:cs="Times New Roman"/>
                <w:color w:val="000000"/>
                <w:sz w:val="20"/>
                <w:szCs w:val="20"/>
                <w:lang w:eastAsia="ru-RU"/>
              </w:rPr>
              <w:t>8 758.84</w:t>
            </w:r>
          </w:p>
        </w:tc>
        <w:tc>
          <w:tcPr>
            <w:tcW w:w="1179" w:type="pct"/>
            <w:tcBorders>
              <w:top w:val="nil"/>
              <w:left w:val="nil"/>
              <w:bottom w:val="single" w:sz="8" w:space="0" w:color="000000"/>
              <w:right w:val="single" w:sz="8" w:space="0" w:color="000000"/>
            </w:tcBorders>
            <w:shd w:val="clear" w:color="auto" w:fill="auto"/>
            <w:vAlign w:val="center"/>
            <w:hideMark/>
          </w:tcPr>
          <w:p w14:paraId="7B301455"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530</w:t>
            </w:r>
          </w:p>
        </w:tc>
      </w:tr>
      <w:tr w:rsidR="007050E2" w:rsidRPr="004C58E9" w14:paraId="4A7FDC10" w14:textId="77777777" w:rsidTr="0091506B">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69D2EAC0"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9</w:t>
            </w:r>
          </w:p>
        </w:tc>
        <w:tc>
          <w:tcPr>
            <w:tcW w:w="1654" w:type="pct"/>
            <w:tcBorders>
              <w:top w:val="nil"/>
              <w:left w:val="nil"/>
              <w:bottom w:val="single" w:sz="8" w:space="0" w:color="000000"/>
              <w:right w:val="single" w:sz="8" w:space="0" w:color="000000"/>
            </w:tcBorders>
            <w:shd w:val="clear" w:color="auto" w:fill="auto"/>
            <w:vAlign w:val="center"/>
            <w:hideMark/>
          </w:tcPr>
          <w:p w14:paraId="5B84ACFA"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«Лена-Восточная (новая)»</w:t>
            </w:r>
          </w:p>
        </w:tc>
        <w:tc>
          <w:tcPr>
            <w:tcW w:w="1052" w:type="pct"/>
            <w:tcBorders>
              <w:top w:val="nil"/>
              <w:left w:val="nil"/>
              <w:bottom w:val="single" w:sz="8" w:space="0" w:color="000000"/>
              <w:right w:val="single" w:sz="8" w:space="0" w:color="000000"/>
            </w:tcBorders>
            <w:shd w:val="clear" w:color="auto" w:fill="auto"/>
            <w:vAlign w:val="center"/>
            <w:hideMark/>
          </w:tcPr>
          <w:p w14:paraId="0BECDBE0" w14:textId="77777777" w:rsidR="007050E2" w:rsidRPr="007453EC" w:rsidRDefault="007050E2" w:rsidP="0091506B">
            <w:pPr>
              <w:widowControl/>
              <w:ind w:firstLine="0"/>
              <w:jc w:val="center"/>
              <w:rPr>
                <w:rFonts w:eastAsia="Times New Roman" w:cs="Times New Roman"/>
                <w:color w:val="000000"/>
                <w:sz w:val="20"/>
                <w:szCs w:val="20"/>
                <w:lang w:eastAsia="ru-RU"/>
              </w:rPr>
            </w:pPr>
            <w:r w:rsidRPr="007453EC">
              <w:rPr>
                <w:color w:val="000000"/>
                <w:sz w:val="20"/>
                <w:szCs w:val="20"/>
              </w:rPr>
              <w:t>4.63</w:t>
            </w:r>
          </w:p>
        </w:tc>
        <w:tc>
          <w:tcPr>
            <w:tcW w:w="790" w:type="pct"/>
            <w:tcBorders>
              <w:top w:val="nil"/>
              <w:left w:val="nil"/>
              <w:bottom w:val="single" w:sz="8" w:space="0" w:color="000000"/>
              <w:right w:val="single" w:sz="8" w:space="0" w:color="000000"/>
            </w:tcBorders>
            <w:shd w:val="clear" w:color="auto" w:fill="auto"/>
            <w:vAlign w:val="center"/>
            <w:hideMark/>
          </w:tcPr>
          <w:p w14:paraId="18BBC6D1"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7453EC">
              <w:rPr>
                <w:rFonts w:eastAsia="Times New Roman" w:cs="Times New Roman"/>
                <w:color w:val="000000"/>
                <w:sz w:val="20"/>
                <w:szCs w:val="20"/>
                <w:lang w:eastAsia="ru-RU"/>
              </w:rPr>
              <w:t>23 149.56</w:t>
            </w:r>
          </w:p>
        </w:tc>
        <w:tc>
          <w:tcPr>
            <w:tcW w:w="1179" w:type="pct"/>
            <w:tcBorders>
              <w:top w:val="nil"/>
              <w:left w:val="nil"/>
              <w:bottom w:val="single" w:sz="8" w:space="0" w:color="000000"/>
              <w:right w:val="single" w:sz="8" w:space="0" w:color="000000"/>
            </w:tcBorders>
            <w:shd w:val="clear" w:color="auto" w:fill="auto"/>
            <w:vAlign w:val="center"/>
            <w:hideMark/>
          </w:tcPr>
          <w:p w14:paraId="76C6FA5E"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766</w:t>
            </w:r>
          </w:p>
        </w:tc>
      </w:tr>
      <w:tr w:rsidR="007050E2" w:rsidRPr="004C58E9" w14:paraId="3CF7029C" w14:textId="77777777" w:rsidTr="0091506B">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262A2BA7"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val="en-US" w:eastAsia="ru-RU"/>
              </w:rPr>
              <w:t>10</w:t>
            </w:r>
          </w:p>
        </w:tc>
        <w:tc>
          <w:tcPr>
            <w:tcW w:w="1654" w:type="pct"/>
            <w:tcBorders>
              <w:top w:val="nil"/>
              <w:left w:val="nil"/>
              <w:bottom w:val="single" w:sz="8" w:space="0" w:color="000000"/>
              <w:right w:val="single" w:sz="8" w:space="0" w:color="000000"/>
            </w:tcBorders>
            <w:shd w:val="clear" w:color="auto" w:fill="auto"/>
            <w:vAlign w:val="center"/>
            <w:hideMark/>
          </w:tcPr>
          <w:p w14:paraId="3AD97757"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 xml:space="preserve">котельная «Холбос» </w:t>
            </w:r>
          </w:p>
        </w:tc>
        <w:tc>
          <w:tcPr>
            <w:tcW w:w="1052" w:type="pct"/>
            <w:tcBorders>
              <w:top w:val="nil"/>
              <w:left w:val="nil"/>
              <w:bottom w:val="single" w:sz="8" w:space="0" w:color="000000"/>
              <w:right w:val="single" w:sz="8" w:space="0" w:color="000000"/>
            </w:tcBorders>
            <w:shd w:val="clear" w:color="auto" w:fill="auto"/>
            <w:vAlign w:val="center"/>
            <w:hideMark/>
          </w:tcPr>
          <w:p w14:paraId="43C41DFF" w14:textId="77777777" w:rsidR="007050E2" w:rsidRPr="007453EC" w:rsidRDefault="007050E2" w:rsidP="0091506B">
            <w:pPr>
              <w:widowControl/>
              <w:ind w:firstLine="0"/>
              <w:jc w:val="center"/>
              <w:rPr>
                <w:rFonts w:eastAsia="Times New Roman" w:cs="Times New Roman"/>
                <w:color w:val="000000"/>
                <w:sz w:val="20"/>
                <w:szCs w:val="20"/>
                <w:lang w:eastAsia="ru-RU"/>
              </w:rPr>
            </w:pPr>
            <w:r w:rsidRPr="007453EC">
              <w:rPr>
                <w:color w:val="000000"/>
                <w:sz w:val="20"/>
                <w:szCs w:val="20"/>
              </w:rPr>
              <w:t>1.09</w:t>
            </w:r>
          </w:p>
        </w:tc>
        <w:tc>
          <w:tcPr>
            <w:tcW w:w="790" w:type="pct"/>
            <w:tcBorders>
              <w:top w:val="nil"/>
              <w:left w:val="nil"/>
              <w:bottom w:val="single" w:sz="8" w:space="0" w:color="000000"/>
              <w:right w:val="single" w:sz="8" w:space="0" w:color="000000"/>
            </w:tcBorders>
            <w:shd w:val="clear" w:color="auto" w:fill="auto"/>
            <w:vAlign w:val="center"/>
            <w:hideMark/>
          </w:tcPr>
          <w:p w14:paraId="55BF8DDC"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7453EC">
              <w:rPr>
                <w:rFonts w:eastAsia="Times New Roman" w:cs="Times New Roman"/>
                <w:color w:val="000000"/>
                <w:sz w:val="20"/>
                <w:szCs w:val="20"/>
                <w:lang w:eastAsia="ru-RU"/>
              </w:rPr>
              <w:t>2 783.07</w:t>
            </w:r>
          </w:p>
        </w:tc>
        <w:tc>
          <w:tcPr>
            <w:tcW w:w="1179" w:type="pct"/>
            <w:tcBorders>
              <w:top w:val="nil"/>
              <w:left w:val="nil"/>
              <w:bottom w:val="single" w:sz="8" w:space="0" w:color="000000"/>
              <w:right w:val="single" w:sz="8" w:space="0" w:color="000000"/>
            </w:tcBorders>
            <w:shd w:val="clear" w:color="auto" w:fill="auto"/>
            <w:vAlign w:val="center"/>
            <w:hideMark/>
          </w:tcPr>
          <w:p w14:paraId="30B2230A"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290</w:t>
            </w:r>
          </w:p>
        </w:tc>
      </w:tr>
      <w:tr w:rsidR="007050E2" w:rsidRPr="004C58E9" w14:paraId="6634177C" w14:textId="77777777" w:rsidTr="0091506B">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6B2BFB8D"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val="en-US" w:eastAsia="ru-RU"/>
              </w:rPr>
              <w:t>11</w:t>
            </w:r>
          </w:p>
        </w:tc>
        <w:tc>
          <w:tcPr>
            <w:tcW w:w="1654" w:type="pct"/>
            <w:tcBorders>
              <w:top w:val="nil"/>
              <w:left w:val="nil"/>
              <w:bottom w:val="single" w:sz="8" w:space="0" w:color="000000"/>
              <w:right w:val="single" w:sz="8" w:space="0" w:color="000000"/>
            </w:tcBorders>
            <w:shd w:val="clear" w:color="auto" w:fill="auto"/>
            <w:vAlign w:val="center"/>
            <w:hideMark/>
          </w:tcPr>
          <w:p w14:paraId="115E4B1C"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«Курорт»</w:t>
            </w:r>
          </w:p>
        </w:tc>
        <w:tc>
          <w:tcPr>
            <w:tcW w:w="1052" w:type="pct"/>
            <w:tcBorders>
              <w:top w:val="nil"/>
              <w:left w:val="nil"/>
              <w:bottom w:val="single" w:sz="8" w:space="0" w:color="000000"/>
              <w:right w:val="single" w:sz="8" w:space="0" w:color="000000"/>
            </w:tcBorders>
            <w:shd w:val="clear" w:color="auto" w:fill="auto"/>
            <w:vAlign w:val="center"/>
            <w:hideMark/>
          </w:tcPr>
          <w:p w14:paraId="69742073" w14:textId="77777777" w:rsidR="007050E2" w:rsidRPr="007453EC" w:rsidRDefault="007050E2" w:rsidP="0091506B">
            <w:pPr>
              <w:widowControl/>
              <w:ind w:firstLine="0"/>
              <w:jc w:val="center"/>
              <w:rPr>
                <w:rFonts w:eastAsia="Times New Roman" w:cs="Times New Roman"/>
                <w:color w:val="000000"/>
                <w:sz w:val="20"/>
                <w:szCs w:val="20"/>
                <w:lang w:eastAsia="ru-RU"/>
              </w:rPr>
            </w:pPr>
            <w:r w:rsidRPr="007453EC">
              <w:rPr>
                <w:color w:val="000000"/>
                <w:sz w:val="20"/>
                <w:szCs w:val="20"/>
              </w:rPr>
              <w:t>4.60</w:t>
            </w:r>
          </w:p>
        </w:tc>
        <w:tc>
          <w:tcPr>
            <w:tcW w:w="790" w:type="pct"/>
            <w:tcBorders>
              <w:top w:val="nil"/>
              <w:left w:val="nil"/>
              <w:bottom w:val="single" w:sz="8" w:space="0" w:color="000000"/>
              <w:right w:val="single" w:sz="8" w:space="0" w:color="000000"/>
            </w:tcBorders>
            <w:shd w:val="clear" w:color="auto" w:fill="auto"/>
            <w:vAlign w:val="center"/>
            <w:hideMark/>
          </w:tcPr>
          <w:p w14:paraId="270DCD38"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7453EC">
              <w:rPr>
                <w:rFonts w:eastAsia="Times New Roman" w:cs="Times New Roman"/>
                <w:color w:val="000000"/>
                <w:sz w:val="20"/>
                <w:szCs w:val="20"/>
                <w:lang w:eastAsia="ru-RU"/>
              </w:rPr>
              <w:t>20 613.76</w:t>
            </w:r>
          </w:p>
        </w:tc>
        <w:tc>
          <w:tcPr>
            <w:tcW w:w="1179" w:type="pct"/>
            <w:tcBorders>
              <w:top w:val="nil"/>
              <w:left w:val="nil"/>
              <w:bottom w:val="single" w:sz="8" w:space="0" w:color="000000"/>
              <w:right w:val="single" w:sz="8" w:space="0" w:color="000000"/>
            </w:tcBorders>
            <w:shd w:val="clear" w:color="auto" w:fill="auto"/>
            <w:vAlign w:val="center"/>
            <w:hideMark/>
          </w:tcPr>
          <w:p w14:paraId="5786B755"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239</w:t>
            </w:r>
          </w:p>
        </w:tc>
      </w:tr>
      <w:tr w:rsidR="007050E2" w:rsidRPr="004C58E9" w14:paraId="57747BBA" w14:textId="77777777" w:rsidTr="0091506B">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7775E78E"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val="en-US" w:eastAsia="ru-RU"/>
              </w:rPr>
              <w:t>12</w:t>
            </w:r>
          </w:p>
        </w:tc>
        <w:tc>
          <w:tcPr>
            <w:tcW w:w="1654" w:type="pct"/>
            <w:tcBorders>
              <w:top w:val="nil"/>
              <w:left w:val="nil"/>
              <w:bottom w:val="single" w:sz="8" w:space="0" w:color="000000"/>
              <w:right w:val="single" w:sz="8" w:space="0" w:color="000000"/>
            </w:tcBorders>
            <w:shd w:val="clear" w:color="auto" w:fill="auto"/>
            <w:vAlign w:val="center"/>
            <w:hideMark/>
          </w:tcPr>
          <w:p w14:paraId="014127EE"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«УК 272/5»</w:t>
            </w:r>
          </w:p>
        </w:tc>
        <w:tc>
          <w:tcPr>
            <w:tcW w:w="1052" w:type="pct"/>
            <w:tcBorders>
              <w:top w:val="nil"/>
              <w:left w:val="nil"/>
              <w:bottom w:val="single" w:sz="8" w:space="0" w:color="000000"/>
              <w:right w:val="single" w:sz="8" w:space="0" w:color="000000"/>
            </w:tcBorders>
            <w:shd w:val="clear" w:color="auto" w:fill="auto"/>
            <w:vAlign w:val="center"/>
            <w:hideMark/>
          </w:tcPr>
          <w:p w14:paraId="3BA573F5" w14:textId="77777777" w:rsidR="007050E2" w:rsidRPr="007453EC" w:rsidRDefault="007050E2" w:rsidP="0091506B">
            <w:pPr>
              <w:widowControl/>
              <w:ind w:firstLine="0"/>
              <w:jc w:val="center"/>
              <w:rPr>
                <w:rFonts w:eastAsia="Times New Roman" w:cs="Times New Roman"/>
                <w:color w:val="000000"/>
                <w:sz w:val="20"/>
                <w:szCs w:val="20"/>
                <w:lang w:eastAsia="ru-RU"/>
              </w:rPr>
            </w:pPr>
            <w:r w:rsidRPr="007453EC">
              <w:rPr>
                <w:color w:val="000000"/>
                <w:sz w:val="20"/>
                <w:szCs w:val="20"/>
              </w:rPr>
              <w:t>0.60</w:t>
            </w:r>
          </w:p>
        </w:tc>
        <w:tc>
          <w:tcPr>
            <w:tcW w:w="790" w:type="pct"/>
            <w:tcBorders>
              <w:top w:val="nil"/>
              <w:left w:val="nil"/>
              <w:bottom w:val="single" w:sz="8" w:space="0" w:color="000000"/>
              <w:right w:val="single" w:sz="8" w:space="0" w:color="000000"/>
            </w:tcBorders>
            <w:shd w:val="clear" w:color="auto" w:fill="auto"/>
            <w:vAlign w:val="center"/>
            <w:hideMark/>
          </w:tcPr>
          <w:p w14:paraId="555E5512"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7453EC">
              <w:rPr>
                <w:rFonts w:eastAsia="Times New Roman" w:cs="Times New Roman"/>
                <w:color w:val="000000"/>
                <w:sz w:val="20"/>
                <w:szCs w:val="20"/>
                <w:lang w:eastAsia="ru-RU"/>
              </w:rPr>
              <w:t>17 333.47</w:t>
            </w:r>
          </w:p>
        </w:tc>
        <w:tc>
          <w:tcPr>
            <w:tcW w:w="1179" w:type="pct"/>
            <w:tcBorders>
              <w:top w:val="nil"/>
              <w:left w:val="nil"/>
              <w:bottom w:val="single" w:sz="8" w:space="0" w:color="000000"/>
              <w:right w:val="single" w:sz="8" w:space="0" w:color="000000"/>
            </w:tcBorders>
            <w:shd w:val="clear" w:color="auto" w:fill="auto"/>
            <w:vAlign w:val="center"/>
            <w:hideMark/>
          </w:tcPr>
          <w:p w14:paraId="1EF27B64"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565</w:t>
            </w:r>
          </w:p>
        </w:tc>
      </w:tr>
      <w:tr w:rsidR="007050E2" w:rsidRPr="004C58E9" w14:paraId="1E1439C4" w14:textId="77777777" w:rsidTr="0091506B">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2ABB6497"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13</w:t>
            </w:r>
          </w:p>
        </w:tc>
        <w:tc>
          <w:tcPr>
            <w:tcW w:w="1654" w:type="pct"/>
            <w:tcBorders>
              <w:top w:val="nil"/>
              <w:left w:val="nil"/>
              <w:bottom w:val="single" w:sz="8" w:space="0" w:color="000000"/>
              <w:right w:val="single" w:sz="8" w:space="0" w:color="000000"/>
            </w:tcBorders>
            <w:shd w:val="clear" w:color="auto" w:fill="auto"/>
            <w:vAlign w:val="center"/>
            <w:hideMark/>
          </w:tcPr>
          <w:p w14:paraId="720EBC69"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АО «Иркутскнефтепродукт»</w:t>
            </w:r>
          </w:p>
        </w:tc>
        <w:tc>
          <w:tcPr>
            <w:tcW w:w="1052" w:type="pct"/>
            <w:tcBorders>
              <w:top w:val="nil"/>
              <w:left w:val="nil"/>
              <w:bottom w:val="single" w:sz="8" w:space="0" w:color="000000"/>
              <w:right w:val="single" w:sz="8" w:space="0" w:color="000000"/>
            </w:tcBorders>
            <w:shd w:val="clear" w:color="auto" w:fill="auto"/>
            <w:vAlign w:val="center"/>
            <w:hideMark/>
          </w:tcPr>
          <w:p w14:paraId="3A5EF3E4" w14:textId="77777777" w:rsidR="007050E2" w:rsidRPr="007453EC" w:rsidRDefault="007050E2" w:rsidP="0091506B">
            <w:pPr>
              <w:widowControl/>
              <w:ind w:firstLine="0"/>
              <w:jc w:val="center"/>
              <w:rPr>
                <w:rFonts w:eastAsia="Times New Roman" w:cs="Times New Roman"/>
                <w:color w:val="000000"/>
                <w:sz w:val="20"/>
                <w:szCs w:val="20"/>
                <w:lang w:eastAsia="ru-RU"/>
              </w:rPr>
            </w:pPr>
            <w:r w:rsidRPr="007453EC">
              <w:rPr>
                <w:color w:val="000000"/>
                <w:sz w:val="20"/>
                <w:szCs w:val="20"/>
              </w:rPr>
              <w:t>15.51</w:t>
            </w:r>
          </w:p>
        </w:tc>
        <w:tc>
          <w:tcPr>
            <w:tcW w:w="790" w:type="pct"/>
            <w:tcBorders>
              <w:top w:val="nil"/>
              <w:left w:val="nil"/>
              <w:bottom w:val="single" w:sz="8" w:space="0" w:color="000000"/>
              <w:right w:val="single" w:sz="8" w:space="0" w:color="000000"/>
            </w:tcBorders>
            <w:shd w:val="clear" w:color="auto" w:fill="auto"/>
            <w:vAlign w:val="center"/>
            <w:hideMark/>
          </w:tcPr>
          <w:p w14:paraId="67BF5375"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7453EC">
              <w:rPr>
                <w:rFonts w:eastAsia="Times New Roman" w:cs="Times New Roman"/>
                <w:color w:val="000000"/>
                <w:sz w:val="20"/>
                <w:szCs w:val="20"/>
                <w:lang w:eastAsia="ru-RU"/>
              </w:rPr>
              <w:t>102 078.63</w:t>
            </w:r>
          </w:p>
        </w:tc>
        <w:tc>
          <w:tcPr>
            <w:tcW w:w="1179" w:type="pct"/>
            <w:tcBorders>
              <w:top w:val="nil"/>
              <w:left w:val="nil"/>
              <w:bottom w:val="single" w:sz="8" w:space="0" w:color="000000"/>
              <w:right w:val="single" w:sz="8" w:space="0" w:color="000000"/>
            </w:tcBorders>
            <w:shd w:val="clear" w:color="auto" w:fill="auto"/>
            <w:vAlign w:val="center"/>
            <w:hideMark/>
          </w:tcPr>
          <w:p w14:paraId="31F1A358"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880</w:t>
            </w:r>
          </w:p>
        </w:tc>
      </w:tr>
      <w:tr w:rsidR="007050E2" w:rsidRPr="004C58E9" w14:paraId="7E61FDF0" w14:textId="77777777" w:rsidTr="0091506B">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08F8E308"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14</w:t>
            </w:r>
          </w:p>
        </w:tc>
        <w:tc>
          <w:tcPr>
            <w:tcW w:w="1654" w:type="pct"/>
            <w:tcBorders>
              <w:top w:val="nil"/>
              <w:left w:val="nil"/>
              <w:bottom w:val="single" w:sz="8" w:space="0" w:color="000000"/>
              <w:right w:val="single" w:sz="8" w:space="0" w:color="000000"/>
            </w:tcBorders>
            <w:shd w:val="clear" w:color="auto" w:fill="auto"/>
            <w:vAlign w:val="center"/>
            <w:hideMark/>
          </w:tcPr>
          <w:p w14:paraId="4F2A60AE"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"ИНК"</w:t>
            </w:r>
          </w:p>
        </w:tc>
        <w:tc>
          <w:tcPr>
            <w:tcW w:w="1052" w:type="pct"/>
            <w:tcBorders>
              <w:top w:val="nil"/>
              <w:left w:val="nil"/>
              <w:bottom w:val="single" w:sz="8" w:space="0" w:color="000000"/>
              <w:right w:val="single" w:sz="8" w:space="0" w:color="000000"/>
            </w:tcBorders>
            <w:shd w:val="clear" w:color="auto" w:fill="auto"/>
            <w:vAlign w:val="center"/>
            <w:hideMark/>
          </w:tcPr>
          <w:p w14:paraId="27CBC496" w14:textId="77777777" w:rsidR="007050E2" w:rsidRPr="007453EC" w:rsidRDefault="007050E2" w:rsidP="0091506B">
            <w:pPr>
              <w:widowControl/>
              <w:ind w:firstLine="0"/>
              <w:jc w:val="center"/>
              <w:rPr>
                <w:rFonts w:eastAsia="Times New Roman" w:cs="Times New Roman"/>
                <w:color w:val="000000"/>
                <w:sz w:val="20"/>
                <w:szCs w:val="20"/>
                <w:lang w:eastAsia="ru-RU"/>
              </w:rPr>
            </w:pPr>
            <w:r w:rsidRPr="007453EC">
              <w:rPr>
                <w:color w:val="000000"/>
                <w:sz w:val="20"/>
                <w:szCs w:val="20"/>
              </w:rPr>
              <w:t>18.93</w:t>
            </w:r>
          </w:p>
        </w:tc>
        <w:tc>
          <w:tcPr>
            <w:tcW w:w="790" w:type="pct"/>
            <w:tcBorders>
              <w:top w:val="nil"/>
              <w:left w:val="nil"/>
              <w:bottom w:val="single" w:sz="8" w:space="0" w:color="000000"/>
              <w:right w:val="single" w:sz="8" w:space="0" w:color="000000"/>
            </w:tcBorders>
            <w:shd w:val="clear" w:color="auto" w:fill="auto"/>
            <w:vAlign w:val="center"/>
            <w:hideMark/>
          </w:tcPr>
          <w:p w14:paraId="4F416C02"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7453EC">
              <w:rPr>
                <w:rFonts w:eastAsia="Times New Roman" w:cs="Times New Roman"/>
                <w:color w:val="000000"/>
                <w:sz w:val="20"/>
                <w:szCs w:val="20"/>
                <w:lang w:eastAsia="ru-RU"/>
              </w:rPr>
              <w:t>95 480.80</w:t>
            </w:r>
          </w:p>
        </w:tc>
        <w:tc>
          <w:tcPr>
            <w:tcW w:w="1179" w:type="pct"/>
            <w:tcBorders>
              <w:top w:val="nil"/>
              <w:left w:val="nil"/>
              <w:bottom w:val="single" w:sz="8" w:space="0" w:color="000000"/>
              <w:right w:val="single" w:sz="8" w:space="0" w:color="000000"/>
            </w:tcBorders>
            <w:shd w:val="clear" w:color="auto" w:fill="auto"/>
            <w:vAlign w:val="center"/>
            <w:hideMark/>
          </w:tcPr>
          <w:p w14:paraId="1BD96770" w14:textId="77777777" w:rsidR="007050E2" w:rsidRPr="004C58E9" w:rsidRDefault="007050E2" w:rsidP="0091506B">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1710</w:t>
            </w:r>
          </w:p>
        </w:tc>
      </w:tr>
    </w:tbl>
    <w:p w14:paraId="6AFE520A" w14:textId="4BD1BBEF" w:rsidR="007050E2" w:rsidRPr="007050E2" w:rsidRDefault="007050E2" w:rsidP="007050E2">
      <w:pPr>
        <w:sectPr w:rsidR="007050E2" w:rsidRPr="007050E2" w:rsidSect="00F7629A">
          <w:pgSz w:w="11906" w:h="16838"/>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3C03C86" w14:textId="345205B4" w:rsidR="00AC214D" w:rsidRPr="00866421" w:rsidRDefault="00AC214D" w:rsidP="00D973BF">
      <w:pPr>
        <w:pStyle w:val="10"/>
      </w:pPr>
      <w:bookmarkStart w:id="27" w:name="_Toc85544025"/>
      <w:r w:rsidRPr="00866421">
        <w:lastRenderedPageBreak/>
        <w:t xml:space="preserve">Описание изменений </w:t>
      </w:r>
      <w:r w:rsidR="00D973BF" w:rsidRPr="00866421">
        <w:t>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27"/>
    </w:p>
    <w:p w14:paraId="4ABDDEE3" w14:textId="422EF7AD" w:rsidR="009F5783" w:rsidRDefault="009F5783" w:rsidP="00D71E1D">
      <w:r>
        <w:t xml:space="preserve">Изменения в предложения по </w:t>
      </w:r>
      <w:r w:rsidRPr="009F5783">
        <w:t>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t xml:space="preserve"> коснулись в частности строительства котельной «ИНК» мощностью 30,0 МВт, а также реконструкции котельной «Холбос», которую планируется передать в обслуживание по концессионному соглашению в 2021 году. Также внесена корректировка в соответствии с инвестиционной программой ООО «Усть-Кутские тепловые сети</w:t>
      </w:r>
      <w:r w:rsidR="006048E5">
        <w:t xml:space="preserve"> и котельные</w:t>
      </w:r>
      <w:r>
        <w:t>».</w:t>
      </w:r>
    </w:p>
    <w:p w14:paraId="08F19129" w14:textId="25E24BF3" w:rsidR="00E24590" w:rsidRDefault="00174CD8" w:rsidP="00D71E1D">
      <w:r w:rsidRPr="003D1E0C">
        <w:t>Перечень выполненных мероприятий по источникам тепловой энерг</w:t>
      </w:r>
      <w:r w:rsidR="009F08D9" w:rsidRPr="003D1E0C">
        <w:t>ии</w:t>
      </w:r>
      <w:r w:rsidR="006048E5">
        <w:t xml:space="preserve"> до актуализации тепловой схемы в 2021 году </w:t>
      </w:r>
      <w:r w:rsidR="009F08D9" w:rsidRPr="003D1E0C">
        <w:t>представлен</w:t>
      </w:r>
      <w:r w:rsidR="00875618">
        <w:t xml:space="preserve"> в таблице</w:t>
      </w:r>
      <w:r w:rsidR="009F08D9" w:rsidRPr="003D1E0C">
        <w:t xml:space="preserve"> </w:t>
      </w:r>
      <w:r w:rsidR="009F5783">
        <w:t>7</w:t>
      </w:r>
      <w:r w:rsidR="009F08D9" w:rsidRPr="003D1E0C">
        <w:t>.</w:t>
      </w:r>
      <w:r w:rsidR="0033605C">
        <w:t>4</w:t>
      </w:r>
      <w:r w:rsidRPr="003D1E0C">
        <w:t>.</w:t>
      </w:r>
    </w:p>
    <w:p w14:paraId="365A80A7" w14:textId="303D3EC7" w:rsidR="00174CD8" w:rsidRPr="00875618" w:rsidRDefault="009F5783" w:rsidP="00875618">
      <w:pPr>
        <w:pStyle w:val="affffffffff6"/>
        <w:jc w:val="both"/>
        <w:rPr>
          <w:sz w:val="22"/>
          <w:lang w:val="ru-RU"/>
        </w:rPr>
      </w:pPr>
      <w:bookmarkStart w:id="28" w:name="_Toc14849885"/>
      <w:r w:rsidRPr="00BB2FAF">
        <w:rPr>
          <w:lang w:val="ru-RU"/>
        </w:rPr>
        <w:t xml:space="preserve">Таблица </w:t>
      </w:r>
      <w:r>
        <w:rPr>
          <w:lang w:val="ru-RU"/>
        </w:rPr>
        <w:t>7</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sidR="0033605C">
        <w:rPr>
          <w:noProof/>
          <w:lang w:val="ru-RU"/>
        </w:rPr>
        <w:t>4</w:t>
      </w:r>
      <w:r w:rsidRPr="00BB2FAF">
        <w:rPr>
          <w:lang w:val="ru-RU"/>
        </w:rPr>
        <w:fldChar w:fldCharType="end"/>
      </w:r>
      <w:r w:rsidRPr="00BB2FAF">
        <w:rPr>
          <w:lang w:val="ru-RU"/>
        </w:rPr>
        <w:t xml:space="preserve">.  </w:t>
      </w:r>
      <w:r>
        <w:rPr>
          <w:lang w:val="ru-RU"/>
        </w:rPr>
        <w:t xml:space="preserve"> </w:t>
      </w:r>
      <w:r w:rsidR="00174CD8" w:rsidRPr="00875618">
        <w:rPr>
          <w:sz w:val="22"/>
          <w:lang w:val="ru-RU"/>
        </w:rPr>
        <w:t>Выполненные мероприятия в рамках повышения эффективности работы</w:t>
      </w:r>
      <w:bookmarkEnd w:id="28"/>
    </w:p>
    <w:tbl>
      <w:tblPr>
        <w:tblW w:w="5000" w:type="pct"/>
        <w:tblLook w:val="04A0" w:firstRow="1" w:lastRow="0" w:firstColumn="1" w:lastColumn="0" w:noHBand="0" w:noVBand="1"/>
      </w:tblPr>
      <w:tblGrid>
        <w:gridCol w:w="435"/>
        <w:gridCol w:w="1748"/>
        <w:gridCol w:w="1175"/>
        <w:gridCol w:w="1748"/>
        <w:gridCol w:w="1019"/>
        <w:gridCol w:w="1477"/>
        <w:gridCol w:w="1285"/>
        <w:gridCol w:w="1081"/>
      </w:tblGrid>
      <w:tr w:rsidR="003C3ECA" w:rsidRPr="003C3ECA" w14:paraId="00A9F859" w14:textId="77777777" w:rsidTr="004C58E9">
        <w:trPr>
          <w:trHeight w:val="20"/>
          <w:tblHead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3A4DA" w14:textId="77777777" w:rsidR="006048E5" w:rsidRPr="006048E5" w:rsidRDefault="006048E5" w:rsidP="004C58E9">
            <w:pPr>
              <w:widowControl/>
              <w:ind w:firstLine="0"/>
              <w:jc w:val="center"/>
              <w:rPr>
                <w:rFonts w:eastAsia="Times New Roman" w:cs="Times New Roman"/>
                <w:b/>
                <w:bCs/>
                <w:sz w:val="16"/>
                <w:szCs w:val="16"/>
                <w:lang w:eastAsia="ru-RU"/>
              </w:rPr>
            </w:pPr>
            <w:bookmarkStart w:id="29" w:name="_Toc14849886"/>
            <w:r w:rsidRPr="006048E5">
              <w:rPr>
                <w:rFonts w:eastAsia="Times New Roman" w:cs="Times New Roman"/>
                <w:b/>
                <w:bCs/>
                <w:sz w:val="16"/>
                <w:szCs w:val="16"/>
                <w:lang w:eastAsia="ru-RU"/>
              </w:rPr>
              <w:t>№ п/п</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4AB82087" w14:textId="77777777" w:rsidR="006048E5" w:rsidRPr="006048E5" w:rsidRDefault="006048E5" w:rsidP="004C58E9">
            <w:pPr>
              <w:widowControl/>
              <w:ind w:firstLine="0"/>
              <w:jc w:val="center"/>
              <w:rPr>
                <w:rFonts w:eastAsia="Times New Roman" w:cs="Times New Roman"/>
                <w:b/>
                <w:bCs/>
                <w:sz w:val="16"/>
                <w:szCs w:val="16"/>
                <w:lang w:eastAsia="ru-RU"/>
              </w:rPr>
            </w:pPr>
            <w:r w:rsidRPr="006048E5">
              <w:rPr>
                <w:rFonts w:eastAsia="Times New Roman" w:cs="Times New Roman"/>
                <w:b/>
                <w:bCs/>
                <w:sz w:val="16"/>
                <w:szCs w:val="16"/>
                <w:lang w:eastAsia="ru-RU"/>
              </w:rPr>
              <w:t>Наименование мероприятия</w:t>
            </w:r>
          </w:p>
        </w:tc>
        <w:tc>
          <w:tcPr>
            <w:tcW w:w="593" w:type="pct"/>
            <w:tcBorders>
              <w:top w:val="single" w:sz="4" w:space="0" w:color="auto"/>
              <w:left w:val="nil"/>
              <w:bottom w:val="single" w:sz="4" w:space="0" w:color="auto"/>
              <w:right w:val="single" w:sz="4" w:space="0" w:color="auto"/>
            </w:tcBorders>
            <w:shd w:val="clear" w:color="auto" w:fill="auto"/>
            <w:vAlign w:val="center"/>
            <w:hideMark/>
          </w:tcPr>
          <w:p w14:paraId="14C4B303" w14:textId="77777777" w:rsidR="006048E5" w:rsidRPr="006048E5" w:rsidRDefault="006048E5" w:rsidP="004C58E9">
            <w:pPr>
              <w:widowControl/>
              <w:ind w:firstLine="0"/>
              <w:jc w:val="center"/>
              <w:rPr>
                <w:rFonts w:eastAsia="Times New Roman" w:cs="Times New Roman"/>
                <w:b/>
                <w:bCs/>
                <w:sz w:val="16"/>
                <w:szCs w:val="16"/>
                <w:lang w:eastAsia="ru-RU"/>
              </w:rPr>
            </w:pPr>
            <w:r w:rsidRPr="006048E5">
              <w:rPr>
                <w:rFonts w:eastAsia="Times New Roman" w:cs="Times New Roman"/>
                <w:b/>
                <w:bCs/>
                <w:sz w:val="16"/>
                <w:szCs w:val="16"/>
                <w:lang w:eastAsia="ru-RU"/>
              </w:rPr>
              <w:t>Источник тепловой энергии</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59143701" w14:textId="77777777" w:rsidR="006048E5" w:rsidRPr="006048E5" w:rsidRDefault="006048E5" w:rsidP="004C58E9">
            <w:pPr>
              <w:widowControl/>
              <w:ind w:firstLine="0"/>
              <w:jc w:val="center"/>
              <w:rPr>
                <w:rFonts w:eastAsia="Times New Roman" w:cs="Times New Roman"/>
                <w:b/>
                <w:bCs/>
                <w:sz w:val="16"/>
                <w:szCs w:val="16"/>
                <w:lang w:eastAsia="ru-RU"/>
              </w:rPr>
            </w:pPr>
            <w:r w:rsidRPr="006048E5">
              <w:rPr>
                <w:rFonts w:eastAsia="Times New Roman" w:cs="Times New Roman"/>
                <w:b/>
                <w:bCs/>
                <w:sz w:val="16"/>
                <w:szCs w:val="16"/>
                <w:lang w:eastAsia="ru-RU"/>
              </w:rPr>
              <w:t>Описание мероприятия</w:t>
            </w:r>
          </w:p>
        </w:tc>
        <w:tc>
          <w:tcPr>
            <w:tcW w:w="511" w:type="pct"/>
            <w:tcBorders>
              <w:top w:val="single" w:sz="4" w:space="0" w:color="auto"/>
              <w:left w:val="nil"/>
              <w:bottom w:val="single" w:sz="4" w:space="0" w:color="auto"/>
              <w:right w:val="single" w:sz="4" w:space="0" w:color="auto"/>
            </w:tcBorders>
            <w:shd w:val="clear" w:color="auto" w:fill="auto"/>
            <w:vAlign w:val="center"/>
            <w:hideMark/>
          </w:tcPr>
          <w:p w14:paraId="778F150D" w14:textId="77777777" w:rsidR="006048E5" w:rsidRPr="006048E5" w:rsidRDefault="006048E5" w:rsidP="004C58E9">
            <w:pPr>
              <w:widowControl/>
              <w:ind w:firstLine="0"/>
              <w:jc w:val="center"/>
              <w:rPr>
                <w:rFonts w:eastAsia="Times New Roman" w:cs="Times New Roman"/>
                <w:b/>
                <w:bCs/>
                <w:sz w:val="16"/>
                <w:szCs w:val="16"/>
                <w:lang w:eastAsia="ru-RU"/>
              </w:rPr>
            </w:pPr>
            <w:r w:rsidRPr="006048E5">
              <w:rPr>
                <w:rFonts w:eastAsia="Times New Roman" w:cs="Times New Roman"/>
                <w:b/>
                <w:bCs/>
                <w:sz w:val="16"/>
                <w:szCs w:val="16"/>
                <w:lang w:eastAsia="ru-RU"/>
              </w:rPr>
              <w:t>Срок реализации</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47277EF2" w14:textId="500EB2FC" w:rsidR="006048E5" w:rsidRPr="006048E5" w:rsidRDefault="006048E5" w:rsidP="004C58E9">
            <w:pPr>
              <w:widowControl/>
              <w:ind w:firstLine="0"/>
              <w:jc w:val="center"/>
              <w:rPr>
                <w:rFonts w:eastAsia="Times New Roman" w:cs="Times New Roman"/>
                <w:b/>
                <w:bCs/>
                <w:sz w:val="16"/>
                <w:szCs w:val="16"/>
                <w:lang w:eastAsia="ru-RU"/>
              </w:rPr>
            </w:pPr>
            <w:r w:rsidRPr="006048E5">
              <w:rPr>
                <w:rFonts w:eastAsia="Times New Roman" w:cs="Times New Roman"/>
                <w:b/>
                <w:bCs/>
                <w:sz w:val="16"/>
                <w:szCs w:val="16"/>
                <w:lang w:eastAsia="ru-RU"/>
              </w:rPr>
              <w:t>Ориентировочная стоимость</w:t>
            </w:r>
            <w:r w:rsidR="0095027A">
              <w:rPr>
                <w:rFonts w:eastAsia="Times New Roman" w:cs="Times New Roman"/>
                <w:b/>
                <w:bCs/>
                <w:sz w:val="16"/>
                <w:szCs w:val="16"/>
                <w:lang w:eastAsia="ru-RU"/>
              </w:rPr>
              <w:t xml:space="preserve"> </w:t>
            </w:r>
            <w:r w:rsidRPr="006048E5">
              <w:rPr>
                <w:rFonts w:eastAsia="Times New Roman" w:cs="Times New Roman"/>
                <w:b/>
                <w:bCs/>
                <w:sz w:val="16"/>
                <w:szCs w:val="16"/>
                <w:lang w:eastAsia="ru-RU"/>
              </w:rPr>
              <w:t>в ценах 2021г., тыс. руб. (без учёта НДС)</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13DE10E" w14:textId="77777777" w:rsidR="006048E5" w:rsidRPr="006048E5" w:rsidRDefault="006048E5" w:rsidP="004C58E9">
            <w:pPr>
              <w:widowControl/>
              <w:ind w:firstLine="0"/>
              <w:jc w:val="center"/>
              <w:rPr>
                <w:rFonts w:eastAsia="Times New Roman" w:cs="Times New Roman"/>
                <w:b/>
                <w:bCs/>
                <w:sz w:val="16"/>
                <w:szCs w:val="16"/>
                <w:lang w:eastAsia="ru-RU"/>
              </w:rPr>
            </w:pPr>
            <w:r w:rsidRPr="006048E5">
              <w:rPr>
                <w:rFonts w:eastAsia="Times New Roman" w:cs="Times New Roman"/>
                <w:b/>
                <w:bCs/>
                <w:sz w:val="16"/>
                <w:szCs w:val="16"/>
                <w:lang w:eastAsia="ru-RU"/>
              </w:rPr>
              <w:t>Сумма денежных средств реализованных до 2021г., тыс. руб. (без учёта НДС)</w:t>
            </w:r>
          </w:p>
        </w:tc>
        <w:tc>
          <w:tcPr>
            <w:tcW w:w="542" w:type="pct"/>
            <w:tcBorders>
              <w:top w:val="single" w:sz="4" w:space="0" w:color="auto"/>
              <w:left w:val="nil"/>
              <w:bottom w:val="single" w:sz="4" w:space="0" w:color="auto"/>
              <w:right w:val="single" w:sz="4" w:space="0" w:color="auto"/>
            </w:tcBorders>
            <w:shd w:val="clear" w:color="auto" w:fill="auto"/>
            <w:vAlign w:val="center"/>
            <w:hideMark/>
          </w:tcPr>
          <w:p w14:paraId="4DEFB971" w14:textId="77777777" w:rsidR="006048E5" w:rsidRPr="006048E5" w:rsidRDefault="006048E5" w:rsidP="004C58E9">
            <w:pPr>
              <w:widowControl/>
              <w:ind w:firstLine="0"/>
              <w:jc w:val="center"/>
              <w:rPr>
                <w:rFonts w:eastAsia="Times New Roman" w:cs="Times New Roman"/>
                <w:b/>
                <w:bCs/>
                <w:sz w:val="16"/>
                <w:szCs w:val="16"/>
                <w:lang w:eastAsia="ru-RU"/>
              </w:rPr>
            </w:pPr>
            <w:r w:rsidRPr="006048E5">
              <w:rPr>
                <w:rFonts w:eastAsia="Times New Roman" w:cs="Times New Roman"/>
                <w:b/>
                <w:bCs/>
                <w:sz w:val="16"/>
                <w:szCs w:val="16"/>
                <w:lang w:eastAsia="ru-RU"/>
              </w:rPr>
              <w:t>Процент выполнения по состоянию на июль 2021 год</w:t>
            </w:r>
          </w:p>
        </w:tc>
      </w:tr>
      <w:tr w:rsidR="003C3ECA" w:rsidRPr="003C3ECA" w14:paraId="6A6730D4"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3EDADADC" w14:textId="7588E07B"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1</w:t>
            </w:r>
          </w:p>
        </w:tc>
        <w:tc>
          <w:tcPr>
            <w:tcW w:w="876" w:type="pct"/>
            <w:tcBorders>
              <w:top w:val="nil"/>
              <w:left w:val="nil"/>
              <w:bottom w:val="single" w:sz="4" w:space="0" w:color="auto"/>
              <w:right w:val="single" w:sz="4" w:space="0" w:color="auto"/>
            </w:tcBorders>
            <w:shd w:val="clear" w:color="auto" w:fill="auto"/>
            <w:vAlign w:val="center"/>
            <w:hideMark/>
          </w:tcPr>
          <w:p w14:paraId="6D0AFDC4"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Перекладка теплосетей с участком нового строительства, от Гайдара 18 до Речников 48.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59B62BD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"Лена" (г. Усть-Кут, ул. Кирова, стр. 105)</w:t>
            </w:r>
          </w:p>
        </w:tc>
        <w:tc>
          <w:tcPr>
            <w:tcW w:w="876" w:type="pct"/>
            <w:tcBorders>
              <w:top w:val="nil"/>
              <w:left w:val="nil"/>
              <w:bottom w:val="single" w:sz="4" w:space="0" w:color="auto"/>
              <w:right w:val="single" w:sz="4" w:space="0" w:color="auto"/>
            </w:tcBorders>
            <w:shd w:val="clear" w:color="auto" w:fill="auto"/>
            <w:vAlign w:val="center"/>
            <w:hideMark/>
          </w:tcPr>
          <w:p w14:paraId="3CBD60E0"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Реконструкция участка тепловой сети протяженностью 97 м, строительство нового участка тепловой сети протяженностью 1325 м</w:t>
            </w:r>
          </w:p>
        </w:tc>
        <w:tc>
          <w:tcPr>
            <w:tcW w:w="511" w:type="pct"/>
            <w:tcBorders>
              <w:top w:val="nil"/>
              <w:left w:val="nil"/>
              <w:bottom w:val="single" w:sz="4" w:space="0" w:color="auto"/>
              <w:right w:val="single" w:sz="4" w:space="0" w:color="auto"/>
            </w:tcBorders>
            <w:shd w:val="clear" w:color="auto" w:fill="auto"/>
            <w:vAlign w:val="center"/>
            <w:hideMark/>
          </w:tcPr>
          <w:p w14:paraId="483A55E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2018 - 2020</w:t>
            </w:r>
          </w:p>
        </w:tc>
        <w:tc>
          <w:tcPr>
            <w:tcW w:w="740" w:type="pct"/>
            <w:tcBorders>
              <w:top w:val="nil"/>
              <w:left w:val="nil"/>
              <w:bottom w:val="single" w:sz="4" w:space="0" w:color="auto"/>
              <w:right w:val="single" w:sz="4" w:space="0" w:color="auto"/>
            </w:tcBorders>
            <w:shd w:val="clear" w:color="auto" w:fill="auto"/>
            <w:vAlign w:val="center"/>
            <w:hideMark/>
          </w:tcPr>
          <w:p w14:paraId="00FF5C2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22765.27</w:t>
            </w:r>
          </w:p>
        </w:tc>
        <w:tc>
          <w:tcPr>
            <w:tcW w:w="644" w:type="pct"/>
            <w:tcBorders>
              <w:top w:val="nil"/>
              <w:left w:val="nil"/>
              <w:bottom w:val="single" w:sz="4" w:space="0" w:color="auto"/>
              <w:right w:val="single" w:sz="4" w:space="0" w:color="auto"/>
            </w:tcBorders>
            <w:shd w:val="clear" w:color="auto" w:fill="auto"/>
            <w:vAlign w:val="center"/>
            <w:hideMark/>
          </w:tcPr>
          <w:p w14:paraId="5F7F5C6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43036.4</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978A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78E26182"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7EEB1800" w14:textId="1F18BEB4"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2</w:t>
            </w:r>
          </w:p>
        </w:tc>
        <w:tc>
          <w:tcPr>
            <w:tcW w:w="876" w:type="pct"/>
            <w:tcBorders>
              <w:top w:val="nil"/>
              <w:left w:val="nil"/>
              <w:bottom w:val="single" w:sz="4" w:space="0" w:color="auto"/>
              <w:right w:val="single" w:sz="4" w:space="0" w:color="auto"/>
            </w:tcBorders>
            <w:shd w:val="clear" w:color="auto" w:fill="auto"/>
            <w:vAlign w:val="center"/>
            <w:hideMark/>
          </w:tcPr>
          <w:p w14:paraId="1C04B26F"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Проектирование и реконструкция котельной РТС с увеличением мощности, устройством внутреннего контура и системы очистки уходящих газов. (Западная часть)</w:t>
            </w:r>
          </w:p>
        </w:tc>
        <w:tc>
          <w:tcPr>
            <w:tcW w:w="593" w:type="pct"/>
            <w:tcBorders>
              <w:top w:val="nil"/>
              <w:left w:val="nil"/>
              <w:bottom w:val="single" w:sz="4" w:space="0" w:color="auto"/>
              <w:right w:val="single" w:sz="4" w:space="0" w:color="auto"/>
            </w:tcBorders>
            <w:shd w:val="clear" w:color="auto" w:fill="auto"/>
            <w:vAlign w:val="center"/>
            <w:hideMark/>
          </w:tcPr>
          <w:p w14:paraId="7B3E1EA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"РТС" (ул. Щорса, 2Д)</w:t>
            </w:r>
          </w:p>
        </w:tc>
        <w:tc>
          <w:tcPr>
            <w:tcW w:w="876" w:type="pct"/>
            <w:tcBorders>
              <w:top w:val="nil"/>
              <w:left w:val="nil"/>
              <w:bottom w:val="single" w:sz="4" w:space="0" w:color="auto"/>
              <w:right w:val="single" w:sz="4" w:space="0" w:color="auto"/>
            </w:tcBorders>
            <w:shd w:val="clear" w:color="auto" w:fill="auto"/>
            <w:vAlign w:val="center"/>
            <w:hideMark/>
          </w:tcPr>
          <w:p w14:paraId="192B77DD"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Реконструкция котельной с увеличением УТМ до 8,62 Гкал/ч, устройством внутреннего контура и системы очистки уходящих газов</w:t>
            </w:r>
          </w:p>
        </w:tc>
        <w:tc>
          <w:tcPr>
            <w:tcW w:w="511" w:type="pct"/>
            <w:tcBorders>
              <w:top w:val="nil"/>
              <w:left w:val="nil"/>
              <w:bottom w:val="single" w:sz="4" w:space="0" w:color="auto"/>
              <w:right w:val="single" w:sz="4" w:space="0" w:color="auto"/>
            </w:tcBorders>
            <w:shd w:val="clear" w:color="auto" w:fill="auto"/>
            <w:vAlign w:val="center"/>
            <w:hideMark/>
          </w:tcPr>
          <w:p w14:paraId="33A228EF"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2015 - 2018</w:t>
            </w:r>
          </w:p>
        </w:tc>
        <w:tc>
          <w:tcPr>
            <w:tcW w:w="740" w:type="pct"/>
            <w:tcBorders>
              <w:top w:val="nil"/>
              <w:left w:val="nil"/>
              <w:bottom w:val="single" w:sz="4" w:space="0" w:color="auto"/>
              <w:right w:val="single" w:sz="4" w:space="0" w:color="auto"/>
            </w:tcBorders>
            <w:shd w:val="clear" w:color="auto" w:fill="auto"/>
            <w:vAlign w:val="center"/>
            <w:hideMark/>
          </w:tcPr>
          <w:p w14:paraId="6F0935E2"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12342.7</w:t>
            </w:r>
          </w:p>
        </w:tc>
        <w:tc>
          <w:tcPr>
            <w:tcW w:w="644" w:type="pct"/>
            <w:tcBorders>
              <w:top w:val="nil"/>
              <w:left w:val="nil"/>
              <w:bottom w:val="single" w:sz="4" w:space="0" w:color="auto"/>
              <w:right w:val="single" w:sz="4" w:space="0" w:color="auto"/>
            </w:tcBorders>
            <w:shd w:val="clear" w:color="auto" w:fill="auto"/>
            <w:vAlign w:val="center"/>
            <w:hideMark/>
          </w:tcPr>
          <w:p w14:paraId="4F650FD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13628.2</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E9FB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27251B11"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0C40DB23" w14:textId="1358C826"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3</w:t>
            </w:r>
          </w:p>
        </w:tc>
        <w:tc>
          <w:tcPr>
            <w:tcW w:w="876" w:type="pct"/>
            <w:tcBorders>
              <w:top w:val="nil"/>
              <w:left w:val="nil"/>
              <w:bottom w:val="single" w:sz="4" w:space="0" w:color="auto"/>
              <w:right w:val="single" w:sz="4" w:space="0" w:color="auto"/>
            </w:tcBorders>
            <w:shd w:val="clear" w:color="auto" w:fill="auto"/>
            <w:vAlign w:val="center"/>
            <w:hideMark/>
          </w:tcPr>
          <w:p w14:paraId="2F239546"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Модернизация котельной ЯГУ (ул. Балахня 1в).</w:t>
            </w:r>
          </w:p>
        </w:tc>
        <w:tc>
          <w:tcPr>
            <w:tcW w:w="593" w:type="pct"/>
            <w:tcBorders>
              <w:top w:val="nil"/>
              <w:left w:val="nil"/>
              <w:bottom w:val="single" w:sz="4" w:space="0" w:color="auto"/>
              <w:right w:val="single" w:sz="4" w:space="0" w:color="auto"/>
            </w:tcBorders>
            <w:shd w:val="clear" w:color="auto" w:fill="auto"/>
            <w:vAlign w:val="center"/>
            <w:hideMark/>
          </w:tcPr>
          <w:p w14:paraId="032263D1"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"ЯГУ" (ул. Балахня, 1В)</w:t>
            </w:r>
          </w:p>
        </w:tc>
        <w:tc>
          <w:tcPr>
            <w:tcW w:w="876" w:type="pct"/>
            <w:tcBorders>
              <w:top w:val="nil"/>
              <w:left w:val="nil"/>
              <w:bottom w:val="single" w:sz="4" w:space="0" w:color="auto"/>
              <w:right w:val="single" w:sz="4" w:space="0" w:color="auto"/>
            </w:tcBorders>
            <w:shd w:val="clear" w:color="auto" w:fill="auto"/>
            <w:vAlign w:val="center"/>
            <w:hideMark/>
          </w:tcPr>
          <w:p w14:paraId="595C040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Модернизация котельной</w:t>
            </w:r>
          </w:p>
        </w:tc>
        <w:tc>
          <w:tcPr>
            <w:tcW w:w="511" w:type="pct"/>
            <w:tcBorders>
              <w:top w:val="nil"/>
              <w:left w:val="nil"/>
              <w:bottom w:val="single" w:sz="4" w:space="0" w:color="auto"/>
              <w:right w:val="single" w:sz="4" w:space="0" w:color="auto"/>
            </w:tcBorders>
            <w:shd w:val="clear" w:color="auto" w:fill="auto"/>
            <w:vAlign w:val="center"/>
            <w:hideMark/>
          </w:tcPr>
          <w:p w14:paraId="3A13FFE7"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2017 - 2019</w:t>
            </w:r>
          </w:p>
        </w:tc>
        <w:tc>
          <w:tcPr>
            <w:tcW w:w="740" w:type="pct"/>
            <w:tcBorders>
              <w:top w:val="nil"/>
              <w:left w:val="nil"/>
              <w:bottom w:val="single" w:sz="4" w:space="0" w:color="auto"/>
              <w:right w:val="single" w:sz="4" w:space="0" w:color="auto"/>
            </w:tcBorders>
            <w:shd w:val="clear" w:color="auto" w:fill="auto"/>
            <w:vAlign w:val="center"/>
            <w:hideMark/>
          </w:tcPr>
          <w:p w14:paraId="2C4D0C9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8764.29</w:t>
            </w:r>
          </w:p>
        </w:tc>
        <w:tc>
          <w:tcPr>
            <w:tcW w:w="644" w:type="pct"/>
            <w:tcBorders>
              <w:top w:val="nil"/>
              <w:left w:val="nil"/>
              <w:bottom w:val="single" w:sz="4" w:space="0" w:color="auto"/>
              <w:right w:val="single" w:sz="4" w:space="0" w:color="auto"/>
            </w:tcBorders>
            <w:shd w:val="clear" w:color="auto" w:fill="auto"/>
            <w:vAlign w:val="center"/>
            <w:hideMark/>
          </w:tcPr>
          <w:p w14:paraId="22E90E98"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8753.6</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19BD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171367C3"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558C3457" w14:textId="50031B97"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4</w:t>
            </w:r>
          </w:p>
        </w:tc>
        <w:tc>
          <w:tcPr>
            <w:tcW w:w="876" w:type="pct"/>
            <w:tcBorders>
              <w:top w:val="nil"/>
              <w:left w:val="nil"/>
              <w:bottom w:val="single" w:sz="4" w:space="0" w:color="auto"/>
              <w:right w:val="single" w:sz="4" w:space="0" w:color="auto"/>
            </w:tcBorders>
            <w:shd w:val="clear" w:color="auto" w:fill="auto"/>
            <w:vAlign w:val="center"/>
            <w:hideMark/>
          </w:tcPr>
          <w:p w14:paraId="7EC0CD4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Модернизация котельной Паниха (ул. Полевая 6а)</w:t>
            </w:r>
          </w:p>
        </w:tc>
        <w:tc>
          <w:tcPr>
            <w:tcW w:w="593" w:type="pct"/>
            <w:tcBorders>
              <w:top w:val="nil"/>
              <w:left w:val="nil"/>
              <w:bottom w:val="single" w:sz="4" w:space="0" w:color="auto"/>
              <w:right w:val="single" w:sz="4" w:space="0" w:color="auto"/>
            </w:tcBorders>
            <w:shd w:val="clear" w:color="auto" w:fill="auto"/>
            <w:vAlign w:val="center"/>
            <w:hideMark/>
          </w:tcPr>
          <w:p w14:paraId="45906800"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"Паниха" (ул. Полевая, 6А)</w:t>
            </w:r>
          </w:p>
        </w:tc>
        <w:tc>
          <w:tcPr>
            <w:tcW w:w="876" w:type="pct"/>
            <w:tcBorders>
              <w:top w:val="nil"/>
              <w:left w:val="nil"/>
              <w:bottom w:val="single" w:sz="4" w:space="0" w:color="auto"/>
              <w:right w:val="single" w:sz="4" w:space="0" w:color="auto"/>
            </w:tcBorders>
            <w:shd w:val="clear" w:color="auto" w:fill="auto"/>
            <w:vAlign w:val="center"/>
            <w:hideMark/>
          </w:tcPr>
          <w:p w14:paraId="4FF292D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Модернизация котельной</w:t>
            </w:r>
          </w:p>
        </w:tc>
        <w:tc>
          <w:tcPr>
            <w:tcW w:w="511" w:type="pct"/>
            <w:tcBorders>
              <w:top w:val="nil"/>
              <w:left w:val="nil"/>
              <w:bottom w:val="single" w:sz="4" w:space="0" w:color="auto"/>
              <w:right w:val="single" w:sz="4" w:space="0" w:color="auto"/>
            </w:tcBorders>
            <w:shd w:val="clear" w:color="auto" w:fill="auto"/>
            <w:vAlign w:val="center"/>
            <w:hideMark/>
          </w:tcPr>
          <w:p w14:paraId="27F8A0A5"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2017 - 2019</w:t>
            </w:r>
          </w:p>
        </w:tc>
        <w:tc>
          <w:tcPr>
            <w:tcW w:w="740" w:type="pct"/>
            <w:tcBorders>
              <w:top w:val="nil"/>
              <w:left w:val="nil"/>
              <w:bottom w:val="single" w:sz="4" w:space="0" w:color="auto"/>
              <w:right w:val="single" w:sz="4" w:space="0" w:color="auto"/>
            </w:tcBorders>
            <w:shd w:val="clear" w:color="auto" w:fill="auto"/>
            <w:vAlign w:val="center"/>
            <w:hideMark/>
          </w:tcPr>
          <w:p w14:paraId="08379F8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9510.99</w:t>
            </w:r>
          </w:p>
        </w:tc>
        <w:tc>
          <w:tcPr>
            <w:tcW w:w="644" w:type="pct"/>
            <w:tcBorders>
              <w:top w:val="nil"/>
              <w:left w:val="nil"/>
              <w:bottom w:val="single" w:sz="4" w:space="0" w:color="auto"/>
              <w:right w:val="single" w:sz="4" w:space="0" w:color="auto"/>
            </w:tcBorders>
            <w:shd w:val="clear" w:color="auto" w:fill="auto"/>
            <w:vAlign w:val="center"/>
            <w:hideMark/>
          </w:tcPr>
          <w:p w14:paraId="58F0B43F"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10097</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FAE6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7D43C23A"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5E806759" w14:textId="22465C21"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5</w:t>
            </w:r>
          </w:p>
        </w:tc>
        <w:tc>
          <w:tcPr>
            <w:tcW w:w="876" w:type="pct"/>
            <w:tcBorders>
              <w:top w:val="nil"/>
              <w:left w:val="nil"/>
              <w:bottom w:val="single" w:sz="4" w:space="0" w:color="auto"/>
              <w:right w:val="single" w:sz="4" w:space="0" w:color="auto"/>
            </w:tcBorders>
            <w:shd w:val="clear" w:color="auto" w:fill="auto"/>
            <w:vAlign w:val="center"/>
            <w:hideMark/>
          </w:tcPr>
          <w:p w14:paraId="7F09B46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Приобретение и замена котла ДЕ 16-14 ГМО кот. Центральная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325B6D13"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"Центральная" (ул. Хорошилова, стр. 1В)</w:t>
            </w:r>
          </w:p>
        </w:tc>
        <w:tc>
          <w:tcPr>
            <w:tcW w:w="876" w:type="pct"/>
            <w:tcBorders>
              <w:top w:val="nil"/>
              <w:left w:val="nil"/>
              <w:bottom w:val="single" w:sz="4" w:space="0" w:color="auto"/>
              <w:right w:val="single" w:sz="4" w:space="0" w:color="auto"/>
            </w:tcBorders>
            <w:shd w:val="clear" w:color="auto" w:fill="auto"/>
            <w:vAlign w:val="center"/>
            <w:hideMark/>
          </w:tcPr>
          <w:p w14:paraId="787443A5"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Приобретение и замена котла ДЕ 16-14 ГМО</w:t>
            </w:r>
          </w:p>
        </w:tc>
        <w:tc>
          <w:tcPr>
            <w:tcW w:w="511" w:type="pct"/>
            <w:tcBorders>
              <w:top w:val="nil"/>
              <w:left w:val="nil"/>
              <w:bottom w:val="single" w:sz="4" w:space="0" w:color="auto"/>
              <w:right w:val="single" w:sz="4" w:space="0" w:color="auto"/>
            </w:tcBorders>
            <w:shd w:val="clear" w:color="auto" w:fill="auto"/>
            <w:vAlign w:val="center"/>
            <w:hideMark/>
          </w:tcPr>
          <w:p w14:paraId="1F5417A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2018 - 2021</w:t>
            </w:r>
          </w:p>
        </w:tc>
        <w:tc>
          <w:tcPr>
            <w:tcW w:w="740" w:type="pct"/>
            <w:tcBorders>
              <w:top w:val="nil"/>
              <w:left w:val="nil"/>
              <w:bottom w:val="single" w:sz="4" w:space="0" w:color="auto"/>
              <w:right w:val="single" w:sz="4" w:space="0" w:color="auto"/>
            </w:tcBorders>
            <w:shd w:val="clear" w:color="auto" w:fill="auto"/>
            <w:vAlign w:val="center"/>
            <w:hideMark/>
          </w:tcPr>
          <w:p w14:paraId="781C9F02"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9786.8</w:t>
            </w:r>
          </w:p>
        </w:tc>
        <w:tc>
          <w:tcPr>
            <w:tcW w:w="644" w:type="pct"/>
            <w:tcBorders>
              <w:top w:val="nil"/>
              <w:left w:val="nil"/>
              <w:bottom w:val="single" w:sz="4" w:space="0" w:color="auto"/>
              <w:right w:val="single" w:sz="4" w:space="0" w:color="auto"/>
            </w:tcBorders>
            <w:shd w:val="clear" w:color="auto" w:fill="auto"/>
            <w:vAlign w:val="center"/>
            <w:hideMark/>
          </w:tcPr>
          <w:p w14:paraId="7D0D1026"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3863.7</w:t>
            </w:r>
          </w:p>
        </w:tc>
        <w:tc>
          <w:tcPr>
            <w:tcW w:w="542" w:type="pct"/>
            <w:tcBorders>
              <w:top w:val="nil"/>
              <w:left w:val="nil"/>
              <w:bottom w:val="single" w:sz="4" w:space="0" w:color="auto"/>
              <w:right w:val="single" w:sz="4" w:space="0" w:color="auto"/>
            </w:tcBorders>
            <w:shd w:val="clear" w:color="auto" w:fill="auto"/>
            <w:vAlign w:val="center"/>
            <w:hideMark/>
          </w:tcPr>
          <w:p w14:paraId="79318EE4"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50%</w:t>
            </w:r>
          </w:p>
        </w:tc>
      </w:tr>
      <w:tr w:rsidR="003C3ECA" w:rsidRPr="003C3ECA" w14:paraId="0D51AFEA"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2B7F1F96" w14:textId="00492387"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6</w:t>
            </w:r>
          </w:p>
        </w:tc>
        <w:tc>
          <w:tcPr>
            <w:tcW w:w="876" w:type="pct"/>
            <w:tcBorders>
              <w:top w:val="nil"/>
              <w:left w:val="nil"/>
              <w:bottom w:val="single" w:sz="4" w:space="0" w:color="auto"/>
              <w:right w:val="single" w:sz="4" w:space="0" w:color="auto"/>
            </w:tcBorders>
            <w:shd w:val="clear" w:color="auto" w:fill="auto"/>
            <w:vAlign w:val="center"/>
            <w:hideMark/>
          </w:tcPr>
          <w:p w14:paraId="46EB825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конвективной части и фестонного экрана котла КВГМ 20-150 кот. Центральная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53F48DC3"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"Центральная" (ул. Хорошилова, стр. 1В)</w:t>
            </w:r>
          </w:p>
        </w:tc>
        <w:tc>
          <w:tcPr>
            <w:tcW w:w="876" w:type="pct"/>
            <w:tcBorders>
              <w:top w:val="nil"/>
              <w:left w:val="nil"/>
              <w:bottom w:val="single" w:sz="4" w:space="0" w:color="auto"/>
              <w:right w:val="single" w:sz="4" w:space="0" w:color="auto"/>
            </w:tcBorders>
            <w:shd w:val="clear" w:color="auto" w:fill="auto"/>
            <w:vAlign w:val="center"/>
            <w:hideMark/>
          </w:tcPr>
          <w:p w14:paraId="67EF4E3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конвективной части и фестонного экрана котла КВГМ 20-150</w:t>
            </w:r>
          </w:p>
        </w:tc>
        <w:tc>
          <w:tcPr>
            <w:tcW w:w="511" w:type="pct"/>
            <w:tcBorders>
              <w:top w:val="nil"/>
              <w:left w:val="nil"/>
              <w:bottom w:val="single" w:sz="4" w:space="0" w:color="auto"/>
              <w:right w:val="single" w:sz="4" w:space="0" w:color="auto"/>
            </w:tcBorders>
            <w:shd w:val="clear" w:color="auto" w:fill="auto"/>
            <w:vAlign w:val="center"/>
            <w:hideMark/>
          </w:tcPr>
          <w:p w14:paraId="6298DF7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w:t>
            </w:r>
          </w:p>
        </w:tc>
        <w:tc>
          <w:tcPr>
            <w:tcW w:w="740" w:type="pct"/>
            <w:tcBorders>
              <w:top w:val="nil"/>
              <w:left w:val="nil"/>
              <w:bottom w:val="single" w:sz="4" w:space="0" w:color="auto"/>
              <w:right w:val="single" w:sz="4" w:space="0" w:color="auto"/>
            </w:tcBorders>
            <w:shd w:val="clear" w:color="auto" w:fill="auto"/>
            <w:vAlign w:val="center"/>
            <w:hideMark/>
          </w:tcPr>
          <w:p w14:paraId="1DC27EC7"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5058.9</w:t>
            </w:r>
          </w:p>
        </w:tc>
        <w:tc>
          <w:tcPr>
            <w:tcW w:w="644" w:type="pct"/>
            <w:tcBorders>
              <w:top w:val="nil"/>
              <w:left w:val="nil"/>
              <w:bottom w:val="single" w:sz="4" w:space="0" w:color="auto"/>
              <w:right w:val="single" w:sz="4" w:space="0" w:color="auto"/>
            </w:tcBorders>
            <w:shd w:val="clear" w:color="auto" w:fill="auto"/>
            <w:vAlign w:val="center"/>
            <w:hideMark/>
          </w:tcPr>
          <w:p w14:paraId="49864CE4"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4702.3</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0B44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50BC9995"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11D6517E" w14:textId="10E494BD"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7</w:t>
            </w:r>
          </w:p>
        </w:tc>
        <w:tc>
          <w:tcPr>
            <w:tcW w:w="876" w:type="pct"/>
            <w:tcBorders>
              <w:top w:val="nil"/>
              <w:left w:val="nil"/>
              <w:bottom w:val="single" w:sz="4" w:space="0" w:color="auto"/>
              <w:right w:val="single" w:sz="4" w:space="0" w:color="auto"/>
            </w:tcBorders>
            <w:shd w:val="clear" w:color="auto" w:fill="auto"/>
            <w:vAlign w:val="center"/>
            <w:hideMark/>
          </w:tcPr>
          <w:p w14:paraId="66010C10"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Приобретение и замена блоков</w:t>
            </w:r>
            <w:r w:rsidRPr="006048E5">
              <w:rPr>
                <w:rFonts w:eastAsia="Times New Roman" w:cs="Times New Roman"/>
                <w:sz w:val="16"/>
                <w:szCs w:val="16"/>
                <w:lang w:eastAsia="ru-RU"/>
              </w:rPr>
              <w:br/>
              <w:t xml:space="preserve"> подогревателей сетевой воды ПП1-53-7 (3 комплекта) кот. </w:t>
            </w:r>
            <w:r w:rsidRPr="006048E5">
              <w:rPr>
                <w:rFonts w:eastAsia="Times New Roman" w:cs="Times New Roman"/>
                <w:sz w:val="16"/>
                <w:szCs w:val="16"/>
                <w:lang w:eastAsia="ru-RU"/>
              </w:rPr>
              <w:lastRenderedPageBreak/>
              <w:t>Центральная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5138B1F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lastRenderedPageBreak/>
              <w:t>Котельная "Центральная" (ул. Хорошилова, стр. 1В)</w:t>
            </w:r>
          </w:p>
        </w:tc>
        <w:tc>
          <w:tcPr>
            <w:tcW w:w="876" w:type="pct"/>
            <w:tcBorders>
              <w:top w:val="nil"/>
              <w:left w:val="nil"/>
              <w:bottom w:val="single" w:sz="4" w:space="0" w:color="auto"/>
              <w:right w:val="single" w:sz="4" w:space="0" w:color="auto"/>
            </w:tcBorders>
            <w:shd w:val="clear" w:color="auto" w:fill="auto"/>
            <w:vAlign w:val="center"/>
            <w:hideMark/>
          </w:tcPr>
          <w:p w14:paraId="0710C0CE" w14:textId="674C7576"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Приобретение и замена блоков</w:t>
            </w:r>
            <w:r w:rsidRPr="006048E5">
              <w:rPr>
                <w:rFonts w:eastAsia="Times New Roman" w:cs="Times New Roman"/>
                <w:sz w:val="16"/>
                <w:szCs w:val="16"/>
                <w:lang w:eastAsia="ru-RU"/>
              </w:rPr>
              <w:br/>
              <w:t xml:space="preserve"> подогревателей сетевой воды ПП1-53-7 (3 комплекта)</w:t>
            </w:r>
          </w:p>
        </w:tc>
        <w:tc>
          <w:tcPr>
            <w:tcW w:w="511" w:type="pct"/>
            <w:tcBorders>
              <w:top w:val="nil"/>
              <w:left w:val="nil"/>
              <w:bottom w:val="single" w:sz="4" w:space="0" w:color="auto"/>
              <w:right w:val="single" w:sz="4" w:space="0" w:color="auto"/>
            </w:tcBorders>
            <w:shd w:val="clear" w:color="auto" w:fill="auto"/>
            <w:vAlign w:val="center"/>
            <w:hideMark/>
          </w:tcPr>
          <w:p w14:paraId="28C1516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2018 - 2019</w:t>
            </w:r>
          </w:p>
        </w:tc>
        <w:tc>
          <w:tcPr>
            <w:tcW w:w="740" w:type="pct"/>
            <w:tcBorders>
              <w:top w:val="nil"/>
              <w:left w:val="nil"/>
              <w:bottom w:val="single" w:sz="4" w:space="0" w:color="auto"/>
              <w:right w:val="single" w:sz="4" w:space="0" w:color="auto"/>
            </w:tcBorders>
            <w:shd w:val="clear" w:color="auto" w:fill="auto"/>
            <w:vAlign w:val="center"/>
            <w:hideMark/>
          </w:tcPr>
          <w:p w14:paraId="1B5D1A4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5155.6</w:t>
            </w:r>
          </w:p>
        </w:tc>
        <w:tc>
          <w:tcPr>
            <w:tcW w:w="644" w:type="pct"/>
            <w:tcBorders>
              <w:top w:val="nil"/>
              <w:left w:val="nil"/>
              <w:bottom w:val="single" w:sz="4" w:space="0" w:color="auto"/>
              <w:right w:val="single" w:sz="4" w:space="0" w:color="auto"/>
            </w:tcBorders>
            <w:shd w:val="clear" w:color="auto" w:fill="auto"/>
            <w:vAlign w:val="center"/>
            <w:hideMark/>
          </w:tcPr>
          <w:p w14:paraId="5DC646FF"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1649.5</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E94B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46303ED6"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6E5CC630" w14:textId="2C2ACDF6"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8</w:t>
            </w:r>
          </w:p>
        </w:tc>
        <w:tc>
          <w:tcPr>
            <w:tcW w:w="876" w:type="pct"/>
            <w:tcBorders>
              <w:top w:val="nil"/>
              <w:left w:val="nil"/>
              <w:bottom w:val="single" w:sz="4" w:space="0" w:color="auto"/>
              <w:right w:val="single" w:sz="4" w:space="0" w:color="auto"/>
            </w:tcBorders>
            <w:shd w:val="clear" w:color="auto" w:fill="auto"/>
            <w:vAlign w:val="center"/>
            <w:hideMark/>
          </w:tcPr>
          <w:p w14:paraId="782C1034"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Модернизация ТПП  кот. Центральная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4D7682F7"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"Центральная" (ул. Хорошилова, стр. 1В)</w:t>
            </w:r>
          </w:p>
        </w:tc>
        <w:tc>
          <w:tcPr>
            <w:tcW w:w="876" w:type="pct"/>
            <w:tcBorders>
              <w:top w:val="nil"/>
              <w:left w:val="nil"/>
              <w:bottom w:val="single" w:sz="4" w:space="0" w:color="auto"/>
              <w:right w:val="single" w:sz="4" w:space="0" w:color="auto"/>
            </w:tcBorders>
            <w:shd w:val="clear" w:color="auto" w:fill="auto"/>
            <w:vAlign w:val="center"/>
            <w:hideMark/>
          </w:tcPr>
          <w:p w14:paraId="568B231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Модернизация ТПП</w:t>
            </w:r>
          </w:p>
        </w:tc>
        <w:tc>
          <w:tcPr>
            <w:tcW w:w="511" w:type="pct"/>
            <w:tcBorders>
              <w:top w:val="nil"/>
              <w:left w:val="nil"/>
              <w:bottom w:val="single" w:sz="4" w:space="0" w:color="auto"/>
              <w:right w:val="single" w:sz="4" w:space="0" w:color="auto"/>
            </w:tcBorders>
            <w:shd w:val="clear" w:color="auto" w:fill="auto"/>
            <w:vAlign w:val="center"/>
            <w:hideMark/>
          </w:tcPr>
          <w:p w14:paraId="32CEB9C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2018 - 2021</w:t>
            </w:r>
          </w:p>
        </w:tc>
        <w:tc>
          <w:tcPr>
            <w:tcW w:w="740" w:type="pct"/>
            <w:tcBorders>
              <w:top w:val="nil"/>
              <w:left w:val="nil"/>
              <w:bottom w:val="single" w:sz="4" w:space="0" w:color="auto"/>
              <w:right w:val="single" w:sz="4" w:space="0" w:color="auto"/>
            </w:tcBorders>
            <w:shd w:val="clear" w:color="auto" w:fill="auto"/>
            <w:vAlign w:val="center"/>
            <w:hideMark/>
          </w:tcPr>
          <w:p w14:paraId="3FBA8BA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17598.7</w:t>
            </w:r>
          </w:p>
        </w:tc>
        <w:tc>
          <w:tcPr>
            <w:tcW w:w="644" w:type="pct"/>
            <w:tcBorders>
              <w:top w:val="nil"/>
              <w:left w:val="nil"/>
              <w:bottom w:val="single" w:sz="4" w:space="0" w:color="auto"/>
              <w:right w:val="single" w:sz="4" w:space="0" w:color="auto"/>
            </w:tcBorders>
            <w:shd w:val="clear" w:color="auto" w:fill="auto"/>
            <w:vAlign w:val="center"/>
            <w:hideMark/>
          </w:tcPr>
          <w:p w14:paraId="728D00AD"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0</w:t>
            </w:r>
          </w:p>
        </w:tc>
        <w:tc>
          <w:tcPr>
            <w:tcW w:w="542" w:type="pct"/>
            <w:tcBorders>
              <w:top w:val="nil"/>
              <w:left w:val="nil"/>
              <w:bottom w:val="single" w:sz="4" w:space="0" w:color="auto"/>
              <w:right w:val="single" w:sz="4" w:space="0" w:color="auto"/>
            </w:tcBorders>
            <w:shd w:val="clear" w:color="auto" w:fill="auto"/>
            <w:vAlign w:val="center"/>
            <w:hideMark/>
          </w:tcPr>
          <w:p w14:paraId="265FD9B8"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0%</w:t>
            </w:r>
          </w:p>
        </w:tc>
      </w:tr>
      <w:tr w:rsidR="003C3ECA" w:rsidRPr="003C3ECA" w14:paraId="54D2F50F"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43E76D29" w14:textId="012C1A2A"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9</w:t>
            </w:r>
          </w:p>
        </w:tc>
        <w:tc>
          <w:tcPr>
            <w:tcW w:w="876" w:type="pct"/>
            <w:tcBorders>
              <w:top w:val="nil"/>
              <w:left w:val="nil"/>
              <w:bottom w:val="single" w:sz="4" w:space="0" w:color="auto"/>
              <w:right w:val="single" w:sz="4" w:space="0" w:color="auto"/>
            </w:tcBorders>
            <w:shd w:val="clear" w:color="auto" w:fill="auto"/>
            <w:vAlign w:val="center"/>
            <w:hideMark/>
          </w:tcPr>
          <w:p w14:paraId="20539A6F"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циркуляционных насосов котлов КВГМ 20-150 (2шт)(Центральная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42585450"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"Центральная" (ул. Хорошилова, стр. 1В)</w:t>
            </w:r>
          </w:p>
        </w:tc>
        <w:tc>
          <w:tcPr>
            <w:tcW w:w="876" w:type="pct"/>
            <w:tcBorders>
              <w:top w:val="nil"/>
              <w:left w:val="nil"/>
              <w:bottom w:val="single" w:sz="4" w:space="0" w:color="auto"/>
              <w:right w:val="single" w:sz="4" w:space="0" w:color="auto"/>
            </w:tcBorders>
            <w:shd w:val="clear" w:color="auto" w:fill="auto"/>
            <w:vAlign w:val="center"/>
            <w:hideMark/>
          </w:tcPr>
          <w:p w14:paraId="51A75F8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циркуляционных насосов котлов КВГМ 20-150 (2шт)</w:t>
            </w:r>
          </w:p>
        </w:tc>
        <w:tc>
          <w:tcPr>
            <w:tcW w:w="511" w:type="pct"/>
            <w:tcBorders>
              <w:top w:val="nil"/>
              <w:left w:val="nil"/>
              <w:bottom w:val="single" w:sz="4" w:space="0" w:color="auto"/>
              <w:right w:val="single" w:sz="4" w:space="0" w:color="auto"/>
            </w:tcBorders>
            <w:shd w:val="clear" w:color="auto" w:fill="auto"/>
            <w:vAlign w:val="center"/>
            <w:hideMark/>
          </w:tcPr>
          <w:p w14:paraId="1D095993"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w:t>
            </w:r>
          </w:p>
        </w:tc>
        <w:tc>
          <w:tcPr>
            <w:tcW w:w="740" w:type="pct"/>
            <w:tcBorders>
              <w:top w:val="nil"/>
              <w:left w:val="nil"/>
              <w:bottom w:val="single" w:sz="4" w:space="0" w:color="auto"/>
              <w:right w:val="single" w:sz="4" w:space="0" w:color="auto"/>
            </w:tcBorders>
            <w:shd w:val="clear" w:color="auto" w:fill="auto"/>
            <w:vAlign w:val="center"/>
            <w:hideMark/>
          </w:tcPr>
          <w:p w14:paraId="0ABE1C78"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3413.7</w:t>
            </w:r>
          </w:p>
        </w:tc>
        <w:tc>
          <w:tcPr>
            <w:tcW w:w="644" w:type="pct"/>
            <w:tcBorders>
              <w:top w:val="nil"/>
              <w:left w:val="nil"/>
              <w:bottom w:val="single" w:sz="4" w:space="0" w:color="auto"/>
              <w:right w:val="single" w:sz="4" w:space="0" w:color="auto"/>
            </w:tcBorders>
            <w:shd w:val="clear" w:color="auto" w:fill="auto"/>
            <w:vAlign w:val="center"/>
            <w:hideMark/>
          </w:tcPr>
          <w:p w14:paraId="3A56E6AF"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3173.1</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C9F2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2B478F00"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3C102262" w14:textId="213A0921"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10</w:t>
            </w:r>
          </w:p>
        </w:tc>
        <w:tc>
          <w:tcPr>
            <w:tcW w:w="876" w:type="pct"/>
            <w:tcBorders>
              <w:top w:val="nil"/>
              <w:left w:val="nil"/>
              <w:bottom w:val="single" w:sz="4" w:space="0" w:color="auto"/>
              <w:right w:val="single" w:sz="4" w:space="0" w:color="auto"/>
            </w:tcBorders>
            <w:shd w:val="clear" w:color="auto" w:fill="auto"/>
            <w:vAlign w:val="center"/>
            <w:hideMark/>
          </w:tcPr>
          <w:p w14:paraId="5203CC96" w14:textId="7E11C208"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Замена трубной системы подогревателей ПП1-53-7-2 (5шт), ПВ1-273*4(10ШТ) </w:t>
            </w:r>
            <w:r w:rsidR="004D6BDA" w:rsidRPr="006048E5">
              <w:rPr>
                <w:rFonts w:eastAsia="Times New Roman" w:cs="Times New Roman"/>
                <w:sz w:val="16"/>
                <w:szCs w:val="16"/>
                <w:lang w:eastAsia="ru-RU"/>
              </w:rPr>
              <w:t>кот. Лена</w:t>
            </w:r>
            <w:r w:rsidRPr="006048E5">
              <w:rPr>
                <w:rFonts w:eastAsia="Times New Roman" w:cs="Times New Roman"/>
                <w:sz w:val="16"/>
                <w:szCs w:val="16"/>
                <w:lang w:eastAsia="ru-RU"/>
              </w:rPr>
              <w:t xml:space="preserve">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76CC7F2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"Лена" (г. Усть-Кут, ул. Кирова, стр. 105)</w:t>
            </w:r>
          </w:p>
        </w:tc>
        <w:tc>
          <w:tcPr>
            <w:tcW w:w="876" w:type="pct"/>
            <w:tcBorders>
              <w:top w:val="nil"/>
              <w:left w:val="nil"/>
              <w:bottom w:val="single" w:sz="4" w:space="0" w:color="auto"/>
              <w:right w:val="single" w:sz="4" w:space="0" w:color="auto"/>
            </w:tcBorders>
            <w:shd w:val="clear" w:color="auto" w:fill="auto"/>
            <w:vAlign w:val="center"/>
            <w:hideMark/>
          </w:tcPr>
          <w:p w14:paraId="1E3764F2"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трубной системы подогревателей ПП1-53-7-2 (5шт), ПВ1-273*4(10ШТ)</w:t>
            </w:r>
          </w:p>
        </w:tc>
        <w:tc>
          <w:tcPr>
            <w:tcW w:w="511" w:type="pct"/>
            <w:tcBorders>
              <w:top w:val="nil"/>
              <w:left w:val="nil"/>
              <w:bottom w:val="single" w:sz="4" w:space="0" w:color="auto"/>
              <w:right w:val="single" w:sz="4" w:space="0" w:color="auto"/>
            </w:tcBorders>
            <w:shd w:val="clear" w:color="auto" w:fill="auto"/>
            <w:vAlign w:val="center"/>
            <w:hideMark/>
          </w:tcPr>
          <w:p w14:paraId="4E2866F6"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w:t>
            </w:r>
          </w:p>
        </w:tc>
        <w:tc>
          <w:tcPr>
            <w:tcW w:w="740" w:type="pct"/>
            <w:tcBorders>
              <w:top w:val="nil"/>
              <w:left w:val="nil"/>
              <w:bottom w:val="single" w:sz="4" w:space="0" w:color="auto"/>
              <w:right w:val="single" w:sz="4" w:space="0" w:color="auto"/>
            </w:tcBorders>
            <w:shd w:val="clear" w:color="auto" w:fill="auto"/>
            <w:vAlign w:val="center"/>
            <w:hideMark/>
          </w:tcPr>
          <w:p w14:paraId="7F02DD68"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5479.6</w:t>
            </w:r>
          </w:p>
        </w:tc>
        <w:tc>
          <w:tcPr>
            <w:tcW w:w="644" w:type="pct"/>
            <w:tcBorders>
              <w:top w:val="nil"/>
              <w:left w:val="nil"/>
              <w:bottom w:val="single" w:sz="4" w:space="0" w:color="auto"/>
              <w:right w:val="single" w:sz="4" w:space="0" w:color="auto"/>
            </w:tcBorders>
            <w:shd w:val="clear" w:color="auto" w:fill="auto"/>
            <w:vAlign w:val="center"/>
            <w:hideMark/>
          </w:tcPr>
          <w:p w14:paraId="2BF4CA28"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5296.5</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C1F3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70750CE2"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7345C80A" w14:textId="3A19C0D7"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11</w:t>
            </w:r>
          </w:p>
        </w:tc>
        <w:tc>
          <w:tcPr>
            <w:tcW w:w="876" w:type="pct"/>
            <w:tcBorders>
              <w:top w:val="nil"/>
              <w:left w:val="nil"/>
              <w:bottom w:val="single" w:sz="4" w:space="0" w:color="auto"/>
              <w:right w:val="single" w:sz="4" w:space="0" w:color="auto"/>
            </w:tcBorders>
            <w:shd w:val="clear" w:color="auto" w:fill="auto"/>
            <w:vAlign w:val="center"/>
            <w:hideMark/>
          </w:tcPr>
          <w:p w14:paraId="57182E0E" w14:textId="6F871AFB"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Замена сетевых насосов ЦН 400-105 на энергосберегающие (5 шт) </w:t>
            </w:r>
            <w:r w:rsidR="004D6BDA" w:rsidRPr="006048E5">
              <w:rPr>
                <w:rFonts w:eastAsia="Times New Roman" w:cs="Times New Roman"/>
                <w:sz w:val="16"/>
                <w:szCs w:val="16"/>
                <w:lang w:eastAsia="ru-RU"/>
              </w:rPr>
              <w:t>кот. Лена</w:t>
            </w:r>
            <w:r w:rsidRPr="006048E5">
              <w:rPr>
                <w:rFonts w:eastAsia="Times New Roman" w:cs="Times New Roman"/>
                <w:sz w:val="16"/>
                <w:szCs w:val="16"/>
                <w:lang w:eastAsia="ru-RU"/>
              </w:rPr>
              <w:t xml:space="preserve">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55ABA3D4"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"Лена" (г. Усть-Кут, ул. Кирова, стр. 105)</w:t>
            </w:r>
          </w:p>
        </w:tc>
        <w:tc>
          <w:tcPr>
            <w:tcW w:w="876" w:type="pct"/>
            <w:tcBorders>
              <w:top w:val="nil"/>
              <w:left w:val="nil"/>
              <w:bottom w:val="single" w:sz="4" w:space="0" w:color="auto"/>
              <w:right w:val="single" w:sz="4" w:space="0" w:color="auto"/>
            </w:tcBorders>
            <w:shd w:val="clear" w:color="auto" w:fill="auto"/>
            <w:vAlign w:val="center"/>
            <w:hideMark/>
          </w:tcPr>
          <w:p w14:paraId="34B8E691"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сетевых насосов ЦН 400-105 на энергосберегающие (5 шт)</w:t>
            </w:r>
          </w:p>
        </w:tc>
        <w:tc>
          <w:tcPr>
            <w:tcW w:w="511" w:type="pct"/>
            <w:tcBorders>
              <w:top w:val="nil"/>
              <w:left w:val="nil"/>
              <w:bottom w:val="single" w:sz="4" w:space="0" w:color="auto"/>
              <w:right w:val="single" w:sz="4" w:space="0" w:color="auto"/>
            </w:tcBorders>
            <w:shd w:val="clear" w:color="auto" w:fill="auto"/>
            <w:vAlign w:val="center"/>
            <w:hideMark/>
          </w:tcPr>
          <w:p w14:paraId="34720764"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2018 - 2021</w:t>
            </w:r>
          </w:p>
        </w:tc>
        <w:tc>
          <w:tcPr>
            <w:tcW w:w="740" w:type="pct"/>
            <w:tcBorders>
              <w:top w:val="nil"/>
              <w:left w:val="nil"/>
              <w:bottom w:val="single" w:sz="4" w:space="0" w:color="auto"/>
              <w:right w:val="single" w:sz="4" w:space="0" w:color="auto"/>
            </w:tcBorders>
            <w:shd w:val="clear" w:color="auto" w:fill="auto"/>
            <w:vAlign w:val="center"/>
            <w:hideMark/>
          </w:tcPr>
          <w:p w14:paraId="15926272"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10257</w:t>
            </w:r>
          </w:p>
        </w:tc>
        <w:tc>
          <w:tcPr>
            <w:tcW w:w="644" w:type="pct"/>
            <w:tcBorders>
              <w:top w:val="nil"/>
              <w:left w:val="nil"/>
              <w:bottom w:val="single" w:sz="4" w:space="0" w:color="auto"/>
              <w:right w:val="single" w:sz="4" w:space="0" w:color="auto"/>
            </w:tcBorders>
            <w:shd w:val="clear" w:color="auto" w:fill="auto"/>
            <w:vAlign w:val="center"/>
            <w:hideMark/>
          </w:tcPr>
          <w:p w14:paraId="2BD75E1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0</w:t>
            </w:r>
          </w:p>
        </w:tc>
        <w:tc>
          <w:tcPr>
            <w:tcW w:w="542" w:type="pct"/>
            <w:tcBorders>
              <w:top w:val="nil"/>
              <w:left w:val="nil"/>
              <w:bottom w:val="single" w:sz="4" w:space="0" w:color="auto"/>
              <w:right w:val="single" w:sz="4" w:space="0" w:color="auto"/>
            </w:tcBorders>
            <w:shd w:val="clear" w:color="auto" w:fill="auto"/>
            <w:vAlign w:val="center"/>
            <w:hideMark/>
          </w:tcPr>
          <w:p w14:paraId="00419EC8"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0%</w:t>
            </w:r>
          </w:p>
        </w:tc>
      </w:tr>
      <w:tr w:rsidR="003C3ECA" w:rsidRPr="003C3ECA" w14:paraId="0AAA2750"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557C3D14" w14:textId="0B9827E4"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12</w:t>
            </w:r>
          </w:p>
        </w:tc>
        <w:tc>
          <w:tcPr>
            <w:tcW w:w="876" w:type="pct"/>
            <w:tcBorders>
              <w:top w:val="nil"/>
              <w:left w:val="nil"/>
              <w:bottom w:val="single" w:sz="4" w:space="0" w:color="auto"/>
              <w:right w:val="single" w:sz="4" w:space="0" w:color="auto"/>
            </w:tcBorders>
            <w:shd w:val="clear" w:color="auto" w:fill="auto"/>
            <w:vAlign w:val="center"/>
            <w:hideMark/>
          </w:tcPr>
          <w:p w14:paraId="1A3FFD9D" w14:textId="6B7B8A15"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батарейных циклонов БЦ-2-7 (4шт), БЦ-2-6 (2шт</w:t>
            </w:r>
            <w:r w:rsidR="004D6BDA" w:rsidRPr="006048E5">
              <w:rPr>
                <w:rFonts w:eastAsia="Times New Roman" w:cs="Times New Roman"/>
                <w:sz w:val="16"/>
                <w:szCs w:val="16"/>
                <w:lang w:eastAsia="ru-RU"/>
              </w:rPr>
              <w:t>). кот. Лена</w:t>
            </w:r>
            <w:r w:rsidRPr="006048E5">
              <w:rPr>
                <w:rFonts w:eastAsia="Times New Roman" w:cs="Times New Roman"/>
                <w:sz w:val="16"/>
                <w:szCs w:val="16"/>
                <w:lang w:eastAsia="ru-RU"/>
              </w:rPr>
              <w:t xml:space="preserve">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23F11F3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"Лена" (г. Усть-Кут, ул. Кирова, стр. 105)</w:t>
            </w:r>
          </w:p>
        </w:tc>
        <w:tc>
          <w:tcPr>
            <w:tcW w:w="876" w:type="pct"/>
            <w:tcBorders>
              <w:top w:val="nil"/>
              <w:left w:val="nil"/>
              <w:bottom w:val="single" w:sz="4" w:space="0" w:color="auto"/>
              <w:right w:val="single" w:sz="4" w:space="0" w:color="auto"/>
            </w:tcBorders>
            <w:shd w:val="clear" w:color="auto" w:fill="auto"/>
            <w:vAlign w:val="center"/>
            <w:hideMark/>
          </w:tcPr>
          <w:p w14:paraId="744851A1"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батарейных циклонов БЦ-2-7 (4шт), БЦ-2-6 (2шт)</w:t>
            </w:r>
          </w:p>
        </w:tc>
        <w:tc>
          <w:tcPr>
            <w:tcW w:w="511" w:type="pct"/>
            <w:tcBorders>
              <w:top w:val="nil"/>
              <w:left w:val="nil"/>
              <w:bottom w:val="single" w:sz="4" w:space="0" w:color="auto"/>
              <w:right w:val="single" w:sz="4" w:space="0" w:color="auto"/>
            </w:tcBorders>
            <w:shd w:val="clear" w:color="auto" w:fill="auto"/>
            <w:vAlign w:val="center"/>
            <w:hideMark/>
          </w:tcPr>
          <w:p w14:paraId="157091F7"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w:t>
            </w:r>
          </w:p>
        </w:tc>
        <w:tc>
          <w:tcPr>
            <w:tcW w:w="740" w:type="pct"/>
            <w:tcBorders>
              <w:top w:val="nil"/>
              <w:left w:val="nil"/>
              <w:bottom w:val="single" w:sz="4" w:space="0" w:color="auto"/>
              <w:right w:val="single" w:sz="4" w:space="0" w:color="auto"/>
            </w:tcBorders>
            <w:shd w:val="clear" w:color="auto" w:fill="auto"/>
            <w:vAlign w:val="center"/>
            <w:hideMark/>
          </w:tcPr>
          <w:p w14:paraId="1A9C699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6749.3</w:t>
            </w:r>
          </w:p>
        </w:tc>
        <w:tc>
          <w:tcPr>
            <w:tcW w:w="644" w:type="pct"/>
            <w:tcBorders>
              <w:top w:val="nil"/>
              <w:left w:val="nil"/>
              <w:bottom w:val="single" w:sz="4" w:space="0" w:color="auto"/>
              <w:right w:val="single" w:sz="4" w:space="0" w:color="auto"/>
            </w:tcBorders>
            <w:shd w:val="clear" w:color="auto" w:fill="auto"/>
            <w:vAlign w:val="center"/>
            <w:hideMark/>
          </w:tcPr>
          <w:p w14:paraId="7D8C0D9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6523.9</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3239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788E80A6"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3CB2E368" w14:textId="7A968D03"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13</w:t>
            </w:r>
          </w:p>
        </w:tc>
        <w:tc>
          <w:tcPr>
            <w:tcW w:w="876" w:type="pct"/>
            <w:tcBorders>
              <w:top w:val="nil"/>
              <w:left w:val="nil"/>
              <w:bottom w:val="single" w:sz="4" w:space="0" w:color="auto"/>
              <w:right w:val="single" w:sz="4" w:space="0" w:color="auto"/>
            </w:tcBorders>
            <w:shd w:val="clear" w:color="auto" w:fill="auto"/>
            <w:vAlign w:val="center"/>
            <w:hideMark/>
          </w:tcPr>
          <w:p w14:paraId="35CAECBA" w14:textId="45C934AD"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Замена воздухоподогревателей на котлах (6шт), </w:t>
            </w:r>
            <w:r w:rsidR="004D6BDA" w:rsidRPr="006048E5">
              <w:rPr>
                <w:rFonts w:eastAsia="Times New Roman" w:cs="Times New Roman"/>
                <w:sz w:val="16"/>
                <w:szCs w:val="16"/>
                <w:lang w:eastAsia="ru-RU"/>
              </w:rPr>
              <w:t>кот. Лена</w:t>
            </w:r>
            <w:r w:rsidRPr="006048E5">
              <w:rPr>
                <w:rFonts w:eastAsia="Times New Roman" w:cs="Times New Roman"/>
                <w:sz w:val="16"/>
                <w:szCs w:val="16"/>
                <w:lang w:eastAsia="ru-RU"/>
              </w:rPr>
              <w:t xml:space="preserve">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44E878E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"Лена" (г. Усть-Кут, ул. Кирова, стр. 105)</w:t>
            </w:r>
          </w:p>
        </w:tc>
        <w:tc>
          <w:tcPr>
            <w:tcW w:w="876" w:type="pct"/>
            <w:tcBorders>
              <w:top w:val="nil"/>
              <w:left w:val="nil"/>
              <w:bottom w:val="single" w:sz="4" w:space="0" w:color="auto"/>
              <w:right w:val="single" w:sz="4" w:space="0" w:color="auto"/>
            </w:tcBorders>
            <w:shd w:val="clear" w:color="auto" w:fill="auto"/>
            <w:vAlign w:val="center"/>
            <w:hideMark/>
          </w:tcPr>
          <w:p w14:paraId="257428BD"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воздухоподогревателей на котлах (6шт)</w:t>
            </w:r>
          </w:p>
        </w:tc>
        <w:tc>
          <w:tcPr>
            <w:tcW w:w="511" w:type="pct"/>
            <w:tcBorders>
              <w:top w:val="nil"/>
              <w:left w:val="nil"/>
              <w:bottom w:val="single" w:sz="4" w:space="0" w:color="auto"/>
              <w:right w:val="single" w:sz="4" w:space="0" w:color="auto"/>
            </w:tcBorders>
            <w:shd w:val="clear" w:color="auto" w:fill="auto"/>
            <w:vAlign w:val="center"/>
            <w:hideMark/>
          </w:tcPr>
          <w:p w14:paraId="744BB22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2019 - 2020</w:t>
            </w:r>
          </w:p>
        </w:tc>
        <w:tc>
          <w:tcPr>
            <w:tcW w:w="740" w:type="pct"/>
            <w:tcBorders>
              <w:top w:val="nil"/>
              <w:left w:val="nil"/>
              <w:bottom w:val="single" w:sz="4" w:space="0" w:color="auto"/>
              <w:right w:val="single" w:sz="4" w:space="0" w:color="auto"/>
            </w:tcBorders>
            <w:shd w:val="clear" w:color="auto" w:fill="auto"/>
            <w:vAlign w:val="center"/>
            <w:hideMark/>
          </w:tcPr>
          <w:p w14:paraId="16FF482F"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8021.1</w:t>
            </w:r>
          </w:p>
        </w:tc>
        <w:tc>
          <w:tcPr>
            <w:tcW w:w="644" w:type="pct"/>
            <w:tcBorders>
              <w:top w:val="nil"/>
              <w:left w:val="nil"/>
              <w:bottom w:val="single" w:sz="4" w:space="0" w:color="auto"/>
              <w:right w:val="single" w:sz="4" w:space="0" w:color="auto"/>
            </w:tcBorders>
            <w:shd w:val="clear" w:color="auto" w:fill="auto"/>
            <w:vAlign w:val="center"/>
            <w:hideMark/>
          </w:tcPr>
          <w:p w14:paraId="5A80F2D6"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9982.55</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F0EBB0"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0FDDD478"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0DEA459C" w14:textId="03E25309"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14</w:t>
            </w:r>
          </w:p>
        </w:tc>
        <w:tc>
          <w:tcPr>
            <w:tcW w:w="876" w:type="pct"/>
            <w:tcBorders>
              <w:top w:val="nil"/>
              <w:left w:val="nil"/>
              <w:bottom w:val="single" w:sz="4" w:space="0" w:color="auto"/>
              <w:right w:val="single" w:sz="4" w:space="0" w:color="auto"/>
            </w:tcBorders>
            <w:shd w:val="clear" w:color="auto" w:fill="auto"/>
            <w:vAlign w:val="center"/>
            <w:hideMark/>
          </w:tcPr>
          <w:p w14:paraId="6F7D3B53" w14:textId="16BE23A1"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Замена рециркуляционных </w:t>
            </w:r>
            <w:r w:rsidR="004D6BDA" w:rsidRPr="006048E5">
              <w:rPr>
                <w:rFonts w:eastAsia="Times New Roman" w:cs="Times New Roman"/>
                <w:sz w:val="16"/>
                <w:szCs w:val="16"/>
                <w:lang w:eastAsia="ru-RU"/>
              </w:rPr>
              <w:t>насосов на</w:t>
            </w:r>
            <w:r w:rsidRPr="006048E5">
              <w:rPr>
                <w:rFonts w:eastAsia="Times New Roman" w:cs="Times New Roman"/>
                <w:sz w:val="16"/>
                <w:szCs w:val="16"/>
                <w:lang w:eastAsia="ru-RU"/>
              </w:rPr>
              <w:t xml:space="preserve"> энергосберегающие (3 шт) </w:t>
            </w:r>
            <w:r w:rsidR="004D6BDA" w:rsidRPr="006048E5">
              <w:rPr>
                <w:rFonts w:eastAsia="Times New Roman" w:cs="Times New Roman"/>
                <w:sz w:val="16"/>
                <w:szCs w:val="16"/>
                <w:lang w:eastAsia="ru-RU"/>
              </w:rPr>
              <w:t>кот. Лена</w:t>
            </w:r>
            <w:r w:rsidRPr="006048E5">
              <w:rPr>
                <w:rFonts w:eastAsia="Times New Roman" w:cs="Times New Roman"/>
                <w:sz w:val="16"/>
                <w:szCs w:val="16"/>
                <w:lang w:eastAsia="ru-RU"/>
              </w:rPr>
              <w:t xml:space="preserve">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3259CE32"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"Лена" (г. Усть-Кут, ул. Кирова, стр. 105)</w:t>
            </w:r>
          </w:p>
        </w:tc>
        <w:tc>
          <w:tcPr>
            <w:tcW w:w="876" w:type="pct"/>
            <w:tcBorders>
              <w:top w:val="nil"/>
              <w:left w:val="nil"/>
              <w:bottom w:val="single" w:sz="4" w:space="0" w:color="auto"/>
              <w:right w:val="single" w:sz="4" w:space="0" w:color="auto"/>
            </w:tcBorders>
            <w:shd w:val="clear" w:color="auto" w:fill="auto"/>
            <w:vAlign w:val="center"/>
            <w:hideMark/>
          </w:tcPr>
          <w:p w14:paraId="3A48357F"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рециркуляционных насосов  на энергосберегающие (3 шт)</w:t>
            </w:r>
          </w:p>
        </w:tc>
        <w:tc>
          <w:tcPr>
            <w:tcW w:w="511" w:type="pct"/>
            <w:tcBorders>
              <w:top w:val="nil"/>
              <w:left w:val="nil"/>
              <w:bottom w:val="single" w:sz="4" w:space="0" w:color="auto"/>
              <w:right w:val="single" w:sz="4" w:space="0" w:color="auto"/>
            </w:tcBorders>
            <w:shd w:val="clear" w:color="auto" w:fill="auto"/>
            <w:vAlign w:val="center"/>
            <w:hideMark/>
          </w:tcPr>
          <w:p w14:paraId="7F39211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2021</w:t>
            </w:r>
          </w:p>
        </w:tc>
        <w:tc>
          <w:tcPr>
            <w:tcW w:w="740" w:type="pct"/>
            <w:tcBorders>
              <w:top w:val="nil"/>
              <w:left w:val="nil"/>
              <w:bottom w:val="single" w:sz="4" w:space="0" w:color="auto"/>
              <w:right w:val="single" w:sz="4" w:space="0" w:color="auto"/>
            </w:tcBorders>
            <w:shd w:val="clear" w:color="auto" w:fill="auto"/>
            <w:vAlign w:val="center"/>
            <w:hideMark/>
          </w:tcPr>
          <w:p w14:paraId="4DB7C5B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6811.8</w:t>
            </w:r>
          </w:p>
        </w:tc>
        <w:tc>
          <w:tcPr>
            <w:tcW w:w="644" w:type="pct"/>
            <w:tcBorders>
              <w:top w:val="nil"/>
              <w:left w:val="nil"/>
              <w:bottom w:val="single" w:sz="4" w:space="0" w:color="auto"/>
              <w:right w:val="single" w:sz="4" w:space="0" w:color="auto"/>
            </w:tcBorders>
            <w:shd w:val="clear" w:color="auto" w:fill="auto"/>
            <w:vAlign w:val="center"/>
            <w:hideMark/>
          </w:tcPr>
          <w:p w14:paraId="1E293DF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0</w:t>
            </w:r>
          </w:p>
        </w:tc>
        <w:tc>
          <w:tcPr>
            <w:tcW w:w="542" w:type="pct"/>
            <w:tcBorders>
              <w:top w:val="nil"/>
              <w:left w:val="nil"/>
              <w:bottom w:val="single" w:sz="4" w:space="0" w:color="auto"/>
              <w:right w:val="single" w:sz="4" w:space="0" w:color="auto"/>
            </w:tcBorders>
            <w:shd w:val="clear" w:color="auto" w:fill="auto"/>
            <w:vAlign w:val="center"/>
            <w:hideMark/>
          </w:tcPr>
          <w:p w14:paraId="2F3B454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0%</w:t>
            </w:r>
          </w:p>
        </w:tc>
      </w:tr>
      <w:tr w:rsidR="003C3ECA" w:rsidRPr="003C3ECA" w14:paraId="32A794DC"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4C2CB5FE" w14:textId="136B1611"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15</w:t>
            </w:r>
          </w:p>
        </w:tc>
        <w:tc>
          <w:tcPr>
            <w:tcW w:w="876" w:type="pct"/>
            <w:tcBorders>
              <w:top w:val="nil"/>
              <w:left w:val="nil"/>
              <w:bottom w:val="single" w:sz="4" w:space="0" w:color="auto"/>
              <w:right w:val="single" w:sz="4" w:space="0" w:color="auto"/>
            </w:tcBorders>
            <w:shd w:val="clear" w:color="auto" w:fill="auto"/>
            <w:vAlign w:val="center"/>
            <w:hideMark/>
          </w:tcPr>
          <w:p w14:paraId="6A4EA62A" w14:textId="7B431C0F"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Приобретение и замена насосов ПНС "Железнодорожник" на энергосберегающие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664991B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"Лена" (г. Усть-Кут, ул. Кирова, стр. 105)</w:t>
            </w:r>
          </w:p>
        </w:tc>
        <w:tc>
          <w:tcPr>
            <w:tcW w:w="876" w:type="pct"/>
            <w:tcBorders>
              <w:top w:val="nil"/>
              <w:left w:val="nil"/>
              <w:bottom w:val="single" w:sz="4" w:space="0" w:color="auto"/>
              <w:right w:val="single" w:sz="4" w:space="0" w:color="auto"/>
            </w:tcBorders>
            <w:shd w:val="clear" w:color="auto" w:fill="auto"/>
            <w:vAlign w:val="center"/>
            <w:hideMark/>
          </w:tcPr>
          <w:p w14:paraId="2F6902D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Приобретение и замена насосов</w:t>
            </w:r>
          </w:p>
        </w:tc>
        <w:tc>
          <w:tcPr>
            <w:tcW w:w="511" w:type="pct"/>
            <w:tcBorders>
              <w:top w:val="nil"/>
              <w:left w:val="nil"/>
              <w:bottom w:val="single" w:sz="4" w:space="0" w:color="auto"/>
              <w:right w:val="single" w:sz="4" w:space="0" w:color="auto"/>
            </w:tcBorders>
            <w:shd w:val="clear" w:color="auto" w:fill="auto"/>
            <w:vAlign w:val="center"/>
            <w:hideMark/>
          </w:tcPr>
          <w:p w14:paraId="6A9F8DC8"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2021</w:t>
            </w:r>
          </w:p>
        </w:tc>
        <w:tc>
          <w:tcPr>
            <w:tcW w:w="740" w:type="pct"/>
            <w:tcBorders>
              <w:top w:val="nil"/>
              <w:left w:val="nil"/>
              <w:bottom w:val="single" w:sz="4" w:space="0" w:color="auto"/>
              <w:right w:val="single" w:sz="4" w:space="0" w:color="auto"/>
            </w:tcBorders>
            <w:shd w:val="clear" w:color="auto" w:fill="auto"/>
            <w:vAlign w:val="center"/>
            <w:hideMark/>
          </w:tcPr>
          <w:p w14:paraId="060F2606"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2545.3</w:t>
            </w:r>
          </w:p>
        </w:tc>
        <w:tc>
          <w:tcPr>
            <w:tcW w:w="644" w:type="pct"/>
            <w:tcBorders>
              <w:top w:val="nil"/>
              <w:left w:val="nil"/>
              <w:bottom w:val="single" w:sz="4" w:space="0" w:color="auto"/>
              <w:right w:val="single" w:sz="4" w:space="0" w:color="auto"/>
            </w:tcBorders>
            <w:shd w:val="clear" w:color="auto" w:fill="auto"/>
            <w:vAlign w:val="center"/>
            <w:hideMark/>
          </w:tcPr>
          <w:p w14:paraId="0E326B08"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0</w:t>
            </w:r>
          </w:p>
        </w:tc>
        <w:tc>
          <w:tcPr>
            <w:tcW w:w="542" w:type="pct"/>
            <w:tcBorders>
              <w:top w:val="nil"/>
              <w:left w:val="nil"/>
              <w:bottom w:val="single" w:sz="4" w:space="0" w:color="auto"/>
              <w:right w:val="single" w:sz="4" w:space="0" w:color="auto"/>
            </w:tcBorders>
            <w:shd w:val="clear" w:color="auto" w:fill="auto"/>
            <w:vAlign w:val="center"/>
            <w:hideMark/>
          </w:tcPr>
          <w:p w14:paraId="3F40C3E2"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0%</w:t>
            </w:r>
          </w:p>
        </w:tc>
      </w:tr>
      <w:tr w:rsidR="003C3ECA" w:rsidRPr="003C3ECA" w14:paraId="79BD520E" w14:textId="77777777" w:rsidTr="005A6974">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62069B01" w14:textId="6AD7C749"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16</w:t>
            </w:r>
          </w:p>
        </w:tc>
        <w:tc>
          <w:tcPr>
            <w:tcW w:w="876" w:type="pct"/>
            <w:tcBorders>
              <w:top w:val="nil"/>
              <w:left w:val="nil"/>
              <w:bottom w:val="single" w:sz="4" w:space="0" w:color="auto"/>
              <w:right w:val="single" w:sz="4" w:space="0" w:color="auto"/>
            </w:tcBorders>
            <w:shd w:val="clear" w:color="auto" w:fill="auto"/>
            <w:vAlign w:val="center"/>
            <w:hideMark/>
          </w:tcPr>
          <w:p w14:paraId="32756276"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конвективной части и</w:t>
            </w:r>
            <w:r w:rsidRPr="006048E5">
              <w:rPr>
                <w:rFonts w:eastAsia="Times New Roman" w:cs="Times New Roman"/>
                <w:sz w:val="16"/>
                <w:szCs w:val="16"/>
                <w:lang w:eastAsia="ru-RU"/>
              </w:rPr>
              <w:br/>
              <w:t xml:space="preserve">  котлов КВТСВ 20-150 №3,5 кот. Лена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5C4F0E53"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"Лена" (г. Усть-Кут, ул. Кирова, стр. 105)</w:t>
            </w:r>
          </w:p>
        </w:tc>
        <w:tc>
          <w:tcPr>
            <w:tcW w:w="876" w:type="pct"/>
            <w:tcBorders>
              <w:top w:val="nil"/>
              <w:left w:val="nil"/>
              <w:bottom w:val="single" w:sz="4" w:space="0" w:color="auto"/>
              <w:right w:val="single" w:sz="4" w:space="0" w:color="auto"/>
            </w:tcBorders>
            <w:shd w:val="clear" w:color="auto" w:fill="auto"/>
            <w:vAlign w:val="center"/>
            <w:hideMark/>
          </w:tcPr>
          <w:p w14:paraId="5FE56E9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конвективной части и</w:t>
            </w:r>
            <w:r w:rsidRPr="006048E5">
              <w:rPr>
                <w:rFonts w:eastAsia="Times New Roman" w:cs="Times New Roman"/>
                <w:sz w:val="16"/>
                <w:szCs w:val="16"/>
                <w:lang w:eastAsia="ru-RU"/>
              </w:rPr>
              <w:br/>
              <w:t xml:space="preserve">  котлов КВТСВ 20-150 №3,5</w:t>
            </w:r>
          </w:p>
        </w:tc>
        <w:tc>
          <w:tcPr>
            <w:tcW w:w="511" w:type="pct"/>
            <w:tcBorders>
              <w:top w:val="nil"/>
              <w:left w:val="nil"/>
              <w:bottom w:val="single" w:sz="4" w:space="0" w:color="auto"/>
              <w:right w:val="single" w:sz="4" w:space="0" w:color="auto"/>
            </w:tcBorders>
            <w:shd w:val="clear" w:color="auto" w:fill="auto"/>
            <w:vAlign w:val="center"/>
            <w:hideMark/>
          </w:tcPr>
          <w:p w14:paraId="7FD0EBB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2020 - 2021</w:t>
            </w:r>
          </w:p>
        </w:tc>
        <w:tc>
          <w:tcPr>
            <w:tcW w:w="740" w:type="pct"/>
            <w:tcBorders>
              <w:top w:val="nil"/>
              <w:left w:val="nil"/>
              <w:bottom w:val="single" w:sz="4" w:space="0" w:color="auto"/>
              <w:right w:val="single" w:sz="4" w:space="0" w:color="auto"/>
            </w:tcBorders>
            <w:shd w:val="clear" w:color="auto" w:fill="auto"/>
            <w:vAlign w:val="center"/>
            <w:hideMark/>
          </w:tcPr>
          <w:p w14:paraId="0CF019F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4719.4</w:t>
            </w:r>
          </w:p>
        </w:tc>
        <w:tc>
          <w:tcPr>
            <w:tcW w:w="644" w:type="pct"/>
            <w:tcBorders>
              <w:top w:val="nil"/>
              <w:left w:val="nil"/>
              <w:bottom w:val="single" w:sz="4" w:space="0" w:color="auto"/>
              <w:right w:val="single" w:sz="4" w:space="0" w:color="auto"/>
            </w:tcBorders>
            <w:shd w:val="clear" w:color="auto" w:fill="auto"/>
            <w:vAlign w:val="center"/>
            <w:hideMark/>
          </w:tcPr>
          <w:p w14:paraId="7221A31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2127.4</w:t>
            </w:r>
          </w:p>
        </w:tc>
        <w:tc>
          <w:tcPr>
            <w:tcW w:w="542" w:type="pct"/>
            <w:tcBorders>
              <w:top w:val="nil"/>
              <w:left w:val="nil"/>
              <w:bottom w:val="single" w:sz="4" w:space="0" w:color="auto"/>
              <w:right w:val="single" w:sz="4" w:space="0" w:color="auto"/>
            </w:tcBorders>
            <w:shd w:val="clear" w:color="auto" w:fill="auto"/>
            <w:vAlign w:val="center"/>
            <w:hideMark/>
          </w:tcPr>
          <w:p w14:paraId="0F7AEC06"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50%</w:t>
            </w:r>
          </w:p>
        </w:tc>
      </w:tr>
      <w:tr w:rsidR="005A6974" w:rsidRPr="003C3ECA" w14:paraId="4194A179" w14:textId="77777777" w:rsidTr="005A6974">
        <w:trPr>
          <w:trHeight w:val="20"/>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200CD13" w14:textId="54949C99" w:rsidR="005A6974" w:rsidRPr="003C3ECA" w:rsidRDefault="005A6974" w:rsidP="004C58E9">
            <w:pPr>
              <w:widowControl/>
              <w:ind w:firstLine="0"/>
              <w:jc w:val="center"/>
              <w:rPr>
                <w:rFonts w:eastAsia="Times New Roman" w:cs="Times New Roman"/>
                <w:sz w:val="16"/>
                <w:szCs w:val="16"/>
                <w:lang w:eastAsia="ru-RU"/>
              </w:rPr>
            </w:pPr>
            <w:r>
              <w:rPr>
                <w:rFonts w:eastAsia="Times New Roman" w:cs="Times New Roman"/>
                <w:sz w:val="16"/>
                <w:szCs w:val="16"/>
                <w:lang w:eastAsia="ru-RU"/>
              </w:rPr>
              <w:t>17</w:t>
            </w:r>
          </w:p>
        </w:tc>
        <w:tc>
          <w:tcPr>
            <w:tcW w:w="876" w:type="pct"/>
            <w:tcBorders>
              <w:top w:val="single" w:sz="4" w:space="0" w:color="auto"/>
              <w:left w:val="nil"/>
              <w:bottom w:val="single" w:sz="4" w:space="0" w:color="auto"/>
              <w:right w:val="single" w:sz="4" w:space="0" w:color="auto"/>
            </w:tcBorders>
            <w:shd w:val="clear" w:color="auto" w:fill="auto"/>
            <w:vAlign w:val="center"/>
          </w:tcPr>
          <w:p w14:paraId="73C80A52" w14:textId="03675ACA" w:rsidR="005A6974" w:rsidRPr="006048E5" w:rsidRDefault="005A6974" w:rsidP="004C58E9">
            <w:pPr>
              <w:widowControl/>
              <w:ind w:firstLine="0"/>
              <w:jc w:val="center"/>
              <w:rPr>
                <w:rFonts w:eastAsia="Times New Roman" w:cs="Times New Roman"/>
                <w:sz w:val="16"/>
                <w:szCs w:val="16"/>
                <w:lang w:eastAsia="ru-RU"/>
              </w:rPr>
            </w:pPr>
            <w:r>
              <w:rPr>
                <w:rFonts w:eastAsia="Times New Roman" w:cs="Times New Roman"/>
                <w:sz w:val="16"/>
                <w:szCs w:val="16"/>
                <w:lang w:eastAsia="ru-RU"/>
              </w:rPr>
              <w:t>Установка узла учета на котельной «ЗГР»</w:t>
            </w:r>
          </w:p>
        </w:tc>
        <w:tc>
          <w:tcPr>
            <w:tcW w:w="593" w:type="pct"/>
            <w:tcBorders>
              <w:top w:val="single" w:sz="4" w:space="0" w:color="auto"/>
              <w:left w:val="nil"/>
              <w:bottom w:val="single" w:sz="4" w:space="0" w:color="auto"/>
              <w:right w:val="single" w:sz="4" w:space="0" w:color="auto"/>
            </w:tcBorders>
            <w:shd w:val="clear" w:color="auto" w:fill="auto"/>
            <w:vAlign w:val="center"/>
          </w:tcPr>
          <w:p w14:paraId="5C40E360" w14:textId="78881EBB" w:rsidR="005A6974" w:rsidRPr="006048E5" w:rsidRDefault="005A6974" w:rsidP="004C58E9">
            <w:pPr>
              <w:widowControl/>
              <w:ind w:firstLine="0"/>
              <w:jc w:val="center"/>
              <w:rPr>
                <w:rFonts w:eastAsia="Times New Roman" w:cs="Times New Roman"/>
                <w:sz w:val="16"/>
                <w:szCs w:val="16"/>
                <w:lang w:eastAsia="ru-RU"/>
              </w:rPr>
            </w:pPr>
            <w:r w:rsidRPr="005A6974">
              <w:rPr>
                <w:rFonts w:eastAsia="Times New Roman" w:cs="Times New Roman"/>
                <w:sz w:val="16"/>
                <w:szCs w:val="16"/>
                <w:lang w:eastAsia="ru-RU"/>
              </w:rPr>
              <w:t>Котельная "ЗГР" (ул. Советская, стр. 116)</w:t>
            </w:r>
          </w:p>
        </w:tc>
        <w:tc>
          <w:tcPr>
            <w:tcW w:w="876" w:type="pct"/>
            <w:tcBorders>
              <w:top w:val="single" w:sz="4" w:space="0" w:color="auto"/>
              <w:left w:val="nil"/>
              <w:bottom w:val="single" w:sz="4" w:space="0" w:color="auto"/>
              <w:right w:val="single" w:sz="4" w:space="0" w:color="auto"/>
            </w:tcBorders>
            <w:shd w:val="clear" w:color="auto" w:fill="auto"/>
            <w:vAlign w:val="center"/>
          </w:tcPr>
          <w:p w14:paraId="405FC6E5" w14:textId="0617E3FF" w:rsidR="005A6974" w:rsidRPr="006048E5" w:rsidRDefault="005A6974" w:rsidP="004C58E9">
            <w:pPr>
              <w:widowControl/>
              <w:ind w:firstLine="0"/>
              <w:jc w:val="center"/>
              <w:rPr>
                <w:rFonts w:eastAsia="Times New Roman" w:cs="Times New Roman"/>
                <w:sz w:val="16"/>
                <w:szCs w:val="16"/>
                <w:lang w:eastAsia="ru-RU"/>
              </w:rPr>
            </w:pPr>
            <w:r>
              <w:rPr>
                <w:rFonts w:eastAsia="Times New Roman" w:cs="Times New Roman"/>
                <w:sz w:val="16"/>
                <w:szCs w:val="16"/>
                <w:lang w:eastAsia="ru-RU"/>
              </w:rPr>
              <w:t xml:space="preserve">Повышение энергетической эффективности  и учета </w:t>
            </w:r>
          </w:p>
        </w:tc>
        <w:tc>
          <w:tcPr>
            <w:tcW w:w="511" w:type="pct"/>
            <w:tcBorders>
              <w:top w:val="single" w:sz="4" w:space="0" w:color="auto"/>
              <w:left w:val="nil"/>
              <w:bottom w:val="single" w:sz="4" w:space="0" w:color="auto"/>
              <w:right w:val="single" w:sz="4" w:space="0" w:color="auto"/>
            </w:tcBorders>
            <w:shd w:val="clear" w:color="auto" w:fill="auto"/>
            <w:vAlign w:val="center"/>
          </w:tcPr>
          <w:p w14:paraId="355E240C" w14:textId="3A4643F4" w:rsidR="005A6974" w:rsidRPr="006048E5" w:rsidRDefault="005A6974" w:rsidP="004C58E9">
            <w:pPr>
              <w:widowControl/>
              <w:ind w:firstLine="0"/>
              <w:jc w:val="center"/>
              <w:rPr>
                <w:rFonts w:eastAsia="Times New Roman" w:cs="Times New Roman"/>
                <w:sz w:val="16"/>
                <w:szCs w:val="16"/>
                <w:lang w:eastAsia="ru-RU"/>
              </w:rPr>
            </w:pPr>
            <w:r>
              <w:rPr>
                <w:rFonts w:eastAsia="Times New Roman" w:cs="Times New Roman"/>
                <w:sz w:val="16"/>
                <w:szCs w:val="16"/>
                <w:lang w:eastAsia="ru-RU"/>
              </w:rPr>
              <w:t>2015-2016</w:t>
            </w:r>
          </w:p>
        </w:tc>
        <w:tc>
          <w:tcPr>
            <w:tcW w:w="740" w:type="pct"/>
            <w:tcBorders>
              <w:top w:val="single" w:sz="4" w:space="0" w:color="auto"/>
              <w:left w:val="nil"/>
              <w:bottom w:val="single" w:sz="4" w:space="0" w:color="auto"/>
              <w:right w:val="single" w:sz="4" w:space="0" w:color="auto"/>
            </w:tcBorders>
            <w:shd w:val="clear" w:color="auto" w:fill="auto"/>
            <w:vAlign w:val="center"/>
          </w:tcPr>
          <w:p w14:paraId="7799A690" w14:textId="49D28016" w:rsidR="005A6974" w:rsidRPr="006048E5" w:rsidRDefault="005A6974" w:rsidP="004C58E9">
            <w:pPr>
              <w:widowControl/>
              <w:ind w:firstLine="0"/>
              <w:jc w:val="center"/>
              <w:rPr>
                <w:rFonts w:eastAsia="Times New Roman" w:cs="Times New Roman"/>
                <w:sz w:val="16"/>
                <w:szCs w:val="16"/>
                <w:lang w:eastAsia="ru-RU"/>
              </w:rPr>
            </w:pPr>
            <w:r>
              <w:rPr>
                <w:rFonts w:eastAsia="Times New Roman" w:cs="Times New Roman"/>
                <w:sz w:val="16"/>
                <w:szCs w:val="16"/>
                <w:lang w:eastAsia="ru-RU"/>
              </w:rPr>
              <w:t>-</w:t>
            </w:r>
          </w:p>
        </w:tc>
        <w:tc>
          <w:tcPr>
            <w:tcW w:w="644" w:type="pct"/>
            <w:tcBorders>
              <w:top w:val="single" w:sz="4" w:space="0" w:color="auto"/>
              <w:left w:val="nil"/>
              <w:bottom w:val="single" w:sz="4" w:space="0" w:color="auto"/>
              <w:right w:val="single" w:sz="4" w:space="0" w:color="auto"/>
            </w:tcBorders>
            <w:shd w:val="clear" w:color="auto" w:fill="auto"/>
            <w:vAlign w:val="center"/>
          </w:tcPr>
          <w:p w14:paraId="5C97EA15" w14:textId="2B88AF20" w:rsidR="005A6974" w:rsidRPr="006048E5" w:rsidRDefault="005A6974" w:rsidP="004C58E9">
            <w:pPr>
              <w:widowControl/>
              <w:ind w:firstLine="0"/>
              <w:jc w:val="center"/>
              <w:rPr>
                <w:rFonts w:eastAsia="Times New Roman" w:cs="Times New Roman"/>
                <w:sz w:val="16"/>
                <w:szCs w:val="16"/>
                <w:lang w:eastAsia="ru-RU"/>
              </w:rPr>
            </w:pPr>
            <w:r>
              <w:rPr>
                <w:rFonts w:eastAsia="Times New Roman" w:cs="Times New Roman"/>
                <w:sz w:val="16"/>
                <w:szCs w:val="16"/>
                <w:lang w:eastAsia="ru-RU"/>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4AFC0690" w14:textId="6F37C6CC" w:rsidR="005A6974" w:rsidRPr="006048E5" w:rsidRDefault="005A6974" w:rsidP="004C58E9">
            <w:pPr>
              <w:widowControl/>
              <w:ind w:firstLine="0"/>
              <w:jc w:val="center"/>
              <w:rPr>
                <w:rFonts w:eastAsia="Times New Roman" w:cs="Times New Roman"/>
                <w:sz w:val="16"/>
                <w:szCs w:val="16"/>
                <w:lang w:eastAsia="ru-RU"/>
              </w:rPr>
            </w:pPr>
            <w:r>
              <w:rPr>
                <w:rFonts w:eastAsia="Times New Roman" w:cs="Times New Roman"/>
                <w:sz w:val="16"/>
                <w:szCs w:val="16"/>
                <w:lang w:eastAsia="ru-RU"/>
              </w:rPr>
              <w:t>100%</w:t>
            </w:r>
          </w:p>
        </w:tc>
      </w:tr>
    </w:tbl>
    <w:p w14:paraId="7F5D9078" w14:textId="77777777" w:rsidR="00C2382B" w:rsidRDefault="00C2382B" w:rsidP="00174CD8">
      <w:pPr>
        <w:pStyle w:val="af9"/>
      </w:pPr>
    </w:p>
    <w:bookmarkEnd w:id="29"/>
    <w:p w14:paraId="437C4AD2" w14:textId="77777777" w:rsidR="00C2382B" w:rsidRDefault="00C2382B" w:rsidP="00174CD8">
      <w:pPr>
        <w:pStyle w:val="af9"/>
      </w:pPr>
    </w:p>
    <w:sectPr w:rsidR="00C2382B" w:rsidSect="00F7629A">
      <w:pgSz w:w="11906" w:h="16838"/>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7BD40" w14:textId="77777777" w:rsidR="00CD1250" w:rsidRDefault="00CD1250" w:rsidP="00B02CCD">
      <w:r>
        <w:separator/>
      </w:r>
    </w:p>
  </w:endnote>
  <w:endnote w:type="continuationSeparator" w:id="0">
    <w:p w14:paraId="47C0A657" w14:textId="77777777" w:rsidR="00CD1250" w:rsidRDefault="00CD1250" w:rsidP="00B02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CC"/>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DaneHelveticaNeue">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189240"/>
      <w:docPartObj>
        <w:docPartGallery w:val="Page Numbers (Bottom of Page)"/>
        <w:docPartUnique/>
      </w:docPartObj>
    </w:sdtPr>
    <w:sdtEndPr/>
    <w:sdtContent>
      <w:p w14:paraId="7896AC90" w14:textId="77777777" w:rsidR="007061C1" w:rsidRDefault="007061C1">
        <w:pPr>
          <w:pStyle w:val="af6"/>
          <w:jc w:val="right"/>
        </w:pPr>
        <w:r>
          <w:fldChar w:fldCharType="begin"/>
        </w:r>
        <w:r>
          <w:instrText>PAGE   \* MERGEFORMAT</w:instrText>
        </w:r>
        <w:r>
          <w:fldChar w:fldCharType="separate"/>
        </w:r>
        <w:r w:rsidR="00CC5443">
          <w:rPr>
            <w:noProof/>
          </w:rPr>
          <w:t>19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CF2D9" w14:textId="77777777" w:rsidR="00CD1250" w:rsidRDefault="00CD1250" w:rsidP="00B02CCD">
      <w:r>
        <w:separator/>
      </w:r>
    </w:p>
  </w:footnote>
  <w:footnote w:type="continuationSeparator" w:id="0">
    <w:p w14:paraId="3572DC26" w14:textId="77777777" w:rsidR="00CD1250" w:rsidRDefault="00CD1250" w:rsidP="00B02C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F8A5002"/>
    <w:lvl w:ilvl="0">
      <w:start w:val="1"/>
      <w:numFmt w:val="decimal"/>
      <w:pStyle w:val="a"/>
      <w:lvlText w:val="%1."/>
      <w:lvlJc w:val="left"/>
      <w:pPr>
        <w:tabs>
          <w:tab w:val="num" w:pos="644"/>
        </w:tabs>
        <w:ind w:left="0" w:firstLine="284"/>
      </w:pPr>
    </w:lvl>
  </w:abstractNum>
  <w:abstractNum w:abstractNumId="1" w15:restartNumberingAfterBreak="0">
    <w:nsid w:val="0000000B"/>
    <w:multiLevelType w:val="singleLevel"/>
    <w:tmpl w:val="0000000B"/>
    <w:name w:val="WW8Num11"/>
    <w:lvl w:ilvl="0">
      <w:start w:val="1"/>
      <w:numFmt w:val="bullet"/>
      <w:pStyle w:val="S"/>
      <w:lvlText w:val=""/>
      <w:lvlJc w:val="left"/>
      <w:pPr>
        <w:tabs>
          <w:tab w:val="num" w:pos="1429"/>
        </w:tabs>
        <w:ind w:left="1429" w:hanging="360"/>
      </w:pPr>
      <w:rPr>
        <w:rFonts w:ascii="Symbol" w:hAnsi="Symbol"/>
        <w:b/>
      </w:rPr>
    </w:lvl>
  </w:abstractNum>
  <w:abstractNum w:abstractNumId="2" w15:restartNumberingAfterBreak="0">
    <w:nsid w:val="027C087F"/>
    <w:multiLevelType w:val="hybridMultilevel"/>
    <w:tmpl w:val="4C142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A91B5B"/>
    <w:multiLevelType w:val="hybridMultilevel"/>
    <w:tmpl w:val="696CB8E8"/>
    <w:lvl w:ilvl="0" w:tplc="0896BDC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059B3AEA"/>
    <w:multiLevelType w:val="hybridMultilevel"/>
    <w:tmpl w:val="B1E8A4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8A97456"/>
    <w:multiLevelType w:val="hybridMultilevel"/>
    <w:tmpl w:val="CC4E4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BA18F0"/>
    <w:multiLevelType w:val="multilevel"/>
    <w:tmpl w:val="E0C4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2C29D9"/>
    <w:multiLevelType w:val="multilevel"/>
    <w:tmpl w:val="F10601EE"/>
    <w:styleLink w:val="2"/>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10A11F79"/>
    <w:multiLevelType w:val="hybridMultilevel"/>
    <w:tmpl w:val="3E1045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2DE6F7C"/>
    <w:multiLevelType w:val="hybridMultilevel"/>
    <w:tmpl w:val="531E10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7C64697"/>
    <w:multiLevelType w:val="multilevel"/>
    <w:tmpl w:val="912001E2"/>
    <w:styleLink w:val="1"/>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1B02400A"/>
    <w:multiLevelType w:val="hybridMultilevel"/>
    <w:tmpl w:val="E22420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8ED4479"/>
    <w:multiLevelType w:val="hybridMultilevel"/>
    <w:tmpl w:val="0F2C4E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D08560D"/>
    <w:multiLevelType w:val="multilevel"/>
    <w:tmpl w:val="F636386A"/>
    <w:lvl w:ilvl="0">
      <w:start w:val="1"/>
      <w:numFmt w:val="decimal"/>
      <w:pStyle w:val="20"/>
      <w:lvlText w:val="Раздел %1"/>
      <w:lvlJc w:val="left"/>
      <w:pPr>
        <w:ind w:left="0" w:firstLine="0"/>
      </w:pPr>
      <w:rPr>
        <w:rFonts w:hint="default"/>
      </w:rPr>
    </w:lvl>
    <w:lvl w:ilvl="1">
      <w:start w:val="1"/>
      <w:numFmt w:val="decimal"/>
      <w:lvlText w:val="%1.%2"/>
      <w:lvlJc w:val="left"/>
      <w:pPr>
        <w:tabs>
          <w:tab w:val="num" w:pos="284"/>
        </w:tabs>
        <w:ind w:left="0" w:firstLine="284"/>
      </w:pPr>
      <w:rPr>
        <w:rFonts w:hint="default"/>
      </w:rPr>
    </w:lvl>
    <w:lvl w:ilvl="2">
      <w:start w:val="1"/>
      <w:numFmt w:val="decimal"/>
      <w:pStyle w:val="3"/>
      <w:lvlText w:val="%1.%2.%3"/>
      <w:lvlJc w:val="left"/>
      <w:pPr>
        <w:ind w:left="0" w:firstLine="567"/>
      </w:pPr>
      <w:rPr>
        <w:rFonts w:hint="default"/>
      </w:rPr>
    </w:lvl>
    <w:lvl w:ilvl="3">
      <w:start w:val="1"/>
      <w:numFmt w:val="decimal"/>
      <w:pStyle w:val="4"/>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16" w15:restartNumberingAfterBreak="0">
    <w:nsid w:val="31AD6C6A"/>
    <w:multiLevelType w:val="hybridMultilevel"/>
    <w:tmpl w:val="DB805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8"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47E57058"/>
    <w:multiLevelType w:val="hybridMultilevel"/>
    <w:tmpl w:val="18D4F6B6"/>
    <w:lvl w:ilvl="0" w:tplc="5F64066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E914545"/>
    <w:multiLevelType w:val="multilevel"/>
    <w:tmpl w:val="5AF0133C"/>
    <w:lvl w:ilvl="0">
      <w:start w:val="1"/>
      <w:numFmt w:val="decimal"/>
      <w:pStyle w:val="10"/>
      <w:lvlText w:val="Раздел %1"/>
      <w:lvlJc w:val="left"/>
      <w:pPr>
        <w:ind w:left="0" w:firstLine="0"/>
      </w:pPr>
      <w:rPr>
        <w:rFonts w:hint="default"/>
      </w:rPr>
    </w:lvl>
    <w:lvl w:ilvl="1">
      <w:start w:val="1"/>
      <w:numFmt w:val="decimal"/>
      <w:pStyle w:val="21"/>
      <w:lvlText w:val="%1.%2"/>
      <w:lvlJc w:val="left"/>
      <w:pPr>
        <w:ind w:left="-4820" w:firstLine="0"/>
      </w:pPr>
      <w:rPr>
        <w:rFonts w:hint="default"/>
      </w:rPr>
    </w:lvl>
    <w:lvl w:ilvl="2">
      <w:start w:val="1"/>
      <w:numFmt w:val="decimal"/>
      <w:pStyle w:val="30"/>
      <w:lvlText w:val="%1.%2.%3"/>
      <w:lvlJc w:val="left"/>
      <w:pPr>
        <w:ind w:left="-4820" w:firstLine="0"/>
      </w:pPr>
      <w:rPr>
        <w:rFonts w:hint="default"/>
      </w:rPr>
    </w:lvl>
    <w:lvl w:ilvl="3">
      <w:start w:val="1"/>
      <w:numFmt w:val="decimal"/>
      <w:lvlText w:val="%1.%2.%3.%4"/>
      <w:lvlJc w:val="left"/>
      <w:pPr>
        <w:ind w:left="-4820" w:firstLine="0"/>
      </w:pPr>
      <w:rPr>
        <w:rFonts w:hint="default"/>
      </w:rPr>
    </w:lvl>
    <w:lvl w:ilvl="4">
      <w:start w:val="1"/>
      <w:numFmt w:val="decimal"/>
      <w:lvlText w:val="%1.%2.%3.%4.%5"/>
      <w:lvlJc w:val="left"/>
      <w:pPr>
        <w:ind w:left="-4820" w:firstLine="0"/>
      </w:pPr>
      <w:rPr>
        <w:rFonts w:hint="default"/>
      </w:rPr>
    </w:lvl>
    <w:lvl w:ilvl="5">
      <w:start w:val="1"/>
      <w:numFmt w:val="decimal"/>
      <w:lvlText w:val="%1.%2.%3.%4.%5.%6"/>
      <w:lvlJc w:val="left"/>
      <w:pPr>
        <w:ind w:left="-4820" w:firstLine="0"/>
      </w:pPr>
      <w:rPr>
        <w:rFonts w:hint="default"/>
      </w:rPr>
    </w:lvl>
    <w:lvl w:ilvl="6">
      <w:start w:val="1"/>
      <w:numFmt w:val="decimal"/>
      <w:lvlText w:val="%1.%2.%3.%4.%5.%6.%7"/>
      <w:lvlJc w:val="left"/>
      <w:pPr>
        <w:ind w:left="-4820" w:firstLine="0"/>
      </w:pPr>
      <w:rPr>
        <w:rFonts w:hint="default"/>
      </w:rPr>
    </w:lvl>
    <w:lvl w:ilvl="7">
      <w:start w:val="1"/>
      <w:numFmt w:val="decimal"/>
      <w:lvlText w:val="%1.%2.%3.%4.%5.%6.%7.%8"/>
      <w:lvlJc w:val="left"/>
      <w:pPr>
        <w:ind w:left="-4820" w:firstLine="0"/>
      </w:pPr>
      <w:rPr>
        <w:rFonts w:hint="default"/>
      </w:rPr>
    </w:lvl>
    <w:lvl w:ilvl="8">
      <w:start w:val="1"/>
      <w:numFmt w:val="decimal"/>
      <w:lvlText w:val="%1.%2.%3.%4.%5.%6.%7.%8.%9"/>
      <w:lvlJc w:val="left"/>
      <w:pPr>
        <w:ind w:left="-4820" w:firstLine="0"/>
      </w:pPr>
      <w:rPr>
        <w:rFonts w:hint="default"/>
      </w:rPr>
    </w:lvl>
  </w:abstractNum>
  <w:abstractNum w:abstractNumId="21" w15:restartNumberingAfterBreak="0">
    <w:nsid w:val="50CC64A9"/>
    <w:multiLevelType w:val="multilevel"/>
    <w:tmpl w:val="C4AEE022"/>
    <w:styleLink w:val="1111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51E63252"/>
    <w:multiLevelType w:val="hybridMultilevel"/>
    <w:tmpl w:val="70BA0A86"/>
    <w:lvl w:ilvl="0" w:tplc="0896BDC2">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3467A4C"/>
    <w:multiLevelType w:val="hybridMultilevel"/>
    <w:tmpl w:val="2A4A9F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6EC6168"/>
    <w:multiLevelType w:val="hybridMultilevel"/>
    <w:tmpl w:val="3C0C23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7C86C43"/>
    <w:multiLevelType w:val="hybridMultilevel"/>
    <w:tmpl w:val="4B520F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B063F26"/>
    <w:multiLevelType w:val="hybridMultilevel"/>
    <w:tmpl w:val="C4546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CDF297F"/>
    <w:multiLevelType w:val="hybridMultilevel"/>
    <w:tmpl w:val="4170F4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0625CCA"/>
    <w:multiLevelType w:val="hybridMultilevel"/>
    <w:tmpl w:val="D19038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6F34DD4"/>
    <w:multiLevelType w:val="hybridMultilevel"/>
    <w:tmpl w:val="B68A61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B086D02"/>
    <w:multiLevelType w:val="hybridMultilevel"/>
    <w:tmpl w:val="61FA0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C8912D4"/>
    <w:multiLevelType w:val="hybridMultilevel"/>
    <w:tmpl w:val="19841E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3401DD3"/>
    <w:multiLevelType w:val="hybridMultilevel"/>
    <w:tmpl w:val="CABAFD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709620B"/>
    <w:multiLevelType w:val="hybridMultilevel"/>
    <w:tmpl w:val="B99C3086"/>
    <w:lvl w:ilvl="0" w:tplc="04190001">
      <w:start w:val="2"/>
      <w:numFmt w:val="decimal"/>
      <w:pStyle w:val="a1"/>
      <w:lvlText w:val="%1"/>
      <w:lvlJc w:val="left"/>
      <w:pPr>
        <w:ind w:left="927" w:hanging="360"/>
      </w:pPr>
      <w:rPr>
        <w:rFonts w:cs="Times New Roman"/>
      </w:rPr>
    </w:lvl>
    <w:lvl w:ilvl="1" w:tplc="04190003">
      <w:start w:val="1"/>
      <w:numFmt w:val="lowerLetter"/>
      <w:lvlText w:val="%2."/>
      <w:lvlJc w:val="left"/>
      <w:pPr>
        <w:ind w:left="1647" w:hanging="360"/>
      </w:pPr>
      <w:rPr>
        <w:rFonts w:cs="Times New Roman"/>
      </w:rPr>
    </w:lvl>
    <w:lvl w:ilvl="2" w:tplc="04190005">
      <w:start w:val="1"/>
      <w:numFmt w:val="lowerRoman"/>
      <w:lvlText w:val="%3."/>
      <w:lvlJc w:val="right"/>
      <w:pPr>
        <w:ind w:left="2367" w:hanging="180"/>
      </w:pPr>
      <w:rPr>
        <w:rFonts w:cs="Times New Roman"/>
      </w:rPr>
    </w:lvl>
    <w:lvl w:ilvl="3" w:tplc="04190001">
      <w:start w:val="1"/>
      <w:numFmt w:val="decimal"/>
      <w:lvlText w:val="%4."/>
      <w:lvlJc w:val="left"/>
      <w:pPr>
        <w:ind w:left="3087" w:hanging="360"/>
      </w:pPr>
      <w:rPr>
        <w:rFonts w:cs="Times New Roman"/>
      </w:rPr>
    </w:lvl>
    <w:lvl w:ilvl="4" w:tplc="04190003">
      <w:start w:val="1"/>
      <w:numFmt w:val="lowerLetter"/>
      <w:lvlText w:val="%5."/>
      <w:lvlJc w:val="left"/>
      <w:pPr>
        <w:ind w:left="3807" w:hanging="360"/>
      </w:pPr>
      <w:rPr>
        <w:rFonts w:cs="Times New Roman"/>
      </w:rPr>
    </w:lvl>
    <w:lvl w:ilvl="5" w:tplc="04190005">
      <w:start w:val="1"/>
      <w:numFmt w:val="lowerRoman"/>
      <w:lvlText w:val="%6."/>
      <w:lvlJc w:val="right"/>
      <w:pPr>
        <w:ind w:left="4527" w:hanging="180"/>
      </w:pPr>
      <w:rPr>
        <w:rFonts w:cs="Times New Roman"/>
      </w:rPr>
    </w:lvl>
    <w:lvl w:ilvl="6" w:tplc="04190001">
      <w:start w:val="1"/>
      <w:numFmt w:val="decimal"/>
      <w:lvlText w:val="%7."/>
      <w:lvlJc w:val="left"/>
      <w:pPr>
        <w:ind w:left="5247" w:hanging="360"/>
      </w:pPr>
      <w:rPr>
        <w:rFonts w:cs="Times New Roman"/>
      </w:rPr>
    </w:lvl>
    <w:lvl w:ilvl="7" w:tplc="04190003">
      <w:start w:val="1"/>
      <w:numFmt w:val="lowerLetter"/>
      <w:lvlText w:val="%8."/>
      <w:lvlJc w:val="left"/>
      <w:pPr>
        <w:ind w:left="5967" w:hanging="360"/>
      </w:pPr>
      <w:rPr>
        <w:rFonts w:cs="Times New Roman"/>
      </w:rPr>
    </w:lvl>
    <w:lvl w:ilvl="8" w:tplc="04190005">
      <w:start w:val="1"/>
      <w:numFmt w:val="lowerRoman"/>
      <w:lvlText w:val="%9."/>
      <w:lvlJc w:val="right"/>
      <w:pPr>
        <w:ind w:left="6687" w:hanging="180"/>
      </w:pPr>
      <w:rPr>
        <w:rFonts w:cs="Times New Roman"/>
      </w:rPr>
    </w:lvl>
  </w:abstractNum>
  <w:abstractNum w:abstractNumId="34" w15:restartNumberingAfterBreak="0">
    <w:nsid w:val="7D796893"/>
    <w:multiLevelType w:val="multilevel"/>
    <w:tmpl w:val="D2628BDC"/>
    <w:lvl w:ilvl="0">
      <w:start w:val="5"/>
      <w:numFmt w:val="decimal"/>
      <w:lvlText w:val="Глава %1."/>
      <w:lvlJc w:val="left"/>
      <w:pPr>
        <w:ind w:left="2407" w:firstLine="4"/>
      </w:pPr>
      <w:rPr>
        <w:rFonts w:ascii="Times New Roman" w:hAnsi="Times New Roman" w:hint="default"/>
        <w:b/>
        <w:i w:val="0"/>
        <w:sz w:val="32"/>
      </w:rPr>
    </w:lvl>
    <w:lvl w:ilvl="1">
      <w:start w:val="1"/>
      <w:numFmt w:val="decimal"/>
      <w:lvlText w:val="Раздел %2."/>
      <w:lvlJc w:val="left"/>
      <w:pPr>
        <w:ind w:left="284" w:firstLine="0"/>
      </w:pPr>
      <w:rPr>
        <w:rFonts w:ascii="Times New Roman" w:hAnsi="Times New Roman" w:hint="default"/>
        <w:b/>
        <w:i w:val="0"/>
        <w:sz w:val="32"/>
      </w:rPr>
    </w:lvl>
    <w:lvl w:ilvl="2">
      <w:start w:val="1"/>
      <w:numFmt w:val="decimal"/>
      <w:lvlText w:val="%1.%2.%3"/>
      <w:lvlJc w:val="left"/>
      <w:pPr>
        <w:ind w:left="284" w:firstLine="0"/>
      </w:pPr>
      <w:rPr>
        <w:rFonts w:ascii="Times New Roman" w:hAnsi="Times New Roman" w:hint="default"/>
        <w:b/>
        <w:i w:val="0"/>
        <w:sz w:val="24"/>
      </w:rPr>
    </w:lvl>
    <w:lvl w:ilvl="3">
      <w:start w:val="1"/>
      <w:numFmt w:val="decimal"/>
      <w:lvlText w:val="%1.%2.%3.%4"/>
      <w:lvlJc w:val="left"/>
      <w:pPr>
        <w:ind w:left="284" w:firstLine="0"/>
      </w:pPr>
      <w:rPr>
        <w:rFonts w:ascii="Times New Roman" w:hAnsi="Times New Roman" w:hint="default"/>
        <w:b/>
        <w:i/>
        <w:sz w:val="24"/>
      </w:rPr>
    </w:lvl>
    <w:lvl w:ilvl="4">
      <w:start w:val="1"/>
      <w:numFmt w:val="decimal"/>
      <w:lvlText w:val="%2.%3.%4.%5"/>
      <w:lvlJc w:val="left"/>
      <w:pPr>
        <w:ind w:left="284" w:firstLine="0"/>
      </w:pPr>
      <w:rPr>
        <w:rFonts w:ascii="Times New Roman" w:hAnsi="Times New Roman" w:hint="default"/>
        <w:b/>
        <w:i/>
        <w:sz w:val="24"/>
      </w:rPr>
    </w:lvl>
    <w:lvl w:ilvl="5">
      <w:start w:val="1"/>
      <w:numFmt w:val="lowerRoman"/>
      <w:lvlText w:val="(%6)"/>
      <w:lvlJc w:val="left"/>
      <w:pPr>
        <w:ind w:left="284" w:firstLine="0"/>
      </w:pPr>
      <w:rPr>
        <w:rFonts w:hint="default"/>
      </w:rPr>
    </w:lvl>
    <w:lvl w:ilvl="6">
      <w:start w:val="1"/>
      <w:numFmt w:val="decimal"/>
      <w:lvlText w:val="%7."/>
      <w:lvlJc w:val="left"/>
      <w:pPr>
        <w:ind w:left="284" w:firstLine="0"/>
      </w:pPr>
      <w:rPr>
        <w:rFonts w:hint="default"/>
      </w:rPr>
    </w:lvl>
    <w:lvl w:ilvl="7">
      <w:start w:val="1"/>
      <w:numFmt w:val="lowerLetter"/>
      <w:lvlText w:val="%8."/>
      <w:lvlJc w:val="left"/>
      <w:pPr>
        <w:ind w:left="284" w:firstLine="0"/>
      </w:pPr>
      <w:rPr>
        <w:rFonts w:hint="default"/>
      </w:rPr>
    </w:lvl>
    <w:lvl w:ilvl="8">
      <w:start w:val="1"/>
      <w:numFmt w:val="lowerRoman"/>
      <w:lvlText w:val="%9."/>
      <w:lvlJc w:val="left"/>
      <w:pPr>
        <w:ind w:left="284" w:firstLine="0"/>
      </w:pPr>
      <w:rPr>
        <w:rFonts w:hint="default"/>
      </w:rPr>
    </w:lvl>
  </w:abstractNum>
  <w:num w:numId="1">
    <w:abstractNumId w:val="14"/>
  </w:num>
  <w:num w:numId="2">
    <w:abstractNumId w:val="0"/>
  </w:num>
  <w:num w:numId="3">
    <w:abstractNumId w:val="10"/>
  </w:num>
  <w:num w:numId="4">
    <w:abstractNumId w:val="20"/>
  </w:num>
  <w:num w:numId="5">
    <w:abstractNumId w:val="7"/>
  </w:num>
  <w:num w:numId="6">
    <w:abstractNumId w:val="15"/>
  </w:num>
  <w:num w:numId="7">
    <w:abstractNumId w:val="17"/>
  </w:num>
  <w:num w:numId="8">
    <w:abstractNumId w:val="33"/>
  </w:num>
  <w:num w:numId="9">
    <w:abstractNumId w:val="11"/>
  </w:num>
  <w:num w:numId="10">
    <w:abstractNumId w:val="1"/>
  </w:num>
  <w:num w:numId="11">
    <w:abstractNumId w:val="18"/>
  </w:num>
  <w:num w:numId="12">
    <w:abstractNumId w:val="21"/>
  </w:num>
  <w:num w:numId="13">
    <w:abstractNumId w:val="19"/>
  </w:num>
  <w:num w:numId="14">
    <w:abstractNumId w:val="3"/>
  </w:num>
  <w:num w:numId="15">
    <w:abstractNumId w:val="22"/>
  </w:num>
  <w:num w:numId="16">
    <w:abstractNumId w:val="34"/>
  </w:num>
  <w:num w:numId="17">
    <w:abstractNumId w:val="13"/>
  </w:num>
  <w:num w:numId="18">
    <w:abstractNumId w:val="4"/>
  </w:num>
  <w:num w:numId="19">
    <w:abstractNumId w:val="24"/>
  </w:num>
  <w:num w:numId="20">
    <w:abstractNumId w:val="29"/>
  </w:num>
  <w:num w:numId="21">
    <w:abstractNumId w:val="12"/>
  </w:num>
  <w:num w:numId="22">
    <w:abstractNumId w:val="27"/>
  </w:num>
  <w:num w:numId="23">
    <w:abstractNumId w:val="5"/>
  </w:num>
  <w:num w:numId="24">
    <w:abstractNumId w:val="31"/>
  </w:num>
  <w:num w:numId="25">
    <w:abstractNumId w:val="2"/>
  </w:num>
  <w:num w:numId="26">
    <w:abstractNumId w:val="32"/>
  </w:num>
  <w:num w:numId="27">
    <w:abstractNumId w:val="23"/>
  </w:num>
  <w:num w:numId="28">
    <w:abstractNumId w:val="16"/>
  </w:num>
  <w:num w:numId="29">
    <w:abstractNumId w:val="9"/>
  </w:num>
  <w:num w:numId="30">
    <w:abstractNumId w:val="25"/>
  </w:num>
  <w:num w:numId="31">
    <w:abstractNumId w:val="28"/>
  </w:num>
  <w:num w:numId="32">
    <w:abstractNumId w:val="30"/>
  </w:num>
  <w:num w:numId="33">
    <w:abstractNumId w:val="8"/>
  </w:num>
  <w:num w:numId="34">
    <w:abstractNumId w:val="26"/>
  </w:num>
  <w:num w:numId="35">
    <w:abstractNumId w:val="6"/>
  </w:num>
  <w:num w:numId="36">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354"/>
    <w:rsid w:val="00005630"/>
    <w:rsid w:val="00016831"/>
    <w:rsid w:val="00025950"/>
    <w:rsid w:val="000307EC"/>
    <w:rsid w:val="00033864"/>
    <w:rsid w:val="0003722A"/>
    <w:rsid w:val="00042893"/>
    <w:rsid w:val="00050B3F"/>
    <w:rsid w:val="0006397E"/>
    <w:rsid w:val="000644CC"/>
    <w:rsid w:val="00065D17"/>
    <w:rsid w:val="0006729C"/>
    <w:rsid w:val="0007023F"/>
    <w:rsid w:val="00071BF1"/>
    <w:rsid w:val="00074ABE"/>
    <w:rsid w:val="00086A63"/>
    <w:rsid w:val="00087061"/>
    <w:rsid w:val="000917ED"/>
    <w:rsid w:val="000928CC"/>
    <w:rsid w:val="0009473F"/>
    <w:rsid w:val="000948F7"/>
    <w:rsid w:val="0009774E"/>
    <w:rsid w:val="000A246C"/>
    <w:rsid w:val="000A5417"/>
    <w:rsid w:val="000A6375"/>
    <w:rsid w:val="000A66BE"/>
    <w:rsid w:val="000B0597"/>
    <w:rsid w:val="000B28B2"/>
    <w:rsid w:val="000B7EC8"/>
    <w:rsid w:val="000C6A24"/>
    <w:rsid w:val="000C77CC"/>
    <w:rsid w:val="000D3D29"/>
    <w:rsid w:val="000D416C"/>
    <w:rsid w:val="000D42CF"/>
    <w:rsid w:val="000D4EA7"/>
    <w:rsid w:val="000E195D"/>
    <w:rsid w:val="000F59FF"/>
    <w:rsid w:val="000F676F"/>
    <w:rsid w:val="001101B1"/>
    <w:rsid w:val="00110F17"/>
    <w:rsid w:val="0011514A"/>
    <w:rsid w:val="00123072"/>
    <w:rsid w:val="00124A6A"/>
    <w:rsid w:val="00126C19"/>
    <w:rsid w:val="00127DE6"/>
    <w:rsid w:val="00132309"/>
    <w:rsid w:val="00133414"/>
    <w:rsid w:val="00144ADF"/>
    <w:rsid w:val="0014644B"/>
    <w:rsid w:val="0015235F"/>
    <w:rsid w:val="00154FB7"/>
    <w:rsid w:val="001554B9"/>
    <w:rsid w:val="001572A9"/>
    <w:rsid w:val="00161D98"/>
    <w:rsid w:val="00167786"/>
    <w:rsid w:val="00167972"/>
    <w:rsid w:val="00174CD8"/>
    <w:rsid w:val="0017788C"/>
    <w:rsid w:val="001818F3"/>
    <w:rsid w:val="00182713"/>
    <w:rsid w:val="00185085"/>
    <w:rsid w:val="00192223"/>
    <w:rsid w:val="001947DB"/>
    <w:rsid w:val="00196878"/>
    <w:rsid w:val="001A1E60"/>
    <w:rsid w:val="001B1381"/>
    <w:rsid w:val="001B5D60"/>
    <w:rsid w:val="001B7045"/>
    <w:rsid w:val="001B7CFC"/>
    <w:rsid w:val="001C105F"/>
    <w:rsid w:val="001C200E"/>
    <w:rsid w:val="001C3A9F"/>
    <w:rsid w:val="001C53A2"/>
    <w:rsid w:val="001C568E"/>
    <w:rsid w:val="001C634E"/>
    <w:rsid w:val="001D1C80"/>
    <w:rsid w:val="001E1ACA"/>
    <w:rsid w:val="001E1D9E"/>
    <w:rsid w:val="001E371B"/>
    <w:rsid w:val="001E610F"/>
    <w:rsid w:val="001F0703"/>
    <w:rsid w:val="001F5345"/>
    <w:rsid w:val="001F7BC2"/>
    <w:rsid w:val="00203B9E"/>
    <w:rsid w:val="00205226"/>
    <w:rsid w:val="002058AD"/>
    <w:rsid w:val="00213504"/>
    <w:rsid w:val="0021446F"/>
    <w:rsid w:val="002160FB"/>
    <w:rsid w:val="00221254"/>
    <w:rsid w:val="00225926"/>
    <w:rsid w:val="00230305"/>
    <w:rsid w:val="00237895"/>
    <w:rsid w:val="002528C7"/>
    <w:rsid w:val="002574AB"/>
    <w:rsid w:val="00257DC2"/>
    <w:rsid w:val="002618A8"/>
    <w:rsid w:val="002632D6"/>
    <w:rsid w:val="00263E8D"/>
    <w:rsid w:val="00270FF1"/>
    <w:rsid w:val="00271F40"/>
    <w:rsid w:val="00274BB2"/>
    <w:rsid w:val="00275BC0"/>
    <w:rsid w:val="00280533"/>
    <w:rsid w:val="00283482"/>
    <w:rsid w:val="00283ADE"/>
    <w:rsid w:val="002920B4"/>
    <w:rsid w:val="002935E1"/>
    <w:rsid w:val="00293E1E"/>
    <w:rsid w:val="00295655"/>
    <w:rsid w:val="0029598C"/>
    <w:rsid w:val="00296474"/>
    <w:rsid w:val="00296A74"/>
    <w:rsid w:val="002A2386"/>
    <w:rsid w:val="002A6876"/>
    <w:rsid w:val="002C193E"/>
    <w:rsid w:val="002C284D"/>
    <w:rsid w:val="002C4976"/>
    <w:rsid w:val="002C5CDF"/>
    <w:rsid w:val="002D31A1"/>
    <w:rsid w:val="002D4DA9"/>
    <w:rsid w:val="002E2C42"/>
    <w:rsid w:val="00306673"/>
    <w:rsid w:val="00306857"/>
    <w:rsid w:val="00312C95"/>
    <w:rsid w:val="00313B0C"/>
    <w:rsid w:val="003208F9"/>
    <w:rsid w:val="0033058A"/>
    <w:rsid w:val="0033259F"/>
    <w:rsid w:val="00334D00"/>
    <w:rsid w:val="00335FC3"/>
    <w:rsid w:val="0033605C"/>
    <w:rsid w:val="00336B9B"/>
    <w:rsid w:val="003400D5"/>
    <w:rsid w:val="0034248C"/>
    <w:rsid w:val="0034446F"/>
    <w:rsid w:val="00346314"/>
    <w:rsid w:val="003561BE"/>
    <w:rsid w:val="00360900"/>
    <w:rsid w:val="00361934"/>
    <w:rsid w:val="00361BD5"/>
    <w:rsid w:val="00367CD2"/>
    <w:rsid w:val="00371354"/>
    <w:rsid w:val="00385A04"/>
    <w:rsid w:val="00385BCF"/>
    <w:rsid w:val="003A4B9C"/>
    <w:rsid w:val="003A73E1"/>
    <w:rsid w:val="003B7000"/>
    <w:rsid w:val="003C3ECA"/>
    <w:rsid w:val="003C5C41"/>
    <w:rsid w:val="003C779F"/>
    <w:rsid w:val="003D1D54"/>
    <w:rsid w:val="003D1E0C"/>
    <w:rsid w:val="003D2B2F"/>
    <w:rsid w:val="003D53F7"/>
    <w:rsid w:val="003D6160"/>
    <w:rsid w:val="003E01B0"/>
    <w:rsid w:val="003E1ACC"/>
    <w:rsid w:val="003E2FFB"/>
    <w:rsid w:val="003F3EA0"/>
    <w:rsid w:val="003F4560"/>
    <w:rsid w:val="003F47F1"/>
    <w:rsid w:val="00401A84"/>
    <w:rsid w:val="00401AF3"/>
    <w:rsid w:val="00401FC7"/>
    <w:rsid w:val="00404020"/>
    <w:rsid w:val="00410932"/>
    <w:rsid w:val="00410CED"/>
    <w:rsid w:val="0041413A"/>
    <w:rsid w:val="004217AF"/>
    <w:rsid w:val="00422EBA"/>
    <w:rsid w:val="004254EF"/>
    <w:rsid w:val="004257B0"/>
    <w:rsid w:val="004338D0"/>
    <w:rsid w:val="0043408F"/>
    <w:rsid w:val="0043679D"/>
    <w:rsid w:val="0043696B"/>
    <w:rsid w:val="00437B3E"/>
    <w:rsid w:val="0044356F"/>
    <w:rsid w:val="004448CC"/>
    <w:rsid w:val="00456B87"/>
    <w:rsid w:val="00457714"/>
    <w:rsid w:val="00466C02"/>
    <w:rsid w:val="004724BB"/>
    <w:rsid w:val="00476C91"/>
    <w:rsid w:val="004860FA"/>
    <w:rsid w:val="0049115C"/>
    <w:rsid w:val="004956DF"/>
    <w:rsid w:val="004957D9"/>
    <w:rsid w:val="004961EF"/>
    <w:rsid w:val="00496716"/>
    <w:rsid w:val="004A0712"/>
    <w:rsid w:val="004A6080"/>
    <w:rsid w:val="004A6C6D"/>
    <w:rsid w:val="004B4432"/>
    <w:rsid w:val="004B4FE6"/>
    <w:rsid w:val="004C2044"/>
    <w:rsid w:val="004C58E9"/>
    <w:rsid w:val="004C7479"/>
    <w:rsid w:val="004D0E3F"/>
    <w:rsid w:val="004D1BAC"/>
    <w:rsid w:val="004D4964"/>
    <w:rsid w:val="004D4DCC"/>
    <w:rsid w:val="004D60E2"/>
    <w:rsid w:val="004D6BDA"/>
    <w:rsid w:val="004E2CBA"/>
    <w:rsid w:val="004E4EF4"/>
    <w:rsid w:val="005009AC"/>
    <w:rsid w:val="00500A96"/>
    <w:rsid w:val="00502F80"/>
    <w:rsid w:val="005107AC"/>
    <w:rsid w:val="0052209F"/>
    <w:rsid w:val="00522BC2"/>
    <w:rsid w:val="0052464E"/>
    <w:rsid w:val="005264F6"/>
    <w:rsid w:val="00530AD6"/>
    <w:rsid w:val="00541C44"/>
    <w:rsid w:val="00546942"/>
    <w:rsid w:val="00554E13"/>
    <w:rsid w:val="005568DD"/>
    <w:rsid w:val="00561134"/>
    <w:rsid w:val="00561483"/>
    <w:rsid w:val="00563BF5"/>
    <w:rsid w:val="005735A5"/>
    <w:rsid w:val="0057486B"/>
    <w:rsid w:val="005764EC"/>
    <w:rsid w:val="005777F6"/>
    <w:rsid w:val="0058133C"/>
    <w:rsid w:val="005844ED"/>
    <w:rsid w:val="00584840"/>
    <w:rsid w:val="00590790"/>
    <w:rsid w:val="00591270"/>
    <w:rsid w:val="005A236F"/>
    <w:rsid w:val="005A26C9"/>
    <w:rsid w:val="005A2FA2"/>
    <w:rsid w:val="005A35DF"/>
    <w:rsid w:val="005A6974"/>
    <w:rsid w:val="005B093A"/>
    <w:rsid w:val="005C27A0"/>
    <w:rsid w:val="005C50FD"/>
    <w:rsid w:val="005C5C33"/>
    <w:rsid w:val="005D1408"/>
    <w:rsid w:val="005D67B1"/>
    <w:rsid w:val="005E169E"/>
    <w:rsid w:val="005E1CCA"/>
    <w:rsid w:val="005F18D3"/>
    <w:rsid w:val="00603593"/>
    <w:rsid w:val="0060424C"/>
    <w:rsid w:val="006048E5"/>
    <w:rsid w:val="0061087B"/>
    <w:rsid w:val="006110B2"/>
    <w:rsid w:val="00617AFA"/>
    <w:rsid w:val="00617C58"/>
    <w:rsid w:val="00630DBE"/>
    <w:rsid w:val="0063267C"/>
    <w:rsid w:val="00642200"/>
    <w:rsid w:val="00645689"/>
    <w:rsid w:val="00650B52"/>
    <w:rsid w:val="00652D89"/>
    <w:rsid w:val="00653BF5"/>
    <w:rsid w:val="00662238"/>
    <w:rsid w:val="006630F9"/>
    <w:rsid w:val="00671241"/>
    <w:rsid w:val="00675972"/>
    <w:rsid w:val="006804B8"/>
    <w:rsid w:val="00685E99"/>
    <w:rsid w:val="00691C74"/>
    <w:rsid w:val="00693C90"/>
    <w:rsid w:val="006964F1"/>
    <w:rsid w:val="006A0E37"/>
    <w:rsid w:val="006B54AA"/>
    <w:rsid w:val="006B61AA"/>
    <w:rsid w:val="006B625F"/>
    <w:rsid w:val="006C5F12"/>
    <w:rsid w:val="006C5FDB"/>
    <w:rsid w:val="006C6BD8"/>
    <w:rsid w:val="006C745A"/>
    <w:rsid w:val="006C7E5F"/>
    <w:rsid w:val="006E4453"/>
    <w:rsid w:val="006E7B0F"/>
    <w:rsid w:val="006E7DF9"/>
    <w:rsid w:val="006F2985"/>
    <w:rsid w:val="006F3726"/>
    <w:rsid w:val="006F6425"/>
    <w:rsid w:val="00702672"/>
    <w:rsid w:val="00703A14"/>
    <w:rsid w:val="007050E2"/>
    <w:rsid w:val="007061C1"/>
    <w:rsid w:val="00714193"/>
    <w:rsid w:val="00717187"/>
    <w:rsid w:val="0072164B"/>
    <w:rsid w:val="007244D6"/>
    <w:rsid w:val="007245EB"/>
    <w:rsid w:val="00725E90"/>
    <w:rsid w:val="007276FF"/>
    <w:rsid w:val="00736FB8"/>
    <w:rsid w:val="00743CB3"/>
    <w:rsid w:val="00746850"/>
    <w:rsid w:val="00760279"/>
    <w:rsid w:val="007605C0"/>
    <w:rsid w:val="00760E27"/>
    <w:rsid w:val="00777ED3"/>
    <w:rsid w:val="007805F1"/>
    <w:rsid w:val="0078736F"/>
    <w:rsid w:val="00793824"/>
    <w:rsid w:val="007A18EE"/>
    <w:rsid w:val="007A661B"/>
    <w:rsid w:val="007A7B16"/>
    <w:rsid w:val="007C090C"/>
    <w:rsid w:val="007C19CA"/>
    <w:rsid w:val="007C1A5E"/>
    <w:rsid w:val="007C56B7"/>
    <w:rsid w:val="007C5868"/>
    <w:rsid w:val="007C744B"/>
    <w:rsid w:val="007D3833"/>
    <w:rsid w:val="007D6090"/>
    <w:rsid w:val="007D6163"/>
    <w:rsid w:val="007E15E5"/>
    <w:rsid w:val="007E3AA0"/>
    <w:rsid w:val="007E611F"/>
    <w:rsid w:val="007E797F"/>
    <w:rsid w:val="007F2C46"/>
    <w:rsid w:val="007F3EAE"/>
    <w:rsid w:val="007F58C1"/>
    <w:rsid w:val="007F5BDA"/>
    <w:rsid w:val="007F63EB"/>
    <w:rsid w:val="0080057A"/>
    <w:rsid w:val="00812205"/>
    <w:rsid w:val="00817677"/>
    <w:rsid w:val="00822D1F"/>
    <w:rsid w:val="008243F8"/>
    <w:rsid w:val="00824FB8"/>
    <w:rsid w:val="00825A78"/>
    <w:rsid w:val="008263E7"/>
    <w:rsid w:val="00826DCD"/>
    <w:rsid w:val="00831D78"/>
    <w:rsid w:val="00832E30"/>
    <w:rsid w:val="00833DC1"/>
    <w:rsid w:val="00833E45"/>
    <w:rsid w:val="00836523"/>
    <w:rsid w:val="0083684A"/>
    <w:rsid w:val="008410D4"/>
    <w:rsid w:val="00844C07"/>
    <w:rsid w:val="00846E00"/>
    <w:rsid w:val="00847553"/>
    <w:rsid w:val="00855F3A"/>
    <w:rsid w:val="00856D39"/>
    <w:rsid w:val="00857A1E"/>
    <w:rsid w:val="00866421"/>
    <w:rsid w:val="00873F49"/>
    <w:rsid w:val="00875618"/>
    <w:rsid w:val="00875816"/>
    <w:rsid w:val="00881ACC"/>
    <w:rsid w:val="00885812"/>
    <w:rsid w:val="00891CB5"/>
    <w:rsid w:val="008A038D"/>
    <w:rsid w:val="008A5FBC"/>
    <w:rsid w:val="008B0331"/>
    <w:rsid w:val="008B1981"/>
    <w:rsid w:val="008B3F74"/>
    <w:rsid w:val="008B5D06"/>
    <w:rsid w:val="008C2949"/>
    <w:rsid w:val="008C6177"/>
    <w:rsid w:val="008D2500"/>
    <w:rsid w:val="008D3D25"/>
    <w:rsid w:val="008D61E5"/>
    <w:rsid w:val="008D7DEB"/>
    <w:rsid w:val="008E49E9"/>
    <w:rsid w:val="008E701A"/>
    <w:rsid w:val="008F1E05"/>
    <w:rsid w:val="008F3C6D"/>
    <w:rsid w:val="008F4040"/>
    <w:rsid w:val="009002DE"/>
    <w:rsid w:val="00904BF7"/>
    <w:rsid w:val="00912A00"/>
    <w:rsid w:val="009133FD"/>
    <w:rsid w:val="00921687"/>
    <w:rsid w:val="00921DDD"/>
    <w:rsid w:val="009220E7"/>
    <w:rsid w:val="00922684"/>
    <w:rsid w:val="00927D15"/>
    <w:rsid w:val="00940760"/>
    <w:rsid w:val="009416D8"/>
    <w:rsid w:val="00941DDE"/>
    <w:rsid w:val="0094267A"/>
    <w:rsid w:val="0094391E"/>
    <w:rsid w:val="0095027A"/>
    <w:rsid w:val="00955271"/>
    <w:rsid w:val="0095593F"/>
    <w:rsid w:val="00956C21"/>
    <w:rsid w:val="00957018"/>
    <w:rsid w:val="0096193E"/>
    <w:rsid w:val="0096305D"/>
    <w:rsid w:val="00963A02"/>
    <w:rsid w:val="009725DD"/>
    <w:rsid w:val="00973DF8"/>
    <w:rsid w:val="00980302"/>
    <w:rsid w:val="00983869"/>
    <w:rsid w:val="0099115D"/>
    <w:rsid w:val="009A577D"/>
    <w:rsid w:val="009B05E5"/>
    <w:rsid w:val="009B194F"/>
    <w:rsid w:val="009B3EE7"/>
    <w:rsid w:val="009B4559"/>
    <w:rsid w:val="009C7714"/>
    <w:rsid w:val="009D023A"/>
    <w:rsid w:val="009D2F24"/>
    <w:rsid w:val="009D782E"/>
    <w:rsid w:val="009E3C0A"/>
    <w:rsid w:val="009E64F9"/>
    <w:rsid w:val="009F026E"/>
    <w:rsid w:val="009F08D9"/>
    <w:rsid w:val="009F1E8C"/>
    <w:rsid w:val="009F5783"/>
    <w:rsid w:val="00A00FF1"/>
    <w:rsid w:val="00A0207E"/>
    <w:rsid w:val="00A11097"/>
    <w:rsid w:val="00A11176"/>
    <w:rsid w:val="00A17D1D"/>
    <w:rsid w:val="00A21701"/>
    <w:rsid w:val="00A228B2"/>
    <w:rsid w:val="00A252A4"/>
    <w:rsid w:val="00A25745"/>
    <w:rsid w:val="00A30E0E"/>
    <w:rsid w:val="00A31C43"/>
    <w:rsid w:val="00A3218E"/>
    <w:rsid w:val="00A341A9"/>
    <w:rsid w:val="00A36121"/>
    <w:rsid w:val="00A36C64"/>
    <w:rsid w:val="00A42BCC"/>
    <w:rsid w:val="00A5215D"/>
    <w:rsid w:val="00A53ACB"/>
    <w:rsid w:val="00A5409C"/>
    <w:rsid w:val="00A57802"/>
    <w:rsid w:val="00A6215E"/>
    <w:rsid w:val="00A65296"/>
    <w:rsid w:val="00A811DA"/>
    <w:rsid w:val="00A834E5"/>
    <w:rsid w:val="00A8730C"/>
    <w:rsid w:val="00A90D74"/>
    <w:rsid w:val="00A91F0C"/>
    <w:rsid w:val="00A95D78"/>
    <w:rsid w:val="00A97C30"/>
    <w:rsid w:val="00AA2484"/>
    <w:rsid w:val="00AA41D9"/>
    <w:rsid w:val="00AA431E"/>
    <w:rsid w:val="00AA569D"/>
    <w:rsid w:val="00AA5874"/>
    <w:rsid w:val="00AA7A05"/>
    <w:rsid w:val="00AC0C6B"/>
    <w:rsid w:val="00AC214D"/>
    <w:rsid w:val="00AC4203"/>
    <w:rsid w:val="00AC7BE5"/>
    <w:rsid w:val="00AD7399"/>
    <w:rsid w:val="00AE2375"/>
    <w:rsid w:val="00AE5E48"/>
    <w:rsid w:val="00AF30DA"/>
    <w:rsid w:val="00AF46AC"/>
    <w:rsid w:val="00AF7B6C"/>
    <w:rsid w:val="00B02CCD"/>
    <w:rsid w:val="00B03D10"/>
    <w:rsid w:val="00B03DB8"/>
    <w:rsid w:val="00B04796"/>
    <w:rsid w:val="00B11A7C"/>
    <w:rsid w:val="00B14424"/>
    <w:rsid w:val="00B16162"/>
    <w:rsid w:val="00B16A4D"/>
    <w:rsid w:val="00B20DB4"/>
    <w:rsid w:val="00B32C76"/>
    <w:rsid w:val="00B40725"/>
    <w:rsid w:val="00B40D74"/>
    <w:rsid w:val="00B44FB8"/>
    <w:rsid w:val="00B5303B"/>
    <w:rsid w:val="00B6338F"/>
    <w:rsid w:val="00B75CBC"/>
    <w:rsid w:val="00B771E4"/>
    <w:rsid w:val="00B80113"/>
    <w:rsid w:val="00B93D56"/>
    <w:rsid w:val="00B9409A"/>
    <w:rsid w:val="00BA1EA0"/>
    <w:rsid w:val="00BA6B78"/>
    <w:rsid w:val="00BB2EA4"/>
    <w:rsid w:val="00BB40C3"/>
    <w:rsid w:val="00BD1115"/>
    <w:rsid w:val="00BD6B8F"/>
    <w:rsid w:val="00BE08C6"/>
    <w:rsid w:val="00BF1338"/>
    <w:rsid w:val="00BF288F"/>
    <w:rsid w:val="00BF3FD4"/>
    <w:rsid w:val="00BF53DA"/>
    <w:rsid w:val="00C0300D"/>
    <w:rsid w:val="00C04228"/>
    <w:rsid w:val="00C12628"/>
    <w:rsid w:val="00C20B1D"/>
    <w:rsid w:val="00C22D76"/>
    <w:rsid w:val="00C2382B"/>
    <w:rsid w:val="00C30FDE"/>
    <w:rsid w:val="00C3687F"/>
    <w:rsid w:val="00C4289D"/>
    <w:rsid w:val="00C430D7"/>
    <w:rsid w:val="00C451AF"/>
    <w:rsid w:val="00C46373"/>
    <w:rsid w:val="00C522BA"/>
    <w:rsid w:val="00C54A13"/>
    <w:rsid w:val="00C54E2B"/>
    <w:rsid w:val="00C60717"/>
    <w:rsid w:val="00C60AEB"/>
    <w:rsid w:val="00C64F1D"/>
    <w:rsid w:val="00C651A5"/>
    <w:rsid w:val="00C67918"/>
    <w:rsid w:val="00C67ACD"/>
    <w:rsid w:val="00C74AE3"/>
    <w:rsid w:val="00C827BC"/>
    <w:rsid w:val="00C911CC"/>
    <w:rsid w:val="00C91998"/>
    <w:rsid w:val="00C9320D"/>
    <w:rsid w:val="00C96116"/>
    <w:rsid w:val="00C962A2"/>
    <w:rsid w:val="00C9640D"/>
    <w:rsid w:val="00CA57F2"/>
    <w:rsid w:val="00CA6373"/>
    <w:rsid w:val="00CB0C75"/>
    <w:rsid w:val="00CB3A5D"/>
    <w:rsid w:val="00CB40AA"/>
    <w:rsid w:val="00CB6455"/>
    <w:rsid w:val="00CB7F53"/>
    <w:rsid w:val="00CC31F6"/>
    <w:rsid w:val="00CC5443"/>
    <w:rsid w:val="00CC590A"/>
    <w:rsid w:val="00CD1250"/>
    <w:rsid w:val="00CE2B37"/>
    <w:rsid w:val="00CE6DB9"/>
    <w:rsid w:val="00CF25D8"/>
    <w:rsid w:val="00CF4714"/>
    <w:rsid w:val="00CF6C79"/>
    <w:rsid w:val="00CF716E"/>
    <w:rsid w:val="00CF7E37"/>
    <w:rsid w:val="00D0173E"/>
    <w:rsid w:val="00D04318"/>
    <w:rsid w:val="00D05C09"/>
    <w:rsid w:val="00D1157F"/>
    <w:rsid w:val="00D172B6"/>
    <w:rsid w:val="00D268ED"/>
    <w:rsid w:val="00D26A08"/>
    <w:rsid w:val="00D327AC"/>
    <w:rsid w:val="00D40ABB"/>
    <w:rsid w:val="00D477A4"/>
    <w:rsid w:val="00D47F15"/>
    <w:rsid w:val="00D5223A"/>
    <w:rsid w:val="00D52383"/>
    <w:rsid w:val="00D61358"/>
    <w:rsid w:val="00D64F71"/>
    <w:rsid w:val="00D67CAC"/>
    <w:rsid w:val="00D71E1D"/>
    <w:rsid w:val="00D772E9"/>
    <w:rsid w:val="00D84710"/>
    <w:rsid w:val="00D86781"/>
    <w:rsid w:val="00D86895"/>
    <w:rsid w:val="00D87A46"/>
    <w:rsid w:val="00D90533"/>
    <w:rsid w:val="00D92943"/>
    <w:rsid w:val="00D935CC"/>
    <w:rsid w:val="00D9379D"/>
    <w:rsid w:val="00D93CB3"/>
    <w:rsid w:val="00D9636E"/>
    <w:rsid w:val="00D973BF"/>
    <w:rsid w:val="00DA4263"/>
    <w:rsid w:val="00DA6E10"/>
    <w:rsid w:val="00DB5C33"/>
    <w:rsid w:val="00DB765D"/>
    <w:rsid w:val="00DC3F59"/>
    <w:rsid w:val="00DC4F42"/>
    <w:rsid w:val="00DD15F7"/>
    <w:rsid w:val="00DD4864"/>
    <w:rsid w:val="00DE3BD2"/>
    <w:rsid w:val="00DE7E2B"/>
    <w:rsid w:val="00DF2DF3"/>
    <w:rsid w:val="00DF35BB"/>
    <w:rsid w:val="00DF4450"/>
    <w:rsid w:val="00DF5397"/>
    <w:rsid w:val="00E0509D"/>
    <w:rsid w:val="00E060AE"/>
    <w:rsid w:val="00E06B69"/>
    <w:rsid w:val="00E154BA"/>
    <w:rsid w:val="00E21723"/>
    <w:rsid w:val="00E21FD6"/>
    <w:rsid w:val="00E24590"/>
    <w:rsid w:val="00E25A54"/>
    <w:rsid w:val="00E3425A"/>
    <w:rsid w:val="00E40C72"/>
    <w:rsid w:val="00E40D0C"/>
    <w:rsid w:val="00E40D8A"/>
    <w:rsid w:val="00E4180C"/>
    <w:rsid w:val="00E419ED"/>
    <w:rsid w:val="00E47C51"/>
    <w:rsid w:val="00E606D7"/>
    <w:rsid w:val="00E63860"/>
    <w:rsid w:val="00E712C8"/>
    <w:rsid w:val="00E822AB"/>
    <w:rsid w:val="00E838FE"/>
    <w:rsid w:val="00E8534E"/>
    <w:rsid w:val="00E87141"/>
    <w:rsid w:val="00E87C97"/>
    <w:rsid w:val="00E90CC7"/>
    <w:rsid w:val="00E92F1A"/>
    <w:rsid w:val="00E93570"/>
    <w:rsid w:val="00EA348D"/>
    <w:rsid w:val="00EB119E"/>
    <w:rsid w:val="00EB1D40"/>
    <w:rsid w:val="00EC1F78"/>
    <w:rsid w:val="00EC5EEC"/>
    <w:rsid w:val="00ED3A2A"/>
    <w:rsid w:val="00ED3BEA"/>
    <w:rsid w:val="00ED4874"/>
    <w:rsid w:val="00EE0166"/>
    <w:rsid w:val="00EF1A6E"/>
    <w:rsid w:val="00EF357B"/>
    <w:rsid w:val="00EF439C"/>
    <w:rsid w:val="00EF7982"/>
    <w:rsid w:val="00F016DE"/>
    <w:rsid w:val="00F019FA"/>
    <w:rsid w:val="00F11ADC"/>
    <w:rsid w:val="00F2185A"/>
    <w:rsid w:val="00F25C9E"/>
    <w:rsid w:val="00F2681D"/>
    <w:rsid w:val="00F26E8B"/>
    <w:rsid w:val="00F34E8C"/>
    <w:rsid w:val="00F3749D"/>
    <w:rsid w:val="00F41ED4"/>
    <w:rsid w:val="00F42713"/>
    <w:rsid w:val="00F429E3"/>
    <w:rsid w:val="00F462BF"/>
    <w:rsid w:val="00F4745D"/>
    <w:rsid w:val="00F5673E"/>
    <w:rsid w:val="00F6106B"/>
    <w:rsid w:val="00F64C32"/>
    <w:rsid w:val="00F65A8D"/>
    <w:rsid w:val="00F7063A"/>
    <w:rsid w:val="00F70642"/>
    <w:rsid w:val="00F7629A"/>
    <w:rsid w:val="00F77165"/>
    <w:rsid w:val="00F81FC4"/>
    <w:rsid w:val="00F9346F"/>
    <w:rsid w:val="00F93599"/>
    <w:rsid w:val="00F973CE"/>
    <w:rsid w:val="00FA08B0"/>
    <w:rsid w:val="00FA2189"/>
    <w:rsid w:val="00FA35BD"/>
    <w:rsid w:val="00FA50F9"/>
    <w:rsid w:val="00FB0937"/>
    <w:rsid w:val="00FB3813"/>
    <w:rsid w:val="00FB3C8A"/>
    <w:rsid w:val="00FC04ED"/>
    <w:rsid w:val="00FC368C"/>
    <w:rsid w:val="00FC4473"/>
    <w:rsid w:val="00FC4494"/>
    <w:rsid w:val="00FD0087"/>
    <w:rsid w:val="00FD301C"/>
    <w:rsid w:val="00FE4402"/>
    <w:rsid w:val="00FE447A"/>
    <w:rsid w:val="00FE64B0"/>
    <w:rsid w:val="00FF110C"/>
    <w:rsid w:val="00FF1B96"/>
    <w:rsid w:val="00FF28D1"/>
    <w:rsid w:val="00FF6ADF"/>
    <w:rsid w:val="00FF7B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3E79E"/>
  <w15:docId w15:val="{6224EE58-51CE-49C0-98C3-14379AA75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F5397"/>
    <w:pPr>
      <w:widowControl w:val="0"/>
      <w:spacing w:after="0" w:line="240" w:lineRule="auto"/>
      <w:ind w:firstLine="567"/>
      <w:jc w:val="both"/>
    </w:pPr>
    <w:rPr>
      <w:rFonts w:ascii="Times New Roman" w:hAnsi="Times New Roman"/>
      <w:sz w:val="24"/>
    </w:rPr>
  </w:style>
  <w:style w:type="paragraph" w:styleId="10">
    <w:name w:val="heading 1"/>
    <w:aliases w:val="Заг 1,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2"/>
    <w:next w:val="a2"/>
    <w:link w:val="11"/>
    <w:uiPriority w:val="9"/>
    <w:qFormat/>
    <w:rsid w:val="003C5C41"/>
    <w:pPr>
      <w:keepNext/>
      <w:keepLines/>
      <w:widowControl/>
      <w:numPr>
        <w:numId w:val="4"/>
      </w:numPr>
      <w:tabs>
        <w:tab w:val="left" w:pos="1418"/>
      </w:tabs>
      <w:spacing w:after="120"/>
      <w:jc w:val="center"/>
      <w:outlineLvl w:val="0"/>
    </w:pPr>
    <w:rPr>
      <w:rFonts w:eastAsiaTheme="majorEastAsia" w:cstheme="majorBidi"/>
      <w:b/>
      <w:bCs/>
      <w:sz w:val="28"/>
      <w:szCs w:val="28"/>
    </w:rPr>
  </w:style>
  <w:style w:type="paragraph" w:styleId="21">
    <w:name w:val="heading 2"/>
    <w:aliases w:val="Подзаголовок 1 уровня, Знак2"/>
    <w:basedOn w:val="a2"/>
    <w:next w:val="a2"/>
    <w:link w:val="22"/>
    <w:uiPriority w:val="1"/>
    <w:unhideWhenUsed/>
    <w:qFormat/>
    <w:rsid w:val="00691C74"/>
    <w:pPr>
      <w:keepNext/>
      <w:keepLines/>
      <w:numPr>
        <w:ilvl w:val="1"/>
        <w:numId w:val="4"/>
      </w:numPr>
      <w:tabs>
        <w:tab w:val="left" w:pos="851"/>
      </w:tabs>
      <w:spacing w:before="120" w:after="120"/>
      <w:outlineLvl w:val="1"/>
    </w:pPr>
    <w:rPr>
      <w:rFonts w:eastAsiaTheme="majorEastAsia" w:cstheme="majorBidi"/>
      <w:b/>
      <w:bCs/>
      <w:szCs w:val="26"/>
    </w:rPr>
  </w:style>
  <w:style w:type="paragraph" w:styleId="30">
    <w:name w:val="heading 3"/>
    <w:aliases w:val="(заголовок в тексте),Заголовок3"/>
    <w:basedOn w:val="a2"/>
    <w:next w:val="a2"/>
    <w:link w:val="31"/>
    <w:uiPriority w:val="1"/>
    <w:unhideWhenUsed/>
    <w:qFormat/>
    <w:rsid w:val="002C4976"/>
    <w:pPr>
      <w:keepNext/>
      <w:keepLines/>
      <w:numPr>
        <w:ilvl w:val="2"/>
        <w:numId w:val="4"/>
      </w:numPr>
      <w:spacing w:before="120"/>
      <w:ind w:firstLine="567"/>
      <w:outlineLvl w:val="2"/>
    </w:pPr>
    <w:rPr>
      <w:rFonts w:eastAsiaTheme="majorEastAsia" w:cs="Times New Roman"/>
      <w:b/>
      <w:bCs/>
    </w:rPr>
  </w:style>
  <w:style w:type="paragraph" w:styleId="40">
    <w:name w:val="heading 4"/>
    <w:basedOn w:val="a2"/>
    <w:next w:val="a2"/>
    <w:link w:val="41"/>
    <w:uiPriority w:val="1"/>
    <w:unhideWhenUsed/>
    <w:qFormat/>
    <w:rsid w:val="002C4976"/>
    <w:pPr>
      <w:keepNext/>
      <w:keepLines/>
      <w:widowControl/>
      <w:outlineLvl w:val="3"/>
    </w:pPr>
    <w:rPr>
      <w:rFonts w:eastAsiaTheme="majorEastAsia" w:cs="Times New Roman"/>
      <w:b/>
      <w:i/>
      <w:iCs/>
      <w:szCs w:val="24"/>
      <w:lang w:eastAsia="ru-RU"/>
    </w:rPr>
  </w:style>
  <w:style w:type="paragraph" w:styleId="5">
    <w:name w:val="heading 5"/>
    <w:basedOn w:val="a2"/>
    <w:next w:val="a2"/>
    <w:link w:val="50"/>
    <w:uiPriority w:val="1"/>
    <w:unhideWhenUsed/>
    <w:qFormat/>
    <w:rsid w:val="00410CED"/>
    <w:pPr>
      <w:keepNext/>
      <w:keepLines/>
      <w:widowControl/>
      <w:spacing w:before="40" w:line="276" w:lineRule="auto"/>
      <w:ind w:left="1008" w:hanging="1008"/>
      <w:outlineLvl w:val="4"/>
    </w:pPr>
    <w:rPr>
      <w:rFonts w:asciiTheme="majorHAnsi" w:eastAsiaTheme="majorEastAsia" w:hAnsiTheme="majorHAnsi" w:cstheme="majorBidi"/>
      <w:color w:val="365F91" w:themeColor="accent1" w:themeShade="BF"/>
      <w:sz w:val="28"/>
      <w:szCs w:val="28"/>
    </w:rPr>
  </w:style>
  <w:style w:type="paragraph" w:styleId="6">
    <w:name w:val="heading 6"/>
    <w:basedOn w:val="a2"/>
    <w:next w:val="a2"/>
    <w:link w:val="60"/>
    <w:uiPriority w:val="9"/>
    <w:unhideWhenUsed/>
    <w:qFormat/>
    <w:rsid w:val="00410CED"/>
    <w:pPr>
      <w:keepNext/>
      <w:keepLines/>
      <w:widowControl/>
      <w:spacing w:before="40" w:line="276" w:lineRule="auto"/>
      <w:ind w:left="1152" w:hanging="1152"/>
      <w:outlineLvl w:val="5"/>
    </w:pPr>
    <w:rPr>
      <w:rFonts w:asciiTheme="majorHAnsi" w:eastAsiaTheme="majorEastAsia" w:hAnsiTheme="majorHAnsi" w:cstheme="majorBidi"/>
      <w:color w:val="243F60" w:themeColor="accent1" w:themeShade="7F"/>
      <w:sz w:val="28"/>
      <w:szCs w:val="28"/>
    </w:rPr>
  </w:style>
  <w:style w:type="paragraph" w:styleId="7">
    <w:name w:val="heading 7"/>
    <w:basedOn w:val="a2"/>
    <w:next w:val="a2"/>
    <w:link w:val="70"/>
    <w:uiPriority w:val="9"/>
    <w:unhideWhenUsed/>
    <w:qFormat/>
    <w:rsid w:val="00410CED"/>
    <w:pPr>
      <w:keepNext/>
      <w:keepLines/>
      <w:widowControl/>
      <w:spacing w:before="40" w:line="276" w:lineRule="auto"/>
      <w:ind w:left="1296" w:hanging="1296"/>
      <w:outlineLvl w:val="6"/>
    </w:pPr>
    <w:rPr>
      <w:rFonts w:asciiTheme="majorHAnsi" w:eastAsiaTheme="majorEastAsia" w:hAnsiTheme="majorHAnsi" w:cstheme="majorBidi"/>
      <w:i/>
      <w:iCs/>
      <w:color w:val="243F60" w:themeColor="accent1" w:themeShade="7F"/>
      <w:sz w:val="28"/>
      <w:szCs w:val="28"/>
    </w:rPr>
  </w:style>
  <w:style w:type="paragraph" w:styleId="8">
    <w:name w:val="heading 8"/>
    <w:basedOn w:val="a2"/>
    <w:next w:val="a2"/>
    <w:link w:val="80"/>
    <w:uiPriority w:val="9"/>
    <w:unhideWhenUsed/>
    <w:qFormat/>
    <w:rsid w:val="00410CED"/>
    <w:pPr>
      <w:keepNext/>
      <w:keepLines/>
      <w:widowControl/>
      <w:spacing w:before="40" w:line="276"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qFormat/>
    <w:rsid w:val="00410CED"/>
    <w:pPr>
      <w:keepNext/>
      <w:keepLines/>
      <w:widowControl/>
      <w:spacing w:before="40" w:line="276"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aliases w:val="ТАБЛИЦА ДЛЯ ЗАПИСОК"/>
    <w:basedOn w:val="a4"/>
    <w:uiPriority w:val="39"/>
    <w:rsid w:val="004B4FE6"/>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11">
    <w:name w:val="Заголовок 1 Знак"/>
    <w:aliases w:val="Заг 1 Знак,Пункт общий Знак,Заголовок 1 Знак Знак Знак1,Заголовок 1 Знак Знак Знак Знак,Engineer Z 1 Знак,Engineer Main 1 Знак,новая страница Знак,Заголовок 1 (табл) Знак,заголовок 1 Знак Знак,Заголовок 1 Знак2 Знак"/>
    <w:basedOn w:val="a3"/>
    <w:link w:val="10"/>
    <w:uiPriority w:val="9"/>
    <w:rsid w:val="003C5C41"/>
    <w:rPr>
      <w:rFonts w:ascii="Times New Roman" w:eastAsiaTheme="majorEastAsia" w:hAnsi="Times New Roman" w:cstheme="majorBidi"/>
      <w:b/>
      <w:bCs/>
      <w:sz w:val="28"/>
      <w:szCs w:val="28"/>
    </w:rPr>
  </w:style>
  <w:style w:type="character" w:customStyle="1" w:styleId="22">
    <w:name w:val="Заголовок 2 Знак"/>
    <w:aliases w:val="Подзаголовок 1 уровня Знак, Знак2 Знак"/>
    <w:basedOn w:val="a3"/>
    <w:link w:val="21"/>
    <w:uiPriority w:val="1"/>
    <w:rsid w:val="00691C74"/>
    <w:rPr>
      <w:rFonts w:ascii="Times New Roman" w:eastAsiaTheme="majorEastAsia" w:hAnsi="Times New Roman" w:cstheme="majorBidi"/>
      <w:b/>
      <w:bCs/>
      <w:sz w:val="24"/>
      <w:szCs w:val="26"/>
    </w:rPr>
  </w:style>
  <w:style w:type="character" w:customStyle="1" w:styleId="31">
    <w:name w:val="Заголовок 3 Знак"/>
    <w:aliases w:val="(заголовок в тексте) Знак,Заголовок3 Знак"/>
    <w:basedOn w:val="a3"/>
    <w:link w:val="30"/>
    <w:uiPriority w:val="1"/>
    <w:rsid w:val="002C4976"/>
    <w:rPr>
      <w:rFonts w:ascii="Times New Roman" w:eastAsiaTheme="majorEastAsia" w:hAnsi="Times New Roman" w:cs="Times New Roman"/>
      <w:b/>
      <w:bCs/>
      <w:sz w:val="24"/>
    </w:rPr>
  </w:style>
  <w:style w:type="character" w:customStyle="1" w:styleId="a7">
    <w:name w:val="Для таблиц Знак"/>
    <w:basedOn w:val="a3"/>
    <w:link w:val="a8"/>
    <w:locked/>
    <w:rsid w:val="00B02CCD"/>
    <w:rPr>
      <w:rFonts w:ascii="Times New Roman" w:hAnsi="Times New Roman" w:cs="Times New Roman"/>
      <w:sz w:val="20"/>
      <w:szCs w:val="20"/>
    </w:rPr>
  </w:style>
  <w:style w:type="paragraph" w:customStyle="1" w:styleId="a8">
    <w:name w:val="Для таблиц"/>
    <w:basedOn w:val="a2"/>
    <w:link w:val="a7"/>
    <w:qFormat/>
    <w:rsid w:val="00B02CCD"/>
    <w:pPr>
      <w:widowControl/>
      <w:ind w:firstLine="0"/>
      <w:jc w:val="center"/>
    </w:pPr>
    <w:rPr>
      <w:rFonts w:cs="Times New Roman"/>
      <w:sz w:val="20"/>
      <w:szCs w:val="20"/>
    </w:rPr>
  </w:style>
  <w:style w:type="paragraph" w:styleId="a9">
    <w:name w:val="Balloon Text"/>
    <w:basedOn w:val="a2"/>
    <w:link w:val="aa"/>
    <w:uiPriority w:val="99"/>
    <w:unhideWhenUsed/>
    <w:rsid w:val="00410CED"/>
    <w:rPr>
      <w:rFonts w:ascii="Tahoma" w:hAnsi="Tahoma" w:cs="Tahoma"/>
      <w:sz w:val="16"/>
      <w:szCs w:val="16"/>
    </w:rPr>
  </w:style>
  <w:style w:type="character" w:customStyle="1" w:styleId="aa">
    <w:name w:val="Текст выноски Знак"/>
    <w:basedOn w:val="a3"/>
    <w:link w:val="a9"/>
    <w:uiPriority w:val="99"/>
    <w:rsid w:val="00410CED"/>
    <w:rPr>
      <w:rFonts w:ascii="Tahoma" w:hAnsi="Tahoma" w:cs="Tahoma"/>
      <w:sz w:val="16"/>
      <w:szCs w:val="16"/>
    </w:rPr>
  </w:style>
  <w:style w:type="character" w:customStyle="1" w:styleId="41">
    <w:name w:val="Заголовок 4 Знак"/>
    <w:basedOn w:val="a3"/>
    <w:link w:val="40"/>
    <w:uiPriority w:val="1"/>
    <w:rsid w:val="002C4976"/>
    <w:rPr>
      <w:rFonts w:ascii="Times New Roman" w:eastAsiaTheme="majorEastAsia" w:hAnsi="Times New Roman" w:cs="Times New Roman"/>
      <w:b/>
      <w:i/>
      <w:iCs/>
      <w:sz w:val="24"/>
      <w:szCs w:val="24"/>
      <w:lang w:eastAsia="ru-RU"/>
    </w:rPr>
  </w:style>
  <w:style w:type="character" w:customStyle="1" w:styleId="50">
    <w:name w:val="Заголовок 5 Знак"/>
    <w:basedOn w:val="a3"/>
    <w:link w:val="5"/>
    <w:uiPriority w:val="1"/>
    <w:rsid w:val="00410CED"/>
    <w:rPr>
      <w:rFonts w:asciiTheme="majorHAnsi" w:eastAsiaTheme="majorEastAsia" w:hAnsiTheme="majorHAnsi" w:cstheme="majorBidi"/>
      <w:color w:val="365F91" w:themeColor="accent1" w:themeShade="BF"/>
      <w:sz w:val="28"/>
      <w:szCs w:val="28"/>
    </w:rPr>
  </w:style>
  <w:style w:type="character" w:customStyle="1" w:styleId="60">
    <w:name w:val="Заголовок 6 Знак"/>
    <w:basedOn w:val="a3"/>
    <w:link w:val="6"/>
    <w:uiPriority w:val="9"/>
    <w:rsid w:val="00410CED"/>
    <w:rPr>
      <w:rFonts w:asciiTheme="majorHAnsi" w:eastAsiaTheme="majorEastAsia" w:hAnsiTheme="majorHAnsi" w:cstheme="majorBidi"/>
      <w:color w:val="243F60" w:themeColor="accent1" w:themeShade="7F"/>
      <w:sz w:val="28"/>
      <w:szCs w:val="28"/>
    </w:rPr>
  </w:style>
  <w:style w:type="character" w:customStyle="1" w:styleId="70">
    <w:name w:val="Заголовок 7 Знак"/>
    <w:basedOn w:val="a3"/>
    <w:link w:val="7"/>
    <w:uiPriority w:val="9"/>
    <w:rsid w:val="00410CED"/>
    <w:rPr>
      <w:rFonts w:asciiTheme="majorHAnsi" w:eastAsiaTheme="majorEastAsia" w:hAnsiTheme="majorHAnsi" w:cstheme="majorBidi"/>
      <w:i/>
      <w:iCs/>
      <w:color w:val="243F60" w:themeColor="accent1" w:themeShade="7F"/>
      <w:sz w:val="28"/>
      <w:szCs w:val="28"/>
    </w:rPr>
  </w:style>
  <w:style w:type="character" w:customStyle="1" w:styleId="80">
    <w:name w:val="Заголовок 8 Знак"/>
    <w:basedOn w:val="a3"/>
    <w:link w:val="8"/>
    <w:uiPriority w:val="9"/>
    <w:rsid w:val="00410CED"/>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3"/>
    <w:link w:val="9"/>
    <w:uiPriority w:val="9"/>
    <w:rsid w:val="00410CED"/>
    <w:rPr>
      <w:rFonts w:asciiTheme="majorHAnsi" w:eastAsiaTheme="majorEastAsia" w:hAnsiTheme="majorHAnsi" w:cstheme="majorBidi"/>
      <w:i/>
      <w:iCs/>
      <w:color w:val="272727" w:themeColor="text1" w:themeTint="D8"/>
      <w:sz w:val="21"/>
      <w:szCs w:val="21"/>
    </w:rPr>
  </w:style>
  <w:style w:type="character" w:styleId="ab">
    <w:name w:val="Hyperlink"/>
    <w:basedOn w:val="a3"/>
    <w:uiPriority w:val="99"/>
    <w:unhideWhenUsed/>
    <w:rsid w:val="00410CED"/>
    <w:rPr>
      <w:color w:val="0000FF" w:themeColor="hyperlink"/>
      <w:u w:val="single"/>
    </w:rPr>
  </w:style>
  <w:style w:type="character" w:styleId="ac">
    <w:name w:val="FollowedHyperlink"/>
    <w:basedOn w:val="a3"/>
    <w:uiPriority w:val="99"/>
    <w:unhideWhenUsed/>
    <w:rsid w:val="00410CED"/>
    <w:rPr>
      <w:color w:val="800080"/>
      <w:u w:val="single"/>
    </w:rPr>
  </w:style>
  <w:style w:type="character" w:customStyle="1" w:styleId="110">
    <w:name w:val="Заголовок 1 Знак1"/>
    <w:aliases w:val="Заг 1 Знак1"/>
    <w:basedOn w:val="a3"/>
    <w:rsid w:val="00410CED"/>
    <w:rPr>
      <w:rFonts w:asciiTheme="majorHAnsi" w:eastAsiaTheme="majorEastAsia" w:hAnsiTheme="majorHAnsi" w:cstheme="majorBidi"/>
      <w:b/>
      <w:bCs/>
      <w:color w:val="365F91" w:themeColor="accent1" w:themeShade="BF"/>
      <w:sz w:val="28"/>
      <w:szCs w:val="28"/>
    </w:rPr>
  </w:style>
  <w:style w:type="character" w:styleId="ad">
    <w:name w:val="Strong"/>
    <w:qFormat/>
    <w:rsid w:val="00410CED"/>
    <w:rPr>
      <w:b/>
      <w:bCs/>
      <w:color w:val="943634"/>
      <w:spacing w:val="5"/>
    </w:rPr>
  </w:style>
  <w:style w:type="paragraph" w:styleId="ae">
    <w:name w:val="Normal (Web)"/>
    <w:aliases w:val="Обычный (Web)"/>
    <w:basedOn w:val="a2"/>
    <w:link w:val="af"/>
    <w:uiPriority w:val="99"/>
    <w:unhideWhenUsed/>
    <w:rsid w:val="00410CED"/>
    <w:pPr>
      <w:widowControl/>
      <w:spacing w:before="100" w:beforeAutospacing="1" w:after="100" w:afterAutospacing="1"/>
      <w:ind w:firstLine="0"/>
      <w:jc w:val="left"/>
    </w:pPr>
    <w:rPr>
      <w:rFonts w:eastAsia="Times New Roman" w:cs="Times New Roman"/>
      <w:szCs w:val="24"/>
      <w:lang w:eastAsia="ru-RU"/>
    </w:rPr>
  </w:style>
  <w:style w:type="paragraph" w:styleId="12">
    <w:name w:val="toc 1"/>
    <w:basedOn w:val="a2"/>
    <w:next w:val="a2"/>
    <w:autoRedefine/>
    <w:uiPriority w:val="39"/>
    <w:unhideWhenUsed/>
    <w:qFormat/>
    <w:rsid w:val="001E1ACA"/>
    <w:pPr>
      <w:widowControl/>
      <w:tabs>
        <w:tab w:val="left" w:pos="1320"/>
        <w:tab w:val="right" w:leader="dot" w:pos="9345"/>
      </w:tabs>
      <w:spacing w:before="120" w:after="120"/>
      <w:ind w:firstLine="0"/>
    </w:pPr>
    <w:rPr>
      <w:rFonts w:cs="Times New Roman"/>
      <w:b/>
      <w:noProof/>
      <w:szCs w:val="24"/>
    </w:rPr>
  </w:style>
  <w:style w:type="paragraph" w:styleId="23">
    <w:name w:val="toc 2"/>
    <w:basedOn w:val="a2"/>
    <w:next w:val="a2"/>
    <w:autoRedefine/>
    <w:uiPriority w:val="39"/>
    <w:unhideWhenUsed/>
    <w:qFormat/>
    <w:rsid w:val="003B7000"/>
    <w:pPr>
      <w:widowControl/>
      <w:tabs>
        <w:tab w:val="left" w:pos="851"/>
        <w:tab w:val="right" w:leader="dot" w:pos="9345"/>
      </w:tabs>
      <w:ind w:left="284" w:firstLine="0"/>
      <w:jc w:val="left"/>
    </w:pPr>
    <w:rPr>
      <w:rFonts w:cs="Times New Roman"/>
      <w:noProof/>
      <w:sz w:val="20"/>
      <w:szCs w:val="20"/>
    </w:rPr>
  </w:style>
  <w:style w:type="paragraph" w:styleId="32">
    <w:name w:val="toc 3"/>
    <w:basedOn w:val="a2"/>
    <w:next w:val="a2"/>
    <w:autoRedefine/>
    <w:uiPriority w:val="39"/>
    <w:unhideWhenUsed/>
    <w:qFormat/>
    <w:rsid w:val="00410CED"/>
    <w:pPr>
      <w:widowControl/>
      <w:tabs>
        <w:tab w:val="left" w:pos="2127"/>
        <w:tab w:val="right" w:leader="dot" w:pos="9781"/>
      </w:tabs>
      <w:spacing w:after="100" w:line="276" w:lineRule="auto"/>
      <w:ind w:left="560" w:firstLine="851"/>
    </w:pPr>
    <w:rPr>
      <w:rFonts w:cs="Times New Roman"/>
      <w:sz w:val="28"/>
      <w:szCs w:val="28"/>
    </w:rPr>
  </w:style>
  <w:style w:type="paragraph" w:styleId="42">
    <w:name w:val="toc 4"/>
    <w:basedOn w:val="a2"/>
    <w:next w:val="a2"/>
    <w:autoRedefine/>
    <w:uiPriority w:val="39"/>
    <w:unhideWhenUsed/>
    <w:rsid w:val="00410CED"/>
    <w:pPr>
      <w:widowControl/>
      <w:spacing w:after="100" w:line="276" w:lineRule="auto"/>
      <w:ind w:left="660" w:firstLine="0"/>
      <w:jc w:val="left"/>
    </w:pPr>
    <w:rPr>
      <w:rFonts w:asciiTheme="minorHAnsi" w:eastAsiaTheme="minorEastAsia" w:hAnsiTheme="minorHAnsi"/>
      <w:sz w:val="22"/>
      <w:lang w:eastAsia="ru-RU"/>
    </w:rPr>
  </w:style>
  <w:style w:type="paragraph" w:styleId="51">
    <w:name w:val="toc 5"/>
    <w:basedOn w:val="a2"/>
    <w:next w:val="a2"/>
    <w:autoRedefine/>
    <w:uiPriority w:val="39"/>
    <w:unhideWhenUsed/>
    <w:rsid w:val="00410CED"/>
    <w:pPr>
      <w:widowControl/>
      <w:spacing w:after="100" w:line="276" w:lineRule="auto"/>
      <w:ind w:left="880" w:firstLine="0"/>
      <w:jc w:val="left"/>
    </w:pPr>
    <w:rPr>
      <w:rFonts w:asciiTheme="minorHAnsi" w:eastAsiaTheme="minorEastAsia" w:hAnsiTheme="minorHAnsi"/>
      <w:sz w:val="22"/>
      <w:lang w:eastAsia="ru-RU"/>
    </w:rPr>
  </w:style>
  <w:style w:type="paragraph" w:styleId="61">
    <w:name w:val="toc 6"/>
    <w:basedOn w:val="a2"/>
    <w:next w:val="a2"/>
    <w:autoRedefine/>
    <w:uiPriority w:val="39"/>
    <w:unhideWhenUsed/>
    <w:rsid w:val="00410CED"/>
    <w:pPr>
      <w:widowControl/>
      <w:spacing w:after="100" w:line="276" w:lineRule="auto"/>
      <w:ind w:left="1100" w:firstLine="0"/>
      <w:jc w:val="left"/>
    </w:pPr>
    <w:rPr>
      <w:rFonts w:asciiTheme="minorHAnsi" w:eastAsiaTheme="minorEastAsia" w:hAnsiTheme="minorHAnsi"/>
      <w:sz w:val="22"/>
      <w:lang w:eastAsia="ru-RU"/>
    </w:rPr>
  </w:style>
  <w:style w:type="paragraph" w:styleId="71">
    <w:name w:val="toc 7"/>
    <w:basedOn w:val="a2"/>
    <w:next w:val="a2"/>
    <w:autoRedefine/>
    <w:uiPriority w:val="39"/>
    <w:unhideWhenUsed/>
    <w:rsid w:val="00410CED"/>
    <w:pPr>
      <w:widowControl/>
      <w:spacing w:after="100" w:line="276" w:lineRule="auto"/>
      <w:ind w:left="1320" w:firstLine="0"/>
      <w:jc w:val="left"/>
    </w:pPr>
    <w:rPr>
      <w:rFonts w:asciiTheme="minorHAnsi" w:eastAsiaTheme="minorEastAsia" w:hAnsiTheme="minorHAnsi"/>
      <w:sz w:val="22"/>
      <w:lang w:eastAsia="ru-RU"/>
    </w:rPr>
  </w:style>
  <w:style w:type="paragraph" w:styleId="81">
    <w:name w:val="toc 8"/>
    <w:basedOn w:val="a2"/>
    <w:next w:val="a2"/>
    <w:autoRedefine/>
    <w:uiPriority w:val="39"/>
    <w:unhideWhenUsed/>
    <w:rsid w:val="00410CED"/>
    <w:pPr>
      <w:widowControl/>
      <w:spacing w:after="100" w:line="276" w:lineRule="auto"/>
      <w:ind w:left="1540" w:firstLine="0"/>
      <w:jc w:val="left"/>
    </w:pPr>
    <w:rPr>
      <w:rFonts w:asciiTheme="minorHAnsi" w:eastAsiaTheme="minorEastAsia" w:hAnsiTheme="minorHAnsi"/>
      <w:sz w:val="22"/>
      <w:lang w:eastAsia="ru-RU"/>
    </w:rPr>
  </w:style>
  <w:style w:type="paragraph" w:styleId="91">
    <w:name w:val="toc 9"/>
    <w:basedOn w:val="a2"/>
    <w:next w:val="a2"/>
    <w:autoRedefine/>
    <w:uiPriority w:val="39"/>
    <w:unhideWhenUsed/>
    <w:rsid w:val="00410CED"/>
    <w:pPr>
      <w:widowControl/>
      <w:spacing w:after="100" w:line="276" w:lineRule="auto"/>
      <w:ind w:left="1760" w:firstLine="0"/>
      <w:jc w:val="left"/>
    </w:pPr>
    <w:rPr>
      <w:rFonts w:asciiTheme="minorHAnsi" w:eastAsiaTheme="minorEastAsia" w:hAnsiTheme="minorHAnsi"/>
      <w:sz w:val="22"/>
      <w:lang w:eastAsia="ru-RU"/>
    </w:rPr>
  </w:style>
  <w:style w:type="character" w:customStyle="1" w:styleId="af0">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3"/>
    <w:link w:val="af1"/>
    <w:uiPriority w:val="99"/>
    <w:locked/>
    <w:rsid w:val="00410CED"/>
    <w:rPr>
      <w:rFonts w:ascii="Times New Roman" w:eastAsia="Calibri" w:hAnsi="Times New Roman" w:cs="Times New Roman"/>
      <w:sz w:val="20"/>
      <w:szCs w:val="20"/>
      <w:lang w:val="x-none" w:eastAsia="x-none"/>
    </w:rPr>
  </w:style>
  <w:style w:type="paragraph" w:styleId="af1">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Char,Reference, Знак3, Знак6"/>
    <w:basedOn w:val="a2"/>
    <w:link w:val="af0"/>
    <w:uiPriority w:val="99"/>
    <w:unhideWhenUsed/>
    <w:qFormat/>
    <w:rsid w:val="00410CED"/>
    <w:pPr>
      <w:widowControl/>
      <w:ind w:firstLine="0"/>
      <w:jc w:val="center"/>
    </w:pPr>
    <w:rPr>
      <w:rFonts w:eastAsia="Calibri" w:cs="Times New Roman"/>
      <w:sz w:val="20"/>
      <w:szCs w:val="20"/>
      <w:lang w:val="x-none" w:eastAsia="x-none"/>
    </w:rPr>
  </w:style>
  <w:style w:type="character" w:customStyle="1" w:styleId="13">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basedOn w:val="a3"/>
    <w:semiHidden/>
    <w:rsid w:val="00410CED"/>
    <w:rPr>
      <w:rFonts w:ascii="Times New Roman" w:hAnsi="Times New Roman"/>
      <w:sz w:val="20"/>
      <w:szCs w:val="20"/>
    </w:rPr>
  </w:style>
  <w:style w:type="paragraph" w:styleId="af2">
    <w:name w:val="annotation text"/>
    <w:basedOn w:val="a2"/>
    <w:link w:val="af3"/>
    <w:uiPriority w:val="99"/>
    <w:unhideWhenUsed/>
    <w:rsid w:val="00410CED"/>
    <w:pPr>
      <w:widowControl/>
      <w:spacing w:after="160"/>
      <w:ind w:firstLine="851"/>
    </w:pPr>
    <w:rPr>
      <w:rFonts w:cs="Times New Roman"/>
      <w:sz w:val="20"/>
      <w:szCs w:val="20"/>
    </w:rPr>
  </w:style>
  <w:style w:type="character" w:customStyle="1" w:styleId="af3">
    <w:name w:val="Текст примечания Знак"/>
    <w:basedOn w:val="a3"/>
    <w:link w:val="af2"/>
    <w:uiPriority w:val="99"/>
    <w:rsid w:val="00410CED"/>
    <w:rPr>
      <w:rFonts w:ascii="Times New Roman" w:hAnsi="Times New Roman" w:cs="Times New Roman"/>
      <w:sz w:val="20"/>
      <w:szCs w:val="20"/>
    </w:rPr>
  </w:style>
  <w:style w:type="paragraph" w:styleId="af4">
    <w:name w:val="header"/>
    <w:aliases w:val="Знак2"/>
    <w:basedOn w:val="a2"/>
    <w:link w:val="af5"/>
    <w:uiPriority w:val="99"/>
    <w:unhideWhenUsed/>
    <w:rsid w:val="00410CED"/>
    <w:pPr>
      <w:widowControl/>
      <w:tabs>
        <w:tab w:val="center" w:pos="4677"/>
        <w:tab w:val="right" w:pos="9355"/>
      </w:tabs>
      <w:ind w:firstLine="851"/>
    </w:pPr>
    <w:rPr>
      <w:rFonts w:cs="Times New Roman"/>
      <w:sz w:val="28"/>
      <w:szCs w:val="28"/>
    </w:rPr>
  </w:style>
  <w:style w:type="character" w:customStyle="1" w:styleId="af5">
    <w:name w:val="Верхний колонтитул Знак"/>
    <w:aliases w:val="Знак2 Знак"/>
    <w:basedOn w:val="a3"/>
    <w:link w:val="af4"/>
    <w:uiPriority w:val="99"/>
    <w:rsid w:val="00410CED"/>
    <w:rPr>
      <w:rFonts w:ascii="Times New Roman" w:hAnsi="Times New Roman" w:cs="Times New Roman"/>
      <w:sz w:val="28"/>
      <w:szCs w:val="28"/>
    </w:rPr>
  </w:style>
  <w:style w:type="paragraph" w:styleId="af6">
    <w:name w:val="footer"/>
    <w:basedOn w:val="a2"/>
    <w:link w:val="af7"/>
    <w:uiPriority w:val="99"/>
    <w:unhideWhenUsed/>
    <w:rsid w:val="00410CED"/>
    <w:pPr>
      <w:widowControl/>
      <w:tabs>
        <w:tab w:val="center" w:pos="4677"/>
        <w:tab w:val="right" w:pos="9355"/>
      </w:tabs>
      <w:ind w:firstLine="851"/>
    </w:pPr>
    <w:rPr>
      <w:rFonts w:cs="Times New Roman"/>
      <w:sz w:val="28"/>
      <w:szCs w:val="28"/>
    </w:rPr>
  </w:style>
  <w:style w:type="character" w:customStyle="1" w:styleId="af7">
    <w:name w:val="Нижний колонтитул Знак"/>
    <w:basedOn w:val="a3"/>
    <w:link w:val="af6"/>
    <w:uiPriority w:val="99"/>
    <w:rsid w:val="00410CED"/>
    <w:rPr>
      <w:rFonts w:ascii="Times New Roman" w:hAnsi="Times New Roman" w:cs="Times New Roman"/>
      <w:sz w:val="28"/>
      <w:szCs w:val="28"/>
    </w:rPr>
  </w:style>
  <w:style w:type="character" w:customStyle="1" w:styleId="af8">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Номер объекта Знак1"/>
    <w:link w:val="af9"/>
    <w:uiPriority w:val="35"/>
    <w:locked/>
    <w:rsid w:val="00B02CCD"/>
    <w:rPr>
      <w:rFonts w:ascii="Times New Roman" w:hAnsi="Times New Roman" w:cs="Times New Roman"/>
      <w:iCs/>
      <w:sz w:val="24"/>
      <w:szCs w:val="18"/>
    </w:rPr>
  </w:style>
  <w:style w:type="paragraph" w:styleId="af9">
    <w:name w:val="caption"/>
    <w:aliases w:val="Таблица - Название объекта,!! Object Novogor !!,Caption Char,Caption Char1 Char1 Char Char,Caption Char Char2 Char1 Char Char,Caption Char Char Char1 Char Char Char,Знак13,Номер объекта,Название объекта Знак1,Номер объекта Знак,Таблица"/>
    <w:basedOn w:val="a2"/>
    <w:next w:val="a2"/>
    <w:link w:val="af8"/>
    <w:unhideWhenUsed/>
    <w:qFormat/>
    <w:rsid w:val="00B02CCD"/>
    <w:pPr>
      <w:keepNext/>
      <w:keepLines/>
      <w:widowControl/>
      <w:spacing w:before="120"/>
    </w:pPr>
    <w:rPr>
      <w:rFonts w:cs="Times New Roman"/>
      <w:iCs/>
      <w:szCs w:val="18"/>
    </w:rPr>
  </w:style>
  <w:style w:type="paragraph" w:styleId="afa">
    <w:name w:val="table of figures"/>
    <w:aliases w:val="Перечень таблиц"/>
    <w:basedOn w:val="a2"/>
    <w:next w:val="a2"/>
    <w:uiPriority w:val="99"/>
    <w:unhideWhenUsed/>
    <w:qFormat/>
    <w:rsid w:val="003B7000"/>
    <w:pPr>
      <w:widowControl/>
      <w:tabs>
        <w:tab w:val="right" w:leader="dot" w:pos="9345"/>
      </w:tabs>
      <w:ind w:firstLine="0"/>
      <w:jc w:val="left"/>
    </w:pPr>
    <w:rPr>
      <w:rFonts w:cs="Times New Roman"/>
      <w:noProof/>
      <w:sz w:val="20"/>
      <w:szCs w:val="20"/>
    </w:rPr>
  </w:style>
  <w:style w:type="paragraph" w:styleId="a">
    <w:name w:val="List Number"/>
    <w:basedOn w:val="a2"/>
    <w:uiPriority w:val="99"/>
    <w:unhideWhenUsed/>
    <w:rsid w:val="00410CED"/>
    <w:pPr>
      <w:keepNext/>
      <w:widowControl/>
      <w:numPr>
        <w:numId w:val="2"/>
      </w:numPr>
      <w:suppressLineNumbers/>
      <w:tabs>
        <w:tab w:val="left" w:leader="dot" w:pos="9356"/>
      </w:tabs>
      <w:suppressAutoHyphens/>
    </w:pPr>
    <w:rPr>
      <w:rFonts w:eastAsia="Times New Roman" w:cs="Times New Roman"/>
      <w:szCs w:val="24"/>
      <w:lang w:eastAsia="ru-RU"/>
    </w:rPr>
  </w:style>
  <w:style w:type="paragraph" w:styleId="afb">
    <w:name w:val="Title"/>
    <w:aliases w:val="Заголовок2,Название таблица,Знак Знак12"/>
    <w:basedOn w:val="a2"/>
    <w:next w:val="a2"/>
    <w:link w:val="afc"/>
    <w:uiPriority w:val="10"/>
    <w:qFormat/>
    <w:rsid w:val="00410CED"/>
    <w:pPr>
      <w:widowControl/>
      <w:ind w:firstLine="851"/>
      <w:contextualSpacing/>
    </w:pPr>
    <w:rPr>
      <w:rFonts w:asciiTheme="majorHAnsi" w:eastAsiaTheme="majorEastAsia" w:hAnsiTheme="majorHAnsi" w:cstheme="majorBidi"/>
      <w:spacing w:val="-10"/>
      <w:kern w:val="28"/>
      <w:sz w:val="56"/>
      <w:szCs w:val="56"/>
    </w:rPr>
  </w:style>
  <w:style w:type="character" w:customStyle="1" w:styleId="afc">
    <w:name w:val="Заголовок Знак"/>
    <w:aliases w:val="Заголовок2 Знак,Название таблица Знак,Знак Знак12 Знак"/>
    <w:basedOn w:val="a3"/>
    <w:link w:val="afb"/>
    <w:uiPriority w:val="10"/>
    <w:rsid w:val="00410CED"/>
    <w:rPr>
      <w:rFonts w:asciiTheme="majorHAnsi" w:eastAsiaTheme="majorEastAsia" w:hAnsiTheme="majorHAnsi" w:cstheme="majorBidi"/>
      <w:spacing w:val="-10"/>
      <w:kern w:val="28"/>
      <w:sz w:val="56"/>
      <w:szCs w:val="56"/>
    </w:rPr>
  </w:style>
  <w:style w:type="character" w:customStyle="1" w:styleId="afd">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3"/>
    <w:link w:val="afe"/>
    <w:uiPriority w:val="1"/>
    <w:locked/>
    <w:rsid w:val="00410CED"/>
    <w:rPr>
      <w:rFonts w:ascii="Times New Roman" w:eastAsia="Calibri" w:hAnsi="Times New Roman" w:cs="Times New Roman"/>
      <w:sz w:val="26"/>
      <w:szCs w:val="26"/>
    </w:rPr>
  </w:style>
  <w:style w:type="paragraph" w:styleId="afe">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2"/>
    <w:link w:val="afd"/>
    <w:uiPriority w:val="1"/>
    <w:unhideWhenUsed/>
    <w:qFormat/>
    <w:rsid w:val="00410CED"/>
    <w:pPr>
      <w:widowControl/>
      <w:spacing w:after="120"/>
      <w:ind w:firstLine="0"/>
      <w:jc w:val="center"/>
    </w:pPr>
    <w:rPr>
      <w:rFonts w:eastAsia="Calibri" w:cs="Times New Roman"/>
      <w:sz w:val="26"/>
      <w:szCs w:val="26"/>
    </w:rPr>
  </w:style>
  <w:style w:type="character" w:customStyle="1" w:styleId="14">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3"/>
    <w:uiPriority w:val="99"/>
    <w:rsid w:val="00410CED"/>
    <w:rPr>
      <w:rFonts w:ascii="Times New Roman" w:hAnsi="Times New Roman"/>
      <w:sz w:val="24"/>
    </w:rPr>
  </w:style>
  <w:style w:type="paragraph" w:styleId="aff">
    <w:name w:val="Body Text Indent"/>
    <w:basedOn w:val="a2"/>
    <w:link w:val="aff0"/>
    <w:uiPriority w:val="99"/>
    <w:unhideWhenUsed/>
    <w:rsid w:val="00410CED"/>
    <w:pPr>
      <w:widowControl/>
      <w:spacing w:after="120"/>
      <w:ind w:left="283" w:firstLine="0"/>
      <w:jc w:val="left"/>
    </w:pPr>
    <w:rPr>
      <w:rFonts w:eastAsia="Times New Roman" w:cs="Times New Roman"/>
      <w:bCs/>
      <w:sz w:val="28"/>
      <w:szCs w:val="28"/>
      <w:lang w:eastAsia="ru-RU"/>
    </w:rPr>
  </w:style>
  <w:style w:type="character" w:customStyle="1" w:styleId="aff0">
    <w:name w:val="Основной текст с отступом Знак"/>
    <w:basedOn w:val="a3"/>
    <w:link w:val="aff"/>
    <w:uiPriority w:val="99"/>
    <w:rsid w:val="00410CED"/>
    <w:rPr>
      <w:rFonts w:ascii="Times New Roman" w:eastAsia="Times New Roman" w:hAnsi="Times New Roman" w:cs="Times New Roman"/>
      <w:bCs/>
      <w:sz w:val="28"/>
      <w:szCs w:val="28"/>
      <w:lang w:eastAsia="ru-RU"/>
    </w:rPr>
  </w:style>
  <w:style w:type="paragraph" w:styleId="aff1">
    <w:name w:val="annotation subject"/>
    <w:basedOn w:val="af2"/>
    <w:next w:val="af2"/>
    <w:link w:val="aff2"/>
    <w:uiPriority w:val="99"/>
    <w:semiHidden/>
    <w:unhideWhenUsed/>
    <w:rsid w:val="00410CED"/>
    <w:rPr>
      <w:b/>
      <w:bCs/>
    </w:rPr>
  </w:style>
  <w:style w:type="character" w:customStyle="1" w:styleId="aff2">
    <w:name w:val="Тема примечания Знак"/>
    <w:basedOn w:val="af3"/>
    <w:link w:val="aff1"/>
    <w:uiPriority w:val="99"/>
    <w:semiHidden/>
    <w:rsid w:val="00410CED"/>
    <w:rPr>
      <w:rFonts w:ascii="Times New Roman" w:hAnsi="Times New Roman" w:cs="Times New Roman"/>
      <w:b/>
      <w:bCs/>
      <w:sz w:val="20"/>
      <w:szCs w:val="20"/>
    </w:rPr>
  </w:style>
  <w:style w:type="paragraph" w:styleId="aff3">
    <w:name w:val="Revision"/>
    <w:uiPriority w:val="99"/>
    <w:semiHidden/>
    <w:rsid w:val="00410CED"/>
    <w:pPr>
      <w:spacing w:after="0" w:line="240" w:lineRule="auto"/>
    </w:pPr>
    <w:rPr>
      <w:rFonts w:ascii="Times New Roman" w:hAnsi="Times New Roman" w:cs="Times New Roman"/>
      <w:sz w:val="28"/>
      <w:szCs w:val="28"/>
    </w:rPr>
  </w:style>
  <w:style w:type="character" w:customStyle="1" w:styleId="aff4">
    <w:name w:val="Абзац списка Знак"/>
    <w:aliases w:val="ПАРАГРАФ Знак,Абзац списка11 Знак,Табличный Знак,it_List1 Знак,Ненумерованный список Знак,основной диплом Знак,Таблицы Знак,Введение Знак,СПИСКИ Знак,3_Абзац списка Знак"/>
    <w:link w:val="aff5"/>
    <w:uiPriority w:val="34"/>
    <w:locked/>
    <w:rsid w:val="00410CED"/>
    <w:rPr>
      <w:rFonts w:ascii="Times New Roman" w:hAnsi="Times New Roman" w:cs="Times New Roman"/>
      <w:sz w:val="28"/>
      <w:szCs w:val="28"/>
    </w:rPr>
  </w:style>
  <w:style w:type="paragraph" w:styleId="aff5">
    <w:name w:val="List Paragraph"/>
    <w:aliases w:val="ПАРАГРАФ,Абзац списка11,Табличный,it_List1,Ненумерованный список,основной диплом,Таблицы,Введение,СПИСКИ,3_Абзац списка"/>
    <w:basedOn w:val="a2"/>
    <w:link w:val="aff4"/>
    <w:uiPriority w:val="34"/>
    <w:qFormat/>
    <w:rsid w:val="00410CED"/>
    <w:pPr>
      <w:widowControl/>
      <w:spacing w:after="160" w:line="276" w:lineRule="auto"/>
      <w:ind w:left="720" w:firstLine="851"/>
      <w:contextualSpacing/>
    </w:pPr>
    <w:rPr>
      <w:rFonts w:cs="Times New Roman"/>
      <w:sz w:val="28"/>
      <w:szCs w:val="28"/>
    </w:rPr>
  </w:style>
  <w:style w:type="paragraph" w:styleId="aff6">
    <w:name w:val="TOC Heading"/>
    <w:basedOn w:val="10"/>
    <w:next w:val="a2"/>
    <w:uiPriority w:val="39"/>
    <w:unhideWhenUsed/>
    <w:qFormat/>
    <w:rsid w:val="00410CED"/>
    <w:pPr>
      <w:numPr>
        <w:numId w:val="0"/>
      </w:numPr>
      <w:tabs>
        <w:tab w:val="clear" w:pos="1418"/>
      </w:tabs>
      <w:spacing w:before="240" w:after="0" w:line="256" w:lineRule="auto"/>
      <w:jc w:val="left"/>
      <w:outlineLvl w:val="9"/>
    </w:pPr>
    <w:rPr>
      <w:rFonts w:asciiTheme="majorHAnsi" w:hAnsiTheme="majorHAnsi"/>
      <w:b w:val="0"/>
      <w:bCs w:val="0"/>
      <w:color w:val="365F91" w:themeColor="accent1" w:themeShade="BF"/>
      <w:sz w:val="32"/>
      <w:szCs w:val="32"/>
      <w:lang w:eastAsia="ru-RU"/>
    </w:rPr>
  </w:style>
  <w:style w:type="paragraph" w:customStyle="1" w:styleId="ConsPlusNormal">
    <w:name w:val="ConsPlusNormal"/>
    <w:link w:val="ConsPlusNormal0"/>
    <w:rsid w:val="00410CED"/>
    <w:pPr>
      <w:widowControl w:val="0"/>
      <w:autoSpaceDE w:val="0"/>
      <w:autoSpaceDN w:val="0"/>
      <w:spacing w:after="0" w:line="240" w:lineRule="auto"/>
    </w:pPr>
    <w:rPr>
      <w:rFonts w:ascii="Calibri" w:eastAsia="Times New Roman" w:hAnsi="Calibri" w:cs="Calibri"/>
      <w:szCs w:val="20"/>
      <w:lang w:eastAsia="ru-RU"/>
    </w:rPr>
  </w:style>
  <w:style w:type="paragraph" w:customStyle="1" w:styleId="aff7">
    <w:name w:val="??????? (???)"/>
    <w:basedOn w:val="a2"/>
    <w:rsid w:val="00410CED"/>
    <w:pPr>
      <w:overflowPunct w:val="0"/>
      <w:autoSpaceDE w:val="0"/>
      <w:autoSpaceDN w:val="0"/>
      <w:adjustRightInd w:val="0"/>
      <w:spacing w:before="100" w:after="119"/>
      <w:ind w:firstLine="0"/>
      <w:jc w:val="left"/>
    </w:pPr>
    <w:rPr>
      <w:rFonts w:eastAsia="Times New Roman" w:cs="Times New Roman"/>
      <w:szCs w:val="20"/>
      <w:lang w:eastAsia="ru-RU"/>
    </w:rPr>
  </w:style>
  <w:style w:type="paragraph" w:customStyle="1" w:styleId="Default">
    <w:name w:val="Default"/>
    <w:rsid w:val="00410CE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2"/>
    <w:uiPriority w:val="1"/>
    <w:qFormat/>
    <w:rsid w:val="00410CED"/>
    <w:pPr>
      <w:autoSpaceDE w:val="0"/>
      <w:autoSpaceDN w:val="0"/>
      <w:ind w:firstLine="0"/>
      <w:jc w:val="left"/>
    </w:pPr>
    <w:rPr>
      <w:rFonts w:eastAsia="Times New Roman" w:cs="Times New Roman"/>
      <w:sz w:val="22"/>
      <w:lang w:eastAsia="ru-RU" w:bidi="ru-RU"/>
    </w:rPr>
  </w:style>
  <w:style w:type="paragraph" w:customStyle="1" w:styleId="aff8">
    <w:name w:val="Прижатый влево"/>
    <w:basedOn w:val="a2"/>
    <w:next w:val="a2"/>
    <w:uiPriority w:val="99"/>
    <w:qFormat/>
    <w:rsid w:val="00410CED"/>
    <w:pPr>
      <w:autoSpaceDE w:val="0"/>
      <w:autoSpaceDN w:val="0"/>
      <w:adjustRightInd w:val="0"/>
      <w:ind w:firstLine="0"/>
      <w:jc w:val="left"/>
    </w:pPr>
    <w:rPr>
      <w:rFonts w:ascii="Arial" w:eastAsia="Times New Roman" w:hAnsi="Arial" w:cs="Arial"/>
      <w:szCs w:val="24"/>
      <w:lang w:eastAsia="ru-RU"/>
    </w:rPr>
  </w:style>
  <w:style w:type="paragraph" w:customStyle="1" w:styleId="aff9">
    <w:name w:val="Нормальный (таблица)"/>
    <w:basedOn w:val="a2"/>
    <w:next w:val="a2"/>
    <w:uiPriority w:val="99"/>
    <w:qFormat/>
    <w:rsid w:val="00410CED"/>
    <w:pPr>
      <w:autoSpaceDE w:val="0"/>
      <w:autoSpaceDN w:val="0"/>
      <w:adjustRightInd w:val="0"/>
      <w:ind w:firstLine="0"/>
    </w:pPr>
    <w:rPr>
      <w:rFonts w:ascii="Arial" w:eastAsia="Times New Roman" w:hAnsi="Arial" w:cs="Times New Roman"/>
      <w:szCs w:val="24"/>
      <w:lang w:eastAsia="ru-RU"/>
    </w:rPr>
  </w:style>
  <w:style w:type="paragraph" w:customStyle="1" w:styleId="43">
    <w:name w:val="Основной текст4"/>
    <w:basedOn w:val="a2"/>
    <w:rsid w:val="00410CED"/>
    <w:pPr>
      <w:widowControl/>
      <w:shd w:val="clear" w:color="auto" w:fill="FFFFFF"/>
      <w:spacing w:before="240" w:after="60" w:line="413" w:lineRule="exact"/>
      <w:ind w:hanging="360"/>
    </w:pPr>
    <w:rPr>
      <w:rFonts w:ascii="Arial Unicode MS" w:eastAsia="Arial Unicode MS" w:hAnsi="Arial Unicode MS" w:cs="Arial Unicode MS"/>
      <w:color w:val="000000"/>
      <w:sz w:val="21"/>
      <w:szCs w:val="21"/>
      <w:lang w:eastAsia="ru-RU"/>
    </w:rPr>
  </w:style>
  <w:style w:type="character" w:customStyle="1" w:styleId="affa">
    <w:name w:val="Основной текст_"/>
    <w:link w:val="15"/>
    <w:uiPriority w:val="99"/>
    <w:locked/>
    <w:rsid w:val="00410CED"/>
    <w:rPr>
      <w:rFonts w:ascii="Times New Roman" w:eastAsia="Times New Roman" w:hAnsi="Times New Roman" w:cs="Times New Roman"/>
      <w:sz w:val="23"/>
      <w:szCs w:val="23"/>
      <w:shd w:val="clear" w:color="auto" w:fill="FFFFFF"/>
    </w:rPr>
  </w:style>
  <w:style w:type="paragraph" w:customStyle="1" w:styleId="15">
    <w:name w:val="Основной текст1"/>
    <w:basedOn w:val="a2"/>
    <w:link w:val="affa"/>
    <w:uiPriority w:val="99"/>
    <w:rsid w:val="00410CED"/>
    <w:pPr>
      <w:shd w:val="clear" w:color="auto" w:fill="FFFFFF"/>
      <w:spacing w:before="240" w:line="283" w:lineRule="exact"/>
      <w:ind w:firstLine="0"/>
    </w:pPr>
    <w:rPr>
      <w:rFonts w:eastAsia="Times New Roman" w:cs="Times New Roman"/>
      <w:sz w:val="23"/>
      <w:szCs w:val="23"/>
    </w:rPr>
  </w:style>
  <w:style w:type="character" w:customStyle="1" w:styleId="135">
    <w:name w:val="Обычный 13 Знак5"/>
    <w:link w:val="130"/>
    <w:locked/>
    <w:rsid w:val="00410CED"/>
    <w:rPr>
      <w:rFonts w:ascii="Times New Roman" w:eastAsia="Times New Roman" w:hAnsi="Times New Roman" w:cs="Times New Roman"/>
      <w:sz w:val="26"/>
      <w:szCs w:val="26"/>
      <w:lang w:val="x-none" w:eastAsia="ru-RU"/>
    </w:rPr>
  </w:style>
  <w:style w:type="paragraph" w:customStyle="1" w:styleId="130">
    <w:name w:val="Обычный 13"/>
    <w:basedOn w:val="a2"/>
    <w:link w:val="135"/>
    <w:rsid w:val="00410CED"/>
    <w:pPr>
      <w:keepNext/>
      <w:widowControl/>
      <w:suppressLineNumbers/>
      <w:tabs>
        <w:tab w:val="left" w:pos="6804"/>
        <w:tab w:val="left" w:pos="6946"/>
        <w:tab w:val="left" w:leader="dot" w:pos="9356"/>
      </w:tabs>
      <w:suppressAutoHyphens/>
      <w:spacing w:before="60"/>
    </w:pPr>
    <w:rPr>
      <w:rFonts w:eastAsia="Times New Roman" w:cs="Times New Roman"/>
      <w:sz w:val="26"/>
      <w:szCs w:val="26"/>
      <w:lang w:val="x-none" w:eastAsia="ru-RU"/>
    </w:rPr>
  </w:style>
  <w:style w:type="paragraph" w:customStyle="1" w:styleId="affb">
    <w:name w:val="Текст ПРИКАЗА (УКАЗАНИЯ)"/>
    <w:basedOn w:val="a2"/>
    <w:autoRedefine/>
    <w:uiPriority w:val="99"/>
    <w:rsid w:val="00410CED"/>
    <w:pPr>
      <w:widowControl/>
      <w:autoSpaceDE w:val="0"/>
      <w:autoSpaceDN w:val="0"/>
      <w:ind w:firstLine="709"/>
      <w:jc w:val="center"/>
    </w:pPr>
    <w:rPr>
      <w:rFonts w:eastAsia="Times New Roman" w:cs="Times New Roman"/>
      <w:spacing w:val="-6"/>
      <w:szCs w:val="24"/>
      <w:lang w:eastAsia="ru-RU"/>
    </w:rPr>
  </w:style>
  <w:style w:type="paragraph" w:customStyle="1" w:styleId="xl66">
    <w:name w:val="xl66"/>
    <w:basedOn w:val="a2"/>
    <w:rsid w:val="00410CED"/>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ascii="Arial" w:eastAsia="Times New Roman" w:hAnsi="Arial" w:cs="Arial"/>
      <w:color w:val="000000"/>
      <w:sz w:val="20"/>
      <w:szCs w:val="20"/>
      <w:lang w:eastAsia="ru-RU"/>
    </w:rPr>
  </w:style>
  <w:style w:type="paragraph" w:customStyle="1" w:styleId="xl67">
    <w:name w:val="xl67"/>
    <w:basedOn w:val="a2"/>
    <w:rsid w:val="00410CED"/>
    <w:pPr>
      <w:widowControl/>
      <w:spacing w:before="100" w:beforeAutospacing="1" w:after="100" w:afterAutospacing="1"/>
      <w:ind w:firstLine="0"/>
      <w:jc w:val="left"/>
    </w:pPr>
    <w:rPr>
      <w:rFonts w:eastAsia="Times New Roman" w:cs="Times New Roman"/>
      <w:szCs w:val="24"/>
      <w:lang w:eastAsia="ru-RU"/>
    </w:rPr>
  </w:style>
  <w:style w:type="paragraph" w:customStyle="1" w:styleId="xl68">
    <w:name w:val="xl68"/>
    <w:basedOn w:val="a2"/>
    <w:rsid w:val="00410CED"/>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xl69">
    <w:name w:val="xl69"/>
    <w:basedOn w:val="a2"/>
    <w:rsid w:val="00410CED"/>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ascii="Arial" w:eastAsia="Times New Roman" w:hAnsi="Arial" w:cs="Arial"/>
      <w:color w:val="000000"/>
      <w:sz w:val="20"/>
      <w:szCs w:val="20"/>
      <w:lang w:eastAsia="ru-RU"/>
    </w:rPr>
  </w:style>
  <w:style w:type="paragraph" w:customStyle="1" w:styleId="xl70">
    <w:name w:val="xl70"/>
    <w:basedOn w:val="a2"/>
    <w:rsid w:val="00410CED"/>
    <w:pPr>
      <w:widowControl/>
      <w:pBdr>
        <w:top w:val="single" w:sz="4" w:space="0" w:color="000000"/>
        <w:left w:val="single" w:sz="4" w:space="0" w:color="000000"/>
        <w:bottom w:val="single" w:sz="4" w:space="0" w:color="000000"/>
      </w:pBdr>
      <w:spacing w:before="100" w:beforeAutospacing="1" w:after="100" w:afterAutospacing="1"/>
      <w:ind w:firstLine="0"/>
      <w:jc w:val="left"/>
    </w:pPr>
    <w:rPr>
      <w:rFonts w:ascii="Arial" w:eastAsia="Times New Roman" w:hAnsi="Arial" w:cs="Arial"/>
      <w:color w:val="000000"/>
      <w:sz w:val="20"/>
      <w:szCs w:val="20"/>
      <w:lang w:eastAsia="ru-RU"/>
    </w:rPr>
  </w:style>
  <w:style w:type="paragraph" w:customStyle="1" w:styleId="xl71">
    <w:name w:val="xl71"/>
    <w:basedOn w:val="a2"/>
    <w:rsid w:val="00410CED"/>
    <w:pPr>
      <w:widowControl/>
      <w:pBdr>
        <w:top w:val="single" w:sz="4" w:space="0" w:color="000000"/>
        <w:left w:val="single" w:sz="4" w:space="0" w:color="000000"/>
        <w:bottom w:val="single" w:sz="4" w:space="0" w:color="000000"/>
      </w:pBd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xl72">
    <w:name w:val="xl72"/>
    <w:basedOn w:val="a2"/>
    <w:rsid w:val="00410CED"/>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xl73">
    <w:name w:val="xl73"/>
    <w:basedOn w:val="a2"/>
    <w:rsid w:val="00410CED"/>
    <w:pPr>
      <w:widowControl/>
      <w:pBdr>
        <w:top w:val="single" w:sz="4" w:space="0" w:color="000000"/>
        <w:left w:val="single" w:sz="4" w:space="0" w:color="000000"/>
        <w:bottom w:val="single" w:sz="4" w:space="0" w:color="000000"/>
      </w:pBd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xl74">
    <w:name w:val="xl74"/>
    <w:basedOn w:val="a2"/>
    <w:rsid w:val="00410CED"/>
    <w:pPr>
      <w:widowControl/>
      <w:pBdr>
        <w:top w:val="single" w:sz="4" w:space="0" w:color="000000"/>
        <w:left w:val="single" w:sz="4" w:space="0" w:color="000000"/>
      </w:pBd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xl75">
    <w:name w:val="xl75"/>
    <w:basedOn w:val="a2"/>
    <w:rsid w:val="00410CED"/>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xl76">
    <w:name w:val="xl76"/>
    <w:basedOn w:val="a2"/>
    <w:rsid w:val="00410CED"/>
    <w:pPr>
      <w:widowControl/>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xl77">
    <w:name w:val="xl77"/>
    <w:basedOn w:val="a2"/>
    <w:rsid w:val="00410CED"/>
    <w:pPr>
      <w:widowControl/>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8">
    <w:name w:val="xl78"/>
    <w:basedOn w:val="a2"/>
    <w:rsid w:val="00410CED"/>
    <w:pPr>
      <w:widowControl/>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9">
    <w:name w:val="xl79"/>
    <w:basedOn w:val="a2"/>
    <w:rsid w:val="00410CED"/>
    <w:pPr>
      <w:widowControl/>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ind w:firstLine="0"/>
      <w:jc w:val="left"/>
    </w:pPr>
    <w:rPr>
      <w:rFonts w:ascii="Arial CYR" w:eastAsia="Times New Roman" w:hAnsi="Arial CYR" w:cs="Arial CYR"/>
      <w:sz w:val="16"/>
      <w:szCs w:val="16"/>
      <w:lang w:eastAsia="ru-RU"/>
    </w:rPr>
  </w:style>
  <w:style w:type="paragraph" w:customStyle="1" w:styleId="xl80">
    <w:name w:val="xl80"/>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eastAsia="Times New Roman" w:cs="Times New Roman"/>
      <w:szCs w:val="24"/>
      <w:lang w:eastAsia="ru-RU"/>
    </w:rPr>
  </w:style>
  <w:style w:type="paragraph" w:customStyle="1" w:styleId="xl81">
    <w:name w:val="xl81"/>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ascii="Calibri" w:eastAsia="Times New Roman" w:hAnsi="Calibri" w:cs="Calibri"/>
      <w:szCs w:val="24"/>
      <w:lang w:eastAsia="ru-RU"/>
    </w:rPr>
  </w:style>
  <w:style w:type="paragraph" w:customStyle="1" w:styleId="xl82">
    <w:name w:val="xl82"/>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center"/>
    </w:pPr>
    <w:rPr>
      <w:rFonts w:eastAsia="Times New Roman" w:cs="Times New Roman"/>
      <w:szCs w:val="24"/>
      <w:lang w:eastAsia="ru-RU"/>
    </w:rPr>
  </w:style>
  <w:style w:type="paragraph" w:customStyle="1" w:styleId="xl83">
    <w:name w:val="xl83"/>
    <w:basedOn w:val="a2"/>
    <w:rsid w:val="00410CED"/>
    <w:pPr>
      <w:widowControl/>
      <w:shd w:val="clear" w:color="auto" w:fill="FFC000"/>
      <w:spacing w:before="100" w:beforeAutospacing="1" w:after="100" w:afterAutospacing="1"/>
      <w:ind w:firstLine="0"/>
      <w:jc w:val="left"/>
    </w:pPr>
    <w:rPr>
      <w:rFonts w:eastAsia="Times New Roman" w:cs="Times New Roman"/>
      <w:szCs w:val="24"/>
      <w:lang w:eastAsia="ru-RU"/>
    </w:rPr>
  </w:style>
  <w:style w:type="paragraph" w:customStyle="1" w:styleId="xl84">
    <w:name w:val="xl84"/>
    <w:basedOn w:val="a2"/>
    <w:rsid w:val="00410CED"/>
    <w:pPr>
      <w:widowControl/>
      <w:pBdr>
        <w:top w:val="single" w:sz="4" w:space="0" w:color="auto"/>
        <w:bottom w:val="single" w:sz="4" w:space="0" w:color="auto"/>
        <w:right w:val="single" w:sz="4" w:space="0" w:color="auto"/>
      </w:pBdr>
      <w:shd w:val="clear" w:color="auto" w:fill="FFC000"/>
      <w:spacing w:before="100" w:beforeAutospacing="1" w:after="100" w:afterAutospacing="1"/>
      <w:ind w:firstLine="0"/>
      <w:jc w:val="center"/>
    </w:pPr>
    <w:rPr>
      <w:rFonts w:eastAsia="Times New Roman" w:cs="Times New Roman"/>
      <w:szCs w:val="24"/>
      <w:lang w:eastAsia="ru-RU"/>
    </w:rPr>
  </w:style>
  <w:style w:type="paragraph" w:customStyle="1" w:styleId="xl85">
    <w:name w:val="xl85"/>
    <w:basedOn w:val="a2"/>
    <w:rsid w:val="00410CED"/>
    <w:pPr>
      <w:widowControl/>
      <w:pBdr>
        <w:top w:val="single" w:sz="4" w:space="0" w:color="auto"/>
        <w:left w:val="single" w:sz="4" w:space="0" w:color="auto"/>
        <w:bottom w:val="single" w:sz="4" w:space="0" w:color="auto"/>
        <w:right w:val="single" w:sz="8" w:space="0" w:color="auto"/>
      </w:pBdr>
      <w:shd w:val="clear" w:color="auto" w:fill="FFC000"/>
      <w:spacing w:before="100" w:beforeAutospacing="1" w:after="100" w:afterAutospacing="1"/>
      <w:ind w:firstLine="0"/>
      <w:jc w:val="left"/>
    </w:pPr>
    <w:rPr>
      <w:rFonts w:eastAsia="Times New Roman" w:cs="Times New Roman"/>
      <w:szCs w:val="24"/>
      <w:lang w:eastAsia="ru-RU"/>
    </w:rPr>
  </w:style>
  <w:style w:type="paragraph" w:customStyle="1" w:styleId="xl86">
    <w:name w:val="xl86"/>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eastAsia="Times New Roman" w:cs="Times New Roman"/>
      <w:b/>
      <w:bCs/>
      <w:szCs w:val="24"/>
      <w:lang w:eastAsia="ru-RU"/>
    </w:rPr>
  </w:style>
  <w:style w:type="paragraph" w:customStyle="1" w:styleId="xl87">
    <w:name w:val="xl87"/>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ascii="Arial CYR" w:eastAsia="Times New Roman" w:hAnsi="Arial CYR" w:cs="Arial CYR"/>
      <w:b/>
      <w:bCs/>
      <w:sz w:val="16"/>
      <w:szCs w:val="16"/>
      <w:lang w:eastAsia="ru-RU"/>
    </w:rPr>
  </w:style>
  <w:style w:type="paragraph" w:customStyle="1" w:styleId="xl88">
    <w:name w:val="xl88"/>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ascii="Arial CYR" w:eastAsia="Times New Roman" w:hAnsi="Arial CYR" w:cs="Arial CYR"/>
      <w:b/>
      <w:bCs/>
      <w:sz w:val="18"/>
      <w:szCs w:val="18"/>
      <w:lang w:eastAsia="ru-RU"/>
    </w:rPr>
  </w:style>
  <w:style w:type="paragraph" w:customStyle="1" w:styleId="xl89">
    <w:name w:val="xl89"/>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eastAsia="Times New Roman" w:cs="Times New Roman"/>
      <w:b/>
      <w:bCs/>
      <w:sz w:val="20"/>
      <w:szCs w:val="20"/>
      <w:lang w:eastAsia="ru-RU"/>
    </w:rPr>
  </w:style>
  <w:style w:type="paragraph" w:customStyle="1" w:styleId="font5">
    <w:name w:val="font5"/>
    <w:basedOn w:val="a2"/>
    <w:rsid w:val="00410CED"/>
    <w:pPr>
      <w:widowControl/>
      <w:spacing w:before="100" w:beforeAutospacing="1" w:after="100" w:afterAutospacing="1"/>
      <w:ind w:firstLine="0"/>
      <w:jc w:val="left"/>
    </w:pPr>
    <w:rPr>
      <w:rFonts w:ascii="Tahoma" w:eastAsia="Times New Roman" w:hAnsi="Tahoma" w:cs="Tahoma"/>
      <w:color w:val="000000"/>
      <w:sz w:val="18"/>
      <w:szCs w:val="18"/>
      <w:lang w:eastAsia="ru-RU"/>
    </w:rPr>
  </w:style>
  <w:style w:type="paragraph" w:customStyle="1" w:styleId="font6">
    <w:name w:val="font6"/>
    <w:basedOn w:val="a2"/>
    <w:rsid w:val="00410CED"/>
    <w:pPr>
      <w:widowControl/>
      <w:spacing w:before="100" w:beforeAutospacing="1" w:after="100" w:afterAutospacing="1"/>
      <w:ind w:firstLine="0"/>
      <w:jc w:val="left"/>
    </w:pPr>
    <w:rPr>
      <w:rFonts w:ascii="Tahoma" w:eastAsia="Times New Roman" w:hAnsi="Tahoma" w:cs="Tahoma"/>
      <w:b/>
      <w:bCs/>
      <w:color w:val="000000"/>
      <w:sz w:val="18"/>
      <w:szCs w:val="18"/>
      <w:lang w:eastAsia="ru-RU"/>
    </w:rPr>
  </w:style>
  <w:style w:type="paragraph" w:customStyle="1" w:styleId="xl90">
    <w:name w:val="xl90"/>
    <w:basedOn w:val="a2"/>
    <w:rsid w:val="00410CED"/>
    <w:pPr>
      <w:widowControl/>
      <w:pBdr>
        <w:top w:val="single" w:sz="4" w:space="0" w:color="auto"/>
        <w:bottom w:val="single" w:sz="4" w:space="0" w:color="auto"/>
        <w:right w:val="single" w:sz="4" w:space="0" w:color="auto"/>
      </w:pBdr>
      <w:shd w:val="clear" w:color="auto" w:fill="FFC000"/>
      <w:spacing w:before="100" w:beforeAutospacing="1" w:after="100" w:afterAutospacing="1"/>
      <w:ind w:firstLine="0"/>
      <w:jc w:val="center"/>
    </w:pPr>
    <w:rPr>
      <w:rFonts w:eastAsia="Times New Roman" w:cs="Times New Roman"/>
      <w:szCs w:val="24"/>
      <w:lang w:eastAsia="ru-RU"/>
    </w:rPr>
  </w:style>
  <w:style w:type="paragraph" w:customStyle="1" w:styleId="xl91">
    <w:name w:val="xl91"/>
    <w:basedOn w:val="a2"/>
    <w:rsid w:val="00410CED"/>
    <w:pPr>
      <w:widowControl/>
      <w:pBdr>
        <w:top w:val="single" w:sz="4" w:space="0" w:color="auto"/>
        <w:left w:val="single" w:sz="4" w:space="0" w:color="auto"/>
        <w:bottom w:val="single" w:sz="4" w:space="0" w:color="auto"/>
        <w:right w:val="single" w:sz="8" w:space="0" w:color="auto"/>
      </w:pBdr>
      <w:shd w:val="clear" w:color="auto" w:fill="FFC000"/>
      <w:spacing w:before="100" w:beforeAutospacing="1" w:after="100" w:afterAutospacing="1"/>
      <w:ind w:firstLine="0"/>
      <w:jc w:val="left"/>
    </w:pPr>
    <w:rPr>
      <w:rFonts w:eastAsia="Times New Roman" w:cs="Times New Roman"/>
      <w:b/>
      <w:bCs/>
      <w:szCs w:val="24"/>
      <w:lang w:eastAsia="ru-RU"/>
    </w:rPr>
  </w:style>
  <w:style w:type="paragraph" w:customStyle="1" w:styleId="xl92">
    <w:name w:val="xl92"/>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ascii="Arial CYR" w:eastAsia="Times New Roman" w:hAnsi="Arial CYR" w:cs="Arial CYR"/>
      <w:b/>
      <w:bCs/>
      <w:sz w:val="20"/>
      <w:szCs w:val="20"/>
      <w:lang w:eastAsia="ru-RU"/>
    </w:rPr>
  </w:style>
  <w:style w:type="paragraph" w:customStyle="1" w:styleId="xl93">
    <w:name w:val="xl93"/>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ascii="Arial CYR" w:eastAsia="Times New Roman" w:hAnsi="Arial CYR" w:cs="Arial CYR"/>
      <w:b/>
      <w:bCs/>
      <w:sz w:val="18"/>
      <w:szCs w:val="18"/>
      <w:lang w:eastAsia="ru-RU"/>
    </w:rPr>
  </w:style>
  <w:style w:type="paragraph" w:customStyle="1" w:styleId="xl94">
    <w:name w:val="xl94"/>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eastAsia="Times New Roman" w:cs="Times New Roman"/>
      <w:b/>
      <w:bCs/>
      <w:sz w:val="20"/>
      <w:szCs w:val="20"/>
      <w:lang w:eastAsia="ru-RU"/>
    </w:rPr>
  </w:style>
  <w:style w:type="paragraph" w:customStyle="1" w:styleId="xl95">
    <w:name w:val="xl95"/>
    <w:basedOn w:val="a2"/>
    <w:rsid w:val="00410CED"/>
    <w:pPr>
      <w:widowControl/>
      <w:pBdr>
        <w:top w:val="single" w:sz="4" w:space="0" w:color="auto"/>
        <w:left w:val="single" w:sz="4" w:space="0" w:color="auto"/>
        <w:right w:val="single" w:sz="4" w:space="0" w:color="auto"/>
      </w:pBdr>
      <w:shd w:val="clear" w:color="auto" w:fill="D9D9D9"/>
      <w:spacing w:before="100" w:beforeAutospacing="1" w:after="100" w:afterAutospacing="1"/>
      <w:ind w:firstLine="0"/>
      <w:jc w:val="center"/>
    </w:pPr>
    <w:rPr>
      <w:rFonts w:eastAsia="Times New Roman" w:cs="Times New Roman"/>
      <w:b/>
      <w:bCs/>
      <w:sz w:val="18"/>
      <w:szCs w:val="18"/>
      <w:lang w:eastAsia="ru-RU"/>
    </w:rPr>
  </w:style>
  <w:style w:type="paragraph" w:customStyle="1" w:styleId="xl96">
    <w:name w:val="xl96"/>
    <w:basedOn w:val="a2"/>
    <w:rsid w:val="00410CED"/>
    <w:pPr>
      <w:widowControl/>
      <w:pBdr>
        <w:left w:val="single" w:sz="4" w:space="0" w:color="auto"/>
        <w:bottom w:val="single" w:sz="4" w:space="0" w:color="auto"/>
        <w:right w:val="single" w:sz="4" w:space="0" w:color="auto"/>
      </w:pBdr>
      <w:shd w:val="clear" w:color="auto" w:fill="D9D9D9"/>
      <w:spacing w:before="100" w:beforeAutospacing="1" w:after="100" w:afterAutospacing="1"/>
      <w:ind w:firstLine="0"/>
      <w:jc w:val="center"/>
    </w:pPr>
    <w:rPr>
      <w:rFonts w:eastAsia="Times New Roman" w:cs="Times New Roman"/>
      <w:b/>
      <w:bCs/>
      <w:sz w:val="18"/>
      <w:szCs w:val="18"/>
      <w:lang w:eastAsia="ru-RU"/>
    </w:rPr>
  </w:style>
  <w:style w:type="paragraph" w:customStyle="1" w:styleId="xl97">
    <w:name w:val="xl97"/>
    <w:basedOn w:val="a2"/>
    <w:rsid w:val="00410CED"/>
    <w:pPr>
      <w:widowControl/>
      <w:pBdr>
        <w:left w:val="single" w:sz="4" w:space="0" w:color="auto"/>
        <w:bottom w:val="single" w:sz="4" w:space="0" w:color="auto"/>
        <w:right w:val="single" w:sz="4" w:space="0" w:color="auto"/>
      </w:pBdr>
      <w:shd w:val="clear" w:color="auto" w:fill="D9D9D9"/>
      <w:spacing w:before="100" w:beforeAutospacing="1" w:after="100" w:afterAutospacing="1"/>
      <w:ind w:firstLine="0"/>
      <w:jc w:val="center"/>
    </w:pPr>
    <w:rPr>
      <w:rFonts w:eastAsia="Times New Roman" w:cs="Times New Roman"/>
      <w:b/>
      <w:bCs/>
      <w:sz w:val="18"/>
      <w:szCs w:val="18"/>
      <w:lang w:eastAsia="ru-RU"/>
    </w:rPr>
  </w:style>
  <w:style w:type="paragraph" w:customStyle="1" w:styleId="xl98">
    <w:name w:val="xl98"/>
    <w:basedOn w:val="a2"/>
    <w:rsid w:val="00410CED"/>
    <w:pPr>
      <w:widowControl/>
      <w:pBdr>
        <w:top w:val="single" w:sz="4" w:space="0" w:color="auto"/>
        <w:left w:val="single" w:sz="4" w:space="0" w:color="auto"/>
        <w:right w:val="single" w:sz="4" w:space="0" w:color="auto"/>
      </w:pBdr>
      <w:shd w:val="clear" w:color="auto" w:fill="D9D9D9"/>
      <w:spacing w:before="100" w:beforeAutospacing="1" w:after="100" w:afterAutospacing="1"/>
      <w:ind w:firstLine="0"/>
      <w:jc w:val="center"/>
    </w:pPr>
    <w:rPr>
      <w:rFonts w:eastAsia="Times New Roman" w:cs="Times New Roman"/>
      <w:b/>
      <w:bCs/>
      <w:sz w:val="18"/>
      <w:szCs w:val="18"/>
      <w:lang w:eastAsia="ru-RU"/>
    </w:rPr>
  </w:style>
  <w:style w:type="paragraph" w:customStyle="1" w:styleId="xl99">
    <w:name w:val="xl99"/>
    <w:basedOn w:val="a2"/>
    <w:rsid w:val="00410CED"/>
    <w:pPr>
      <w:widowControl/>
      <w:pBdr>
        <w:left w:val="single" w:sz="4" w:space="0" w:color="auto"/>
        <w:bottom w:val="single" w:sz="4" w:space="0" w:color="auto"/>
        <w:right w:val="single" w:sz="4" w:space="0" w:color="auto"/>
      </w:pBdr>
      <w:shd w:val="clear" w:color="auto" w:fill="D9D9D9"/>
      <w:spacing w:before="100" w:beforeAutospacing="1" w:after="100" w:afterAutospacing="1"/>
      <w:ind w:firstLine="0"/>
      <w:jc w:val="center"/>
    </w:pPr>
    <w:rPr>
      <w:rFonts w:eastAsia="Times New Roman" w:cs="Times New Roman"/>
      <w:b/>
      <w:bCs/>
      <w:sz w:val="18"/>
      <w:szCs w:val="18"/>
      <w:lang w:eastAsia="ru-RU"/>
    </w:rPr>
  </w:style>
  <w:style w:type="paragraph" w:customStyle="1" w:styleId="xl100">
    <w:name w:val="xl100"/>
    <w:basedOn w:val="a2"/>
    <w:rsid w:val="00410CED"/>
    <w:pPr>
      <w:widowControl/>
      <w:pBdr>
        <w:top w:val="single" w:sz="4" w:space="0" w:color="auto"/>
        <w:left w:val="single" w:sz="4" w:space="0" w:color="auto"/>
        <w:right w:val="single" w:sz="4" w:space="0" w:color="auto"/>
      </w:pBdr>
      <w:shd w:val="clear" w:color="auto" w:fill="D9D9D9"/>
      <w:spacing w:before="100" w:beforeAutospacing="1" w:after="100" w:afterAutospacing="1"/>
      <w:ind w:firstLine="0"/>
      <w:jc w:val="center"/>
    </w:pPr>
    <w:rPr>
      <w:rFonts w:eastAsia="Times New Roman" w:cs="Times New Roman"/>
      <w:b/>
      <w:bCs/>
      <w:sz w:val="18"/>
      <w:szCs w:val="18"/>
      <w:lang w:eastAsia="ru-RU"/>
    </w:rPr>
  </w:style>
  <w:style w:type="paragraph" w:customStyle="1" w:styleId="xl101">
    <w:name w:val="xl101"/>
    <w:basedOn w:val="a2"/>
    <w:rsid w:val="00410CED"/>
    <w:pPr>
      <w:widowControl/>
      <w:pBdr>
        <w:left w:val="single" w:sz="4" w:space="0" w:color="auto"/>
        <w:bottom w:val="single" w:sz="4" w:space="0" w:color="auto"/>
        <w:right w:val="single" w:sz="4" w:space="0" w:color="auto"/>
      </w:pBdr>
      <w:shd w:val="clear" w:color="auto" w:fill="D9D9D9"/>
      <w:spacing w:before="100" w:beforeAutospacing="1" w:after="100" w:afterAutospacing="1"/>
      <w:ind w:firstLine="0"/>
      <w:jc w:val="center"/>
    </w:pPr>
    <w:rPr>
      <w:rFonts w:eastAsia="Times New Roman" w:cs="Times New Roman"/>
      <w:b/>
      <w:bCs/>
      <w:sz w:val="18"/>
      <w:szCs w:val="18"/>
      <w:lang w:eastAsia="ru-RU"/>
    </w:rPr>
  </w:style>
  <w:style w:type="character" w:customStyle="1" w:styleId="affc">
    <w:name w:val="Основной текст отчета Знак"/>
    <w:basedOn w:val="a3"/>
    <w:link w:val="affd"/>
    <w:locked/>
    <w:rsid w:val="00410CED"/>
    <w:rPr>
      <w:rFonts w:ascii="Times New Roman" w:eastAsia="Times New Roman" w:hAnsi="Times New Roman" w:cs="Arial"/>
      <w:sz w:val="28"/>
      <w:szCs w:val="24"/>
      <w:lang w:eastAsia="ru-RU"/>
    </w:rPr>
  </w:style>
  <w:style w:type="paragraph" w:customStyle="1" w:styleId="affd">
    <w:name w:val="Основной текст отчета"/>
    <w:basedOn w:val="a2"/>
    <w:link w:val="affc"/>
    <w:rsid w:val="00410CED"/>
    <w:pPr>
      <w:widowControl/>
      <w:spacing w:before="120" w:after="120" w:line="360" w:lineRule="auto"/>
      <w:ind w:left="567" w:right="567" w:firstLine="709"/>
    </w:pPr>
    <w:rPr>
      <w:rFonts w:eastAsia="Times New Roman" w:cs="Arial"/>
      <w:sz w:val="28"/>
      <w:szCs w:val="24"/>
      <w:lang w:eastAsia="ru-RU"/>
    </w:rPr>
  </w:style>
  <w:style w:type="paragraph" w:customStyle="1" w:styleId="Style9">
    <w:name w:val="Style9"/>
    <w:basedOn w:val="a2"/>
    <w:uiPriority w:val="99"/>
    <w:rsid w:val="00410CED"/>
    <w:pPr>
      <w:autoSpaceDE w:val="0"/>
      <w:autoSpaceDN w:val="0"/>
      <w:adjustRightInd w:val="0"/>
      <w:spacing w:line="216" w:lineRule="exact"/>
      <w:ind w:firstLine="851"/>
      <w:jc w:val="center"/>
    </w:pPr>
    <w:rPr>
      <w:rFonts w:ascii="Arial" w:eastAsia="Times New Roman" w:hAnsi="Arial" w:cs="Arial"/>
      <w:szCs w:val="24"/>
      <w:lang w:eastAsia="ru-RU"/>
    </w:rPr>
  </w:style>
  <w:style w:type="character" w:customStyle="1" w:styleId="33">
    <w:name w:val="Заголовок_3 Знак"/>
    <w:basedOn w:val="31"/>
    <w:link w:val="3"/>
    <w:locked/>
    <w:rsid w:val="00410CED"/>
    <w:rPr>
      <w:rFonts w:ascii="Arial" w:eastAsia="Times New Roman" w:hAnsi="Arial" w:cs="Arial"/>
      <w:b/>
      <w:bCs w:val="0"/>
      <w:kern w:val="28"/>
      <w:sz w:val="24"/>
      <w:szCs w:val="24"/>
    </w:rPr>
  </w:style>
  <w:style w:type="paragraph" w:customStyle="1" w:styleId="3">
    <w:name w:val="Заголовок_3"/>
    <w:basedOn w:val="30"/>
    <w:link w:val="33"/>
    <w:rsid w:val="00410CED"/>
    <w:pPr>
      <w:widowControl/>
      <w:numPr>
        <w:numId w:val="1"/>
      </w:numPr>
      <w:spacing w:before="200" w:after="240" w:line="276" w:lineRule="auto"/>
      <w:ind w:left="720" w:hanging="720"/>
    </w:pPr>
    <w:rPr>
      <w:rFonts w:ascii="Arial" w:eastAsia="Times New Roman" w:hAnsi="Arial" w:cs="Arial"/>
      <w:bCs w:val="0"/>
      <w:kern w:val="28"/>
      <w:szCs w:val="24"/>
    </w:rPr>
  </w:style>
  <w:style w:type="character" w:customStyle="1" w:styleId="44">
    <w:name w:val="Заголовок_4 Знак"/>
    <w:basedOn w:val="41"/>
    <w:link w:val="4"/>
    <w:locked/>
    <w:rsid w:val="00410CED"/>
    <w:rPr>
      <w:rFonts w:ascii="Arial" w:eastAsia="Times New Roman" w:hAnsi="Arial" w:cs="Arial"/>
      <w:b/>
      <w:bCs/>
      <w:i/>
      <w:iCs w:val="0"/>
      <w:sz w:val="24"/>
      <w:szCs w:val="24"/>
      <w:u w:val="single"/>
      <w:lang w:eastAsia="ru-RU"/>
    </w:rPr>
  </w:style>
  <w:style w:type="paragraph" w:customStyle="1" w:styleId="4">
    <w:name w:val="Заголовок_4"/>
    <w:basedOn w:val="40"/>
    <w:link w:val="44"/>
    <w:rsid w:val="00410CED"/>
    <w:pPr>
      <w:keepLines w:val="0"/>
      <w:widowControl w:val="0"/>
      <w:numPr>
        <w:ilvl w:val="3"/>
        <w:numId w:val="1"/>
      </w:numPr>
      <w:autoSpaceDE w:val="0"/>
      <w:autoSpaceDN w:val="0"/>
      <w:adjustRightInd w:val="0"/>
      <w:spacing w:before="240" w:after="60"/>
      <w:ind w:left="864" w:hanging="864"/>
    </w:pPr>
    <w:rPr>
      <w:rFonts w:ascii="Arial" w:eastAsia="Times New Roman" w:hAnsi="Arial" w:cs="Arial"/>
      <w:bCs/>
      <w:iCs w:val="0"/>
      <w:u w:val="single"/>
    </w:rPr>
  </w:style>
  <w:style w:type="paragraph" w:customStyle="1" w:styleId="Style2">
    <w:name w:val="Style2"/>
    <w:basedOn w:val="a2"/>
    <w:uiPriority w:val="99"/>
    <w:rsid w:val="00410CED"/>
    <w:pPr>
      <w:autoSpaceDE w:val="0"/>
      <w:autoSpaceDN w:val="0"/>
      <w:adjustRightInd w:val="0"/>
      <w:spacing w:line="216" w:lineRule="exact"/>
      <w:ind w:firstLine="0"/>
      <w:jc w:val="center"/>
    </w:pPr>
    <w:rPr>
      <w:rFonts w:ascii="Microsoft Sans Serif" w:eastAsia="Times New Roman" w:hAnsi="Microsoft Sans Serif" w:cs="Times New Roman"/>
      <w:szCs w:val="24"/>
      <w:lang w:eastAsia="ru-RU"/>
    </w:rPr>
  </w:style>
  <w:style w:type="paragraph" w:customStyle="1" w:styleId="Style4">
    <w:name w:val="Style4"/>
    <w:basedOn w:val="a2"/>
    <w:uiPriority w:val="99"/>
    <w:rsid w:val="00410CED"/>
    <w:pPr>
      <w:autoSpaceDE w:val="0"/>
      <w:autoSpaceDN w:val="0"/>
      <w:adjustRightInd w:val="0"/>
      <w:ind w:firstLine="0"/>
      <w:jc w:val="left"/>
    </w:pPr>
    <w:rPr>
      <w:rFonts w:ascii="Microsoft Sans Serif" w:eastAsia="Times New Roman" w:hAnsi="Microsoft Sans Serif" w:cs="Times New Roman"/>
      <w:szCs w:val="24"/>
      <w:lang w:eastAsia="ru-RU"/>
    </w:rPr>
  </w:style>
  <w:style w:type="paragraph" w:customStyle="1" w:styleId="xl64">
    <w:name w:val="xl64"/>
    <w:basedOn w:val="a2"/>
    <w:rsid w:val="00410CED"/>
    <w:pPr>
      <w:widowControl/>
      <w:shd w:val="clear" w:color="auto" w:fill="FFFFFF"/>
      <w:spacing w:before="100" w:beforeAutospacing="1" w:after="100" w:afterAutospacing="1"/>
      <w:ind w:firstLine="0"/>
      <w:jc w:val="left"/>
    </w:pPr>
    <w:rPr>
      <w:rFonts w:eastAsia="Times New Roman" w:cs="Times New Roman"/>
      <w:szCs w:val="24"/>
      <w:lang w:eastAsia="ru-RU"/>
    </w:rPr>
  </w:style>
  <w:style w:type="paragraph" w:customStyle="1" w:styleId="xl65">
    <w:name w:val="xl65"/>
    <w:basedOn w:val="a2"/>
    <w:rsid w:val="00410CED"/>
    <w:pPr>
      <w:widowControl/>
      <w:shd w:val="clear" w:color="auto" w:fill="92D050"/>
      <w:spacing w:before="100" w:beforeAutospacing="1" w:after="100" w:afterAutospacing="1"/>
      <w:ind w:firstLine="0"/>
      <w:jc w:val="left"/>
    </w:pPr>
    <w:rPr>
      <w:rFonts w:eastAsia="Times New Roman" w:cs="Times New Roman"/>
      <w:szCs w:val="24"/>
      <w:lang w:eastAsia="ru-RU"/>
    </w:rPr>
  </w:style>
  <w:style w:type="paragraph" w:customStyle="1" w:styleId="Style1">
    <w:name w:val="Style1"/>
    <w:basedOn w:val="a2"/>
    <w:uiPriority w:val="99"/>
    <w:rsid w:val="00410CED"/>
    <w:pPr>
      <w:autoSpaceDE w:val="0"/>
      <w:autoSpaceDN w:val="0"/>
      <w:adjustRightInd w:val="0"/>
      <w:spacing w:line="206" w:lineRule="exact"/>
      <w:ind w:firstLine="0"/>
      <w:jc w:val="center"/>
    </w:pPr>
    <w:rPr>
      <w:rFonts w:ascii="Arial Narrow" w:eastAsia="Times New Roman" w:hAnsi="Arial Narrow" w:cs="Times New Roman"/>
      <w:szCs w:val="24"/>
      <w:lang w:eastAsia="ru-RU"/>
    </w:rPr>
  </w:style>
  <w:style w:type="paragraph" w:customStyle="1" w:styleId="zagol">
    <w:name w:val="zagol"/>
    <w:basedOn w:val="a2"/>
    <w:uiPriority w:val="99"/>
    <w:rsid w:val="00410CED"/>
    <w:pPr>
      <w:widowControl/>
      <w:spacing w:before="100" w:beforeAutospacing="1" w:after="100" w:afterAutospacing="1"/>
      <w:ind w:firstLine="0"/>
      <w:jc w:val="left"/>
    </w:pPr>
    <w:rPr>
      <w:rFonts w:eastAsia="Times New Roman" w:cs="Times New Roman"/>
      <w:szCs w:val="24"/>
      <w:lang w:eastAsia="ru-RU"/>
    </w:rPr>
  </w:style>
  <w:style w:type="paragraph" w:customStyle="1" w:styleId="16">
    <w:name w:val="Абзац списка1"/>
    <w:basedOn w:val="a2"/>
    <w:uiPriority w:val="99"/>
    <w:rsid w:val="00410CED"/>
    <w:pPr>
      <w:widowControl/>
      <w:spacing w:after="200" w:line="276" w:lineRule="auto"/>
      <w:ind w:left="720" w:firstLine="709"/>
    </w:pPr>
    <w:rPr>
      <w:rFonts w:ascii="Arial" w:eastAsia="Times New Roman" w:hAnsi="Arial" w:cs="Arial"/>
      <w:szCs w:val="24"/>
    </w:rPr>
  </w:style>
  <w:style w:type="paragraph" w:customStyle="1" w:styleId="font7">
    <w:name w:val="font7"/>
    <w:basedOn w:val="a2"/>
    <w:rsid w:val="00410CED"/>
    <w:pPr>
      <w:widowControl/>
      <w:spacing w:before="100" w:beforeAutospacing="1" w:after="100" w:afterAutospacing="1"/>
      <w:ind w:firstLine="0"/>
      <w:jc w:val="left"/>
    </w:pPr>
    <w:rPr>
      <w:rFonts w:eastAsia="Times New Roman" w:cs="Times New Roman"/>
      <w:color w:val="000000"/>
      <w:sz w:val="20"/>
      <w:szCs w:val="20"/>
      <w:lang w:eastAsia="ru-RU"/>
    </w:rPr>
  </w:style>
  <w:style w:type="paragraph" w:customStyle="1" w:styleId="font8">
    <w:name w:val="font8"/>
    <w:basedOn w:val="a2"/>
    <w:rsid w:val="00410CED"/>
    <w:pPr>
      <w:widowControl/>
      <w:spacing w:before="100" w:beforeAutospacing="1" w:after="100" w:afterAutospacing="1"/>
      <w:ind w:firstLine="0"/>
      <w:jc w:val="left"/>
    </w:pPr>
    <w:rPr>
      <w:rFonts w:eastAsia="Times New Roman" w:cs="Times New Roman"/>
      <w:b/>
      <w:bCs/>
      <w:color w:val="000000"/>
      <w:sz w:val="20"/>
      <w:szCs w:val="20"/>
      <w:lang w:eastAsia="ru-RU"/>
    </w:rPr>
  </w:style>
  <w:style w:type="paragraph" w:customStyle="1" w:styleId="font9">
    <w:name w:val="font9"/>
    <w:basedOn w:val="a2"/>
    <w:rsid w:val="00410CED"/>
    <w:pPr>
      <w:widowControl/>
      <w:spacing w:before="100" w:beforeAutospacing="1" w:after="100" w:afterAutospacing="1"/>
      <w:ind w:firstLine="0"/>
      <w:jc w:val="left"/>
    </w:pPr>
    <w:rPr>
      <w:rFonts w:eastAsia="Times New Roman" w:cs="Times New Roman"/>
      <w:color w:val="000000"/>
      <w:sz w:val="18"/>
      <w:szCs w:val="18"/>
      <w:lang w:eastAsia="ru-RU"/>
    </w:rPr>
  </w:style>
  <w:style w:type="paragraph" w:customStyle="1" w:styleId="xl102">
    <w:name w:val="xl102"/>
    <w:basedOn w:val="a2"/>
    <w:rsid w:val="00410CE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color w:val="000000"/>
      <w:sz w:val="18"/>
      <w:szCs w:val="18"/>
      <w:lang w:eastAsia="ru-RU"/>
    </w:rPr>
  </w:style>
  <w:style w:type="paragraph" w:customStyle="1" w:styleId="xl103">
    <w:name w:val="xl103"/>
    <w:basedOn w:val="a2"/>
    <w:rsid w:val="00410CE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 w:val="20"/>
      <w:szCs w:val="20"/>
      <w:lang w:eastAsia="ru-RU"/>
    </w:rPr>
  </w:style>
  <w:style w:type="paragraph" w:customStyle="1" w:styleId="xl104">
    <w:name w:val="xl104"/>
    <w:basedOn w:val="a2"/>
    <w:rsid w:val="00410CED"/>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 w:val="20"/>
      <w:szCs w:val="20"/>
      <w:lang w:eastAsia="ru-RU"/>
    </w:rPr>
  </w:style>
  <w:style w:type="paragraph" w:customStyle="1" w:styleId="xl105">
    <w:name w:val="xl105"/>
    <w:basedOn w:val="a2"/>
    <w:rsid w:val="00410CE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06">
    <w:name w:val="xl106"/>
    <w:basedOn w:val="a2"/>
    <w:rsid w:val="00410CE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color w:val="000000"/>
      <w:sz w:val="20"/>
      <w:szCs w:val="20"/>
      <w:lang w:eastAsia="ru-RU"/>
    </w:rPr>
  </w:style>
  <w:style w:type="paragraph" w:customStyle="1" w:styleId="xl107">
    <w:name w:val="xl107"/>
    <w:basedOn w:val="a2"/>
    <w:rsid w:val="00410CED"/>
    <w:pPr>
      <w:widowControl/>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8">
    <w:name w:val="xl108"/>
    <w:basedOn w:val="a2"/>
    <w:rsid w:val="00410CED"/>
    <w:pPr>
      <w:widowControl/>
      <w:pBdr>
        <w:left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9">
    <w:name w:val="xl109"/>
    <w:basedOn w:val="a2"/>
    <w:rsid w:val="00410CED"/>
    <w:pPr>
      <w:widowControl/>
      <w:pBdr>
        <w:top w:val="single" w:sz="4" w:space="0" w:color="auto"/>
        <w:left w:val="single" w:sz="4" w:space="0" w:color="auto"/>
        <w:bottom w:val="single" w:sz="4" w:space="0" w:color="auto"/>
      </w:pBdr>
      <w:spacing w:before="100" w:beforeAutospacing="1" w:after="100" w:afterAutospacing="1"/>
      <w:ind w:firstLine="0"/>
      <w:jc w:val="right"/>
    </w:pPr>
    <w:rPr>
      <w:rFonts w:ascii="Arial" w:eastAsia="Times New Roman" w:hAnsi="Arial" w:cs="Arial"/>
      <w:color w:val="000000"/>
      <w:sz w:val="18"/>
      <w:szCs w:val="18"/>
      <w:lang w:eastAsia="ru-RU"/>
    </w:rPr>
  </w:style>
  <w:style w:type="paragraph" w:customStyle="1" w:styleId="xl110">
    <w:name w:val="xl110"/>
    <w:basedOn w:val="a2"/>
    <w:rsid w:val="00410CED"/>
    <w:pPr>
      <w:widowControl/>
      <w:pBdr>
        <w:top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color w:val="000000"/>
      <w:sz w:val="18"/>
      <w:szCs w:val="18"/>
      <w:lang w:eastAsia="ru-RU"/>
    </w:rPr>
  </w:style>
  <w:style w:type="paragraph" w:customStyle="1" w:styleId="xl111">
    <w:name w:val="xl111"/>
    <w:basedOn w:val="a2"/>
    <w:rsid w:val="00410CE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color w:val="000000"/>
      <w:sz w:val="18"/>
      <w:szCs w:val="18"/>
      <w:lang w:eastAsia="ru-RU"/>
    </w:rPr>
  </w:style>
  <w:style w:type="paragraph" w:customStyle="1" w:styleId="xl112">
    <w:name w:val="xl112"/>
    <w:basedOn w:val="a2"/>
    <w:rsid w:val="00410CED"/>
    <w:pPr>
      <w:widowControl/>
      <w:pBdr>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color w:val="000000"/>
      <w:sz w:val="18"/>
      <w:szCs w:val="18"/>
      <w:lang w:eastAsia="ru-RU"/>
    </w:rPr>
  </w:style>
  <w:style w:type="paragraph" w:customStyle="1" w:styleId="xl113">
    <w:name w:val="xl113"/>
    <w:basedOn w:val="a2"/>
    <w:rsid w:val="00410CED"/>
    <w:pPr>
      <w:widowControl/>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sz w:val="18"/>
      <w:szCs w:val="18"/>
      <w:lang w:eastAsia="ru-RU"/>
    </w:rPr>
  </w:style>
  <w:style w:type="paragraph" w:customStyle="1" w:styleId="xl114">
    <w:name w:val="xl114"/>
    <w:basedOn w:val="a2"/>
    <w:rsid w:val="00410CED"/>
    <w:pPr>
      <w:widowControl/>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18"/>
      <w:szCs w:val="18"/>
      <w:lang w:eastAsia="ru-RU"/>
    </w:rPr>
  </w:style>
  <w:style w:type="paragraph" w:customStyle="1" w:styleId="xl115">
    <w:name w:val="xl115"/>
    <w:basedOn w:val="a2"/>
    <w:rsid w:val="00410CED"/>
    <w:pPr>
      <w:widowControl/>
      <w:pBdr>
        <w:top w:val="single" w:sz="4" w:space="0" w:color="auto"/>
        <w:left w:val="single" w:sz="4" w:space="0" w:color="auto"/>
      </w:pBdr>
      <w:spacing w:before="100" w:beforeAutospacing="1" w:after="100" w:afterAutospacing="1"/>
      <w:ind w:firstLine="0"/>
      <w:jc w:val="center"/>
    </w:pPr>
    <w:rPr>
      <w:rFonts w:ascii="Arial" w:eastAsia="Times New Roman" w:hAnsi="Arial" w:cs="Arial"/>
      <w:color w:val="000000"/>
      <w:sz w:val="20"/>
      <w:szCs w:val="20"/>
      <w:lang w:eastAsia="ru-RU"/>
    </w:rPr>
  </w:style>
  <w:style w:type="paragraph" w:customStyle="1" w:styleId="xl116">
    <w:name w:val="xl116"/>
    <w:basedOn w:val="a2"/>
    <w:rsid w:val="00410CED"/>
    <w:pPr>
      <w:widowControl/>
      <w:pBdr>
        <w:top w:val="single" w:sz="4" w:space="0" w:color="auto"/>
        <w:right w:val="single" w:sz="4" w:space="0" w:color="auto"/>
      </w:pBdr>
      <w:spacing w:before="100" w:beforeAutospacing="1" w:after="100" w:afterAutospacing="1"/>
      <w:ind w:firstLine="0"/>
      <w:jc w:val="center"/>
    </w:pPr>
    <w:rPr>
      <w:rFonts w:ascii="Arial" w:eastAsia="Times New Roman" w:hAnsi="Arial" w:cs="Arial"/>
      <w:color w:val="000000"/>
      <w:sz w:val="20"/>
      <w:szCs w:val="20"/>
      <w:lang w:eastAsia="ru-RU"/>
    </w:rPr>
  </w:style>
  <w:style w:type="paragraph" w:customStyle="1" w:styleId="xl117">
    <w:name w:val="xl117"/>
    <w:basedOn w:val="a2"/>
    <w:rsid w:val="00410CED"/>
    <w:pPr>
      <w:widowControl/>
      <w:pBdr>
        <w:left w:val="single" w:sz="4" w:space="0" w:color="auto"/>
        <w:bottom w:val="single" w:sz="4" w:space="0" w:color="auto"/>
      </w:pBdr>
      <w:spacing w:before="100" w:beforeAutospacing="1" w:after="100" w:afterAutospacing="1"/>
      <w:ind w:firstLine="0"/>
      <w:jc w:val="center"/>
    </w:pPr>
    <w:rPr>
      <w:rFonts w:ascii="Arial" w:eastAsia="Times New Roman" w:hAnsi="Arial" w:cs="Arial"/>
      <w:color w:val="000000"/>
      <w:sz w:val="20"/>
      <w:szCs w:val="20"/>
      <w:lang w:eastAsia="ru-RU"/>
    </w:rPr>
  </w:style>
  <w:style w:type="paragraph" w:customStyle="1" w:styleId="xl118">
    <w:name w:val="xl118"/>
    <w:basedOn w:val="a2"/>
    <w:rsid w:val="00410CED"/>
    <w:pPr>
      <w:widowControl/>
      <w:pBdr>
        <w:bottom w:val="single" w:sz="4" w:space="0" w:color="auto"/>
        <w:right w:val="single" w:sz="4" w:space="0" w:color="auto"/>
      </w:pBdr>
      <w:spacing w:before="100" w:beforeAutospacing="1" w:after="100" w:afterAutospacing="1"/>
      <w:ind w:firstLine="0"/>
      <w:jc w:val="center"/>
    </w:pPr>
    <w:rPr>
      <w:rFonts w:ascii="Arial" w:eastAsia="Times New Roman" w:hAnsi="Arial" w:cs="Arial"/>
      <w:color w:val="000000"/>
      <w:sz w:val="20"/>
      <w:szCs w:val="20"/>
      <w:lang w:eastAsia="ru-RU"/>
    </w:rPr>
  </w:style>
  <w:style w:type="paragraph" w:customStyle="1" w:styleId="xl119">
    <w:name w:val="xl119"/>
    <w:basedOn w:val="a2"/>
    <w:rsid w:val="00410CED"/>
    <w:pPr>
      <w:widowControl/>
      <w:pBdr>
        <w:top w:val="single" w:sz="4" w:space="0" w:color="auto"/>
        <w:left w:val="single" w:sz="4" w:space="0" w:color="auto"/>
      </w:pBdr>
      <w:spacing w:before="100" w:beforeAutospacing="1" w:after="100" w:afterAutospacing="1"/>
      <w:ind w:firstLine="0"/>
      <w:jc w:val="center"/>
    </w:pPr>
    <w:rPr>
      <w:rFonts w:eastAsia="Times New Roman" w:cs="Times New Roman"/>
      <w:sz w:val="20"/>
      <w:szCs w:val="20"/>
      <w:lang w:eastAsia="ru-RU"/>
    </w:rPr>
  </w:style>
  <w:style w:type="paragraph" w:customStyle="1" w:styleId="xl120">
    <w:name w:val="xl120"/>
    <w:basedOn w:val="a2"/>
    <w:rsid w:val="00410CED"/>
    <w:pPr>
      <w:widowControl/>
      <w:pBdr>
        <w:left w:val="single" w:sz="4" w:space="0" w:color="auto"/>
        <w:bottom w:val="single" w:sz="4" w:space="0" w:color="auto"/>
      </w:pBdr>
      <w:spacing w:before="100" w:beforeAutospacing="1" w:after="100" w:afterAutospacing="1"/>
      <w:ind w:firstLine="0"/>
      <w:jc w:val="center"/>
    </w:pPr>
    <w:rPr>
      <w:rFonts w:eastAsia="Times New Roman" w:cs="Times New Roman"/>
      <w:sz w:val="20"/>
      <w:szCs w:val="20"/>
      <w:lang w:eastAsia="ru-RU"/>
    </w:rPr>
  </w:style>
  <w:style w:type="character" w:customStyle="1" w:styleId="24">
    <w:name w:val="Основной текст (2)_"/>
    <w:basedOn w:val="a3"/>
    <w:link w:val="25"/>
    <w:locked/>
    <w:rsid w:val="00410CED"/>
    <w:rPr>
      <w:rFonts w:ascii="Times New Roman" w:eastAsia="Times New Roman" w:hAnsi="Times New Roman" w:cs="Times New Roman"/>
      <w:sz w:val="28"/>
      <w:szCs w:val="28"/>
      <w:shd w:val="clear" w:color="auto" w:fill="FFFFFF"/>
    </w:rPr>
  </w:style>
  <w:style w:type="paragraph" w:customStyle="1" w:styleId="25">
    <w:name w:val="Основной текст (2)"/>
    <w:basedOn w:val="a2"/>
    <w:link w:val="24"/>
    <w:rsid w:val="00410CED"/>
    <w:pPr>
      <w:shd w:val="clear" w:color="auto" w:fill="FFFFFF"/>
      <w:spacing w:before="240" w:line="269" w:lineRule="exact"/>
      <w:ind w:firstLine="0"/>
      <w:jc w:val="left"/>
    </w:pPr>
    <w:rPr>
      <w:rFonts w:eastAsia="Times New Roman" w:cs="Times New Roman"/>
      <w:sz w:val="28"/>
      <w:szCs w:val="28"/>
    </w:rPr>
  </w:style>
  <w:style w:type="paragraph" w:customStyle="1" w:styleId="Style3">
    <w:name w:val="Style3"/>
    <w:basedOn w:val="a2"/>
    <w:uiPriority w:val="99"/>
    <w:rsid w:val="00410CED"/>
    <w:pPr>
      <w:autoSpaceDE w:val="0"/>
      <w:autoSpaceDN w:val="0"/>
      <w:adjustRightInd w:val="0"/>
      <w:spacing w:line="413" w:lineRule="exact"/>
      <w:ind w:firstLine="576"/>
    </w:pPr>
    <w:rPr>
      <w:rFonts w:ascii="Arial Narrow" w:eastAsia="Times New Roman" w:hAnsi="Arial Narrow" w:cs="Arial Narrow"/>
      <w:szCs w:val="24"/>
      <w:lang w:eastAsia="ru-RU"/>
    </w:rPr>
  </w:style>
  <w:style w:type="paragraph" w:customStyle="1" w:styleId="Style5">
    <w:name w:val="Style5"/>
    <w:basedOn w:val="a2"/>
    <w:uiPriority w:val="99"/>
    <w:rsid w:val="00410CED"/>
    <w:pPr>
      <w:autoSpaceDE w:val="0"/>
      <w:autoSpaceDN w:val="0"/>
      <w:adjustRightInd w:val="0"/>
      <w:ind w:firstLine="0"/>
      <w:jc w:val="left"/>
    </w:pPr>
    <w:rPr>
      <w:rFonts w:ascii="Arial Narrow" w:eastAsia="Times New Roman" w:hAnsi="Arial Narrow" w:cs="Arial Narrow"/>
      <w:szCs w:val="24"/>
      <w:lang w:eastAsia="ru-RU"/>
    </w:rPr>
  </w:style>
  <w:style w:type="paragraph" w:customStyle="1" w:styleId="Style7">
    <w:name w:val="Style7"/>
    <w:basedOn w:val="a2"/>
    <w:uiPriority w:val="99"/>
    <w:rsid w:val="00410CED"/>
    <w:pPr>
      <w:autoSpaceDE w:val="0"/>
      <w:autoSpaceDN w:val="0"/>
      <w:adjustRightInd w:val="0"/>
      <w:ind w:firstLine="0"/>
    </w:pPr>
    <w:rPr>
      <w:rFonts w:ascii="Arial Narrow" w:eastAsia="Times New Roman" w:hAnsi="Arial Narrow" w:cs="Arial Narrow"/>
      <w:szCs w:val="24"/>
      <w:lang w:eastAsia="ru-RU"/>
    </w:rPr>
  </w:style>
  <w:style w:type="paragraph" w:customStyle="1" w:styleId="Style10">
    <w:name w:val="Style10"/>
    <w:basedOn w:val="a2"/>
    <w:uiPriority w:val="99"/>
    <w:rsid w:val="00410CED"/>
    <w:pPr>
      <w:autoSpaceDE w:val="0"/>
      <w:autoSpaceDN w:val="0"/>
      <w:adjustRightInd w:val="0"/>
      <w:ind w:firstLine="0"/>
      <w:jc w:val="left"/>
    </w:pPr>
    <w:rPr>
      <w:rFonts w:ascii="Arial Narrow" w:eastAsia="Times New Roman" w:hAnsi="Arial Narrow" w:cs="Arial Narrow"/>
      <w:szCs w:val="24"/>
      <w:lang w:eastAsia="ru-RU"/>
    </w:rPr>
  </w:style>
  <w:style w:type="paragraph" w:customStyle="1" w:styleId="Style12">
    <w:name w:val="Style12"/>
    <w:basedOn w:val="a2"/>
    <w:uiPriority w:val="99"/>
    <w:rsid w:val="00410CED"/>
    <w:pPr>
      <w:autoSpaceDE w:val="0"/>
      <w:autoSpaceDN w:val="0"/>
      <w:adjustRightInd w:val="0"/>
      <w:ind w:firstLine="0"/>
      <w:jc w:val="left"/>
    </w:pPr>
    <w:rPr>
      <w:rFonts w:ascii="Arial Narrow" w:eastAsia="Times New Roman" w:hAnsi="Arial Narrow" w:cs="Arial Narrow"/>
      <w:szCs w:val="24"/>
      <w:lang w:eastAsia="ru-RU"/>
    </w:rPr>
  </w:style>
  <w:style w:type="paragraph" w:customStyle="1" w:styleId="Style15">
    <w:name w:val="Style15"/>
    <w:basedOn w:val="a2"/>
    <w:uiPriority w:val="99"/>
    <w:rsid w:val="00410CED"/>
    <w:pPr>
      <w:autoSpaceDE w:val="0"/>
      <w:autoSpaceDN w:val="0"/>
      <w:adjustRightInd w:val="0"/>
      <w:spacing w:line="437" w:lineRule="exact"/>
      <w:ind w:hanging="571"/>
      <w:jc w:val="left"/>
    </w:pPr>
    <w:rPr>
      <w:rFonts w:ascii="Arial Narrow" w:eastAsia="Times New Roman" w:hAnsi="Arial Narrow" w:cs="Arial Narrow"/>
      <w:szCs w:val="24"/>
      <w:lang w:eastAsia="ru-RU"/>
    </w:rPr>
  </w:style>
  <w:style w:type="character" w:styleId="affe">
    <w:name w:val="footnote reference"/>
    <w:aliases w:val="SUPERS,текст сноски,Знак сноски-FN,Ciae niinee-FN,Знак сноски 1"/>
    <w:uiPriority w:val="99"/>
    <w:unhideWhenUsed/>
    <w:rsid w:val="00410CED"/>
    <w:rPr>
      <w:vertAlign w:val="superscript"/>
    </w:rPr>
  </w:style>
  <w:style w:type="character" w:styleId="afff">
    <w:name w:val="annotation reference"/>
    <w:basedOn w:val="a3"/>
    <w:uiPriority w:val="99"/>
    <w:unhideWhenUsed/>
    <w:rsid w:val="00410CED"/>
    <w:rPr>
      <w:sz w:val="16"/>
      <w:szCs w:val="16"/>
    </w:rPr>
  </w:style>
  <w:style w:type="character" w:customStyle="1" w:styleId="afff0">
    <w:name w:val="Цветовое выделение"/>
    <w:uiPriority w:val="99"/>
    <w:rsid w:val="00410CED"/>
    <w:rPr>
      <w:b/>
      <w:bCs w:val="0"/>
      <w:color w:val="000080"/>
    </w:rPr>
  </w:style>
  <w:style w:type="character" w:customStyle="1" w:styleId="apple-converted-space">
    <w:name w:val="apple-converted-space"/>
    <w:basedOn w:val="a3"/>
    <w:rsid w:val="00410CED"/>
  </w:style>
  <w:style w:type="character" w:customStyle="1" w:styleId="FontStyle12">
    <w:name w:val="Font Style12"/>
    <w:basedOn w:val="a3"/>
    <w:rsid w:val="00410CED"/>
    <w:rPr>
      <w:rFonts w:ascii="Microsoft Sans Serif" w:hAnsi="Microsoft Sans Serif" w:cs="Microsoft Sans Serif" w:hint="default"/>
      <w:sz w:val="16"/>
      <w:szCs w:val="16"/>
    </w:rPr>
  </w:style>
  <w:style w:type="character" w:customStyle="1" w:styleId="FontStyle11">
    <w:name w:val="Font Style11"/>
    <w:basedOn w:val="a3"/>
    <w:rsid w:val="00410CED"/>
    <w:rPr>
      <w:rFonts w:ascii="Times New Roman" w:hAnsi="Times New Roman" w:cs="Times New Roman" w:hint="default"/>
      <w:sz w:val="24"/>
      <w:szCs w:val="24"/>
    </w:rPr>
  </w:style>
  <w:style w:type="character" w:customStyle="1" w:styleId="FontStyle62">
    <w:name w:val="Font Style62"/>
    <w:rsid w:val="00410CED"/>
    <w:rPr>
      <w:rFonts w:ascii="Arial Narrow" w:hAnsi="Arial Narrow" w:cs="Arial Narrow" w:hint="default"/>
      <w:b/>
      <w:bCs/>
      <w:sz w:val="14"/>
      <w:szCs w:val="14"/>
    </w:rPr>
  </w:style>
  <w:style w:type="character" w:customStyle="1" w:styleId="FontStyle47">
    <w:name w:val="Font Style47"/>
    <w:basedOn w:val="a3"/>
    <w:uiPriority w:val="99"/>
    <w:rsid w:val="00410CED"/>
    <w:rPr>
      <w:rFonts w:ascii="Times New Roman" w:hAnsi="Times New Roman" w:cs="Times New Roman" w:hint="default"/>
      <w:sz w:val="22"/>
      <w:szCs w:val="22"/>
    </w:rPr>
  </w:style>
  <w:style w:type="character" w:customStyle="1" w:styleId="FontStyle53">
    <w:name w:val="Font Style53"/>
    <w:uiPriority w:val="99"/>
    <w:rsid w:val="00410CED"/>
    <w:rPr>
      <w:rFonts w:ascii="Times New Roman" w:hAnsi="Times New Roman" w:cs="Times New Roman" w:hint="default"/>
      <w:sz w:val="20"/>
      <w:szCs w:val="20"/>
    </w:rPr>
  </w:style>
  <w:style w:type="character" w:customStyle="1" w:styleId="FontStyle24">
    <w:name w:val="Font Style24"/>
    <w:basedOn w:val="a3"/>
    <w:uiPriority w:val="99"/>
    <w:rsid w:val="00410CED"/>
    <w:rPr>
      <w:rFonts w:ascii="Arial" w:hAnsi="Arial" w:cs="Arial" w:hint="default"/>
      <w:b/>
      <w:bCs/>
      <w:spacing w:val="-10"/>
      <w:sz w:val="22"/>
      <w:szCs w:val="22"/>
    </w:rPr>
  </w:style>
  <w:style w:type="character" w:customStyle="1" w:styleId="FontStyle28">
    <w:name w:val="Font Style28"/>
    <w:basedOn w:val="a3"/>
    <w:uiPriority w:val="99"/>
    <w:rsid w:val="00410CED"/>
    <w:rPr>
      <w:rFonts w:ascii="Times New Roman" w:hAnsi="Times New Roman" w:cs="Times New Roman" w:hint="default"/>
      <w:spacing w:val="10"/>
      <w:sz w:val="24"/>
      <w:szCs w:val="24"/>
    </w:rPr>
  </w:style>
  <w:style w:type="character" w:customStyle="1" w:styleId="FontStyle31">
    <w:name w:val="Font Style31"/>
    <w:basedOn w:val="a3"/>
    <w:uiPriority w:val="99"/>
    <w:rsid w:val="00410CED"/>
    <w:rPr>
      <w:rFonts w:ascii="Arial" w:hAnsi="Arial" w:cs="Arial" w:hint="default"/>
      <w:sz w:val="22"/>
      <w:szCs w:val="22"/>
    </w:rPr>
  </w:style>
  <w:style w:type="character" w:customStyle="1" w:styleId="FontStyle26">
    <w:name w:val="Font Style26"/>
    <w:basedOn w:val="a3"/>
    <w:uiPriority w:val="99"/>
    <w:rsid w:val="00410CED"/>
    <w:rPr>
      <w:rFonts w:ascii="Courier New" w:hAnsi="Courier New" w:cs="Courier New" w:hint="default"/>
      <w:sz w:val="18"/>
      <w:szCs w:val="18"/>
    </w:rPr>
  </w:style>
  <w:style w:type="character" w:customStyle="1" w:styleId="FontStyle32">
    <w:name w:val="Font Style32"/>
    <w:basedOn w:val="a3"/>
    <w:uiPriority w:val="99"/>
    <w:rsid w:val="00410CED"/>
    <w:rPr>
      <w:rFonts w:ascii="Arial Narrow" w:hAnsi="Arial Narrow" w:cs="Arial Narrow" w:hint="default"/>
      <w:b/>
      <w:bCs/>
      <w:sz w:val="18"/>
      <w:szCs w:val="18"/>
    </w:rPr>
  </w:style>
  <w:style w:type="character" w:customStyle="1" w:styleId="FontStyle61">
    <w:name w:val="Font Style61"/>
    <w:rsid w:val="00410CED"/>
    <w:rPr>
      <w:rFonts w:ascii="Arial" w:hAnsi="Arial" w:cs="Arial" w:hint="default"/>
      <w:sz w:val="22"/>
      <w:szCs w:val="22"/>
    </w:rPr>
  </w:style>
  <w:style w:type="character" w:customStyle="1" w:styleId="FontStyle63">
    <w:name w:val="Font Style63"/>
    <w:rsid w:val="00410CED"/>
    <w:rPr>
      <w:rFonts w:ascii="Arial Black" w:hAnsi="Arial Black" w:cs="Arial Black" w:hint="default"/>
      <w:sz w:val="22"/>
      <w:szCs w:val="22"/>
    </w:rPr>
  </w:style>
  <w:style w:type="table" w:styleId="17">
    <w:name w:val="Table Grid 1"/>
    <w:basedOn w:val="a4"/>
    <w:unhideWhenUsed/>
    <w:rsid w:val="00410CE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
    <w:name w:val="Table Normal"/>
    <w:uiPriority w:val="2"/>
    <w:semiHidden/>
    <w:qFormat/>
    <w:rsid w:val="00410CED"/>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1">
    <w:name w:val="Стиль1"/>
    <w:rsid w:val="00410CED"/>
    <w:pPr>
      <w:numPr>
        <w:numId w:val="3"/>
      </w:numPr>
    </w:pPr>
  </w:style>
  <w:style w:type="paragraph" w:customStyle="1" w:styleId="afff1">
    <w:name w:val="Рисунок/таблица"/>
    <w:basedOn w:val="af9"/>
    <w:link w:val="afff2"/>
    <w:rsid w:val="00B02CCD"/>
    <w:rPr>
      <w:b/>
    </w:rPr>
  </w:style>
  <w:style w:type="paragraph" w:customStyle="1" w:styleId="afff3">
    <w:name w:val="Позиция Рисунка"/>
    <w:basedOn w:val="a2"/>
    <w:link w:val="afff4"/>
    <w:qFormat/>
    <w:rsid w:val="00B02CCD"/>
    <w:pPr>
      <w:ind w:firstLine="0"/>
      <w:jc w:val="center"/>
    </w:pPr>
    <w:rPr>
      <w:noProof/>
      <w:lang w:eastAsia="ru-RU"/>
    </w:rPr>
  </w:style>
  <w:style w:type="character" w:customStyle="1" w:styleId="afff2">
    <w:name w:val="Рисунок/таблица Знак"/>
    <w:basedOn w:val="af8"/>
    <w:link w:val="afff1"/>
    <w:rsid w:val="00B02CCD"/>
    <w:rPr>
      <w:rFonts w:ascii="Times New Roman" w:hAnsi="Times New Roman" w:cs="Times New Roman"/>
      <w:b/>
      <w:iCs/>
      <w:sz w:val="24"/>
      <w:szCs w:val="18"/>
    </w:rPr>
  </w:style>
  <w:style w:type="paragraph" w:customStyle="1" w:styleId="afff5">
    <w:name w:val="Заполнение таблиц"/>
    <w:basedOn w:val="a8"/>
    <w:link w:val="afff6"/>
    <w:qFormat/>
    <w:rsid w:val="00B02CCD"/>
    <w:rPr>
      <w:lang w:eastAsia="ru-RU"/>
    </w:rPr>
  </w:style>
  <w:style w:type="character" w:customStyle="1" w:styleId="afff4">
    <w:name w:val="Позиция Рисунка Знак"/>
    <w:basedOn w:val="a3"/>
    <w:link w:val="afff3"/>
    <w:rsid w:val="00B02CCD"/>
    <w:rPr>
      <w:rFonts w:ascii="Times New Roman" w:hAnsi="Times New Roman"/>
      <w:noProof/>
      <w:sz w:val="24"/>
      <w:lang w:eastAsia="ru-RU"/>
    </w:rPr>
  </w:style>
  <w:style w:type="character" w:customStyle="1" w:styleId="afff6">
    <w:name w:val="Заполнение таблиц Знак"/>
    <w:basedOn w:val="a7"/>
    <w:link w:val="afff5"/>
    <w:rsid w:val="00B02CCD"/>
    <w:rPr>
      <w:rFonts w:ascii="Times New Roman" w:hAnsi="Times New Roman" w:cs="Times New Roman"/>
      <w:sz w:val="20"/>
      <w:szCs w:val="20"/>
      <w:lang w:eastAsia="ru-RU"/>
    </w:rPr>
  </w:style>
  <w:style w:type="paragraph" w:customStyle="1" w:styleId="msonormal0">
    <w:name w:val="msonormal"/>
    <w:basedOn w:val="a2"/>
    <w:rsid w:val="00AF46AC"/>
    <w:pPr>
      <w:widowControl/>
      <w:spacing w:before="100" w:beforeAutospacing="1" w:after="100" w:afterAutospacing="1"/>
      <w:ind w:firstLine="0"/>
      <w:jc w:val="left"/>
    </w:pPr>
    <w:rPr>
      <w:rFonts w:eastAsia="Times New Roman" w:cs="Times New Roman"/>
      <w:szCs w:val="24"/>
      <w:lang w:eastAsia="ru-RU"/>
    </w:rPr>
  </w:style>
  <w:style w:type="paragraph" w:customStyle="1" w:styleId="xl171">
    <w:name w:val="xl171"/>
    <w:basedOn w:val="a2"/>
    <w:rsid w:val="005A26C9"/>
    <w:pPr>
      <w:widowControl/>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2">
    <w:name w:val="xl172"/>
    <w:basedOn w:val="a2"/>
    <w:rsid w:val="005A26C9"/>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3">
    <w:name w:val="xl173"/>
    <w:basedOn w:val="a2"/>
    <w:rsid w:val="005A26C9"/>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4">
    <w:name w:val="xl174"/>
    <w:basedOn w:val="a2"/>
    <w:rsid w:val="005A26C9"/>
    <w:pPr>
      <w:widowControl/>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5">
    <w:name w:val="xl175"/>
    <w:basedOn w:val="a2"/>
    <w:rsid w:val="005A26C9"/>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6">
    <w:name w:val="xl176"/>
    <w:basedOn w:val="a2"/>
    <w:rsid w:val="005A26C9"/>
    <w:pPr>
      <w:widowControl/>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7">
    <w:name w:val="xl177"/>
    <w:basedOn w:val="a2"/>
    <w:rsid w:val="005A26C9"/>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8">
    <w:name w:val="xl178"/>
    <w:basedOn w:val="a2"/>
    <w:rsid w:val="005A26C9"/>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9">
    <w:name w:val="xl179"/>
    <w:basedOn w:val="a2"/>
    <w:rsid w:val="005A26C9"/>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0">
    <w:name w:val="xl180"/>
    <w:basedOn w:val="a2"/>
    <w:rsid w:val="005A26C9"/>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1">
    <w:name w:val="xl181"/>
    <w:basedOn w:val="a2"/>
    <w:rsid w:val="005A26C9"/>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2">
    <w:name w:val="xl182"/>
    <w:basedOn w:val="a2"/>
    <w:rsid w:val="005A26C9"/>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3">
    <w:name w:val="xl183"/>
    <w:basedOn w:val="a2"/>
    <w:rsid w:val="005A26C9"/>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84">
    <w:name w:val="xl184"/>
    <w:basedOn w:val="a2"/>
    <w:rsid w:val="005A26C9"/>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5">
    <w:name w:val="xl185"/>
    <w:basedOn w:val="a2"/>
    <w:rsid w:val="005A26C9"/>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6">
    <w:name w:val="xl186"/>
    <w:basedOn w:val="a2"/>
    <w:rsid w:val="005A26C9"/>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87">
    <w:name w:val="xl187"/>
    <w:basedOn w:val="a2"/>
    <w:rsid w:val="005A26C9"/>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88">
    <w:name w:val="xl188"/>
    <w:basedOn w:val="a2"/>
    <w:rsid w:val="005A26C9"/>
    <w:pPr>
      <w:widowControl/>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89">
    <w:name w:val="xl189"/>
    <w:basedOn w:val="a2"/>
    <w:rsid w:val="005A26C9"/>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90">
    <w:name w:val="xl190"/>
    <w:basedOn w:val="a2"/>
    <w:rsid w:val="005A26C9"/>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91">
    <w:name w:val="xl191"/>
    <w:basedOn w:val="a2"/>
    <w:rsid w:val="005A26C9"/>
    <w:pPr>
      <w:widowControl/>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92">
    <w:name w:val="xl192"/>
    <w:basedOn w:val="a2"/>
    <w:rsid w:val="005A26C9"/>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93">
    <w:name w:val="xl193"/>
    <w:basedOn w:val="a2"/>
    <w:rsid w:val="005A26C9"/>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94">
    <w:name w:val="xl194"/>
    <w:basedOn w:val="a2"/>
    <w:rsid w:val="005A26C9"/>
    <w:pPr>
      <w:widowControl/>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95">
    <w:name w:val="xl195"/>
    <w:basedOn w:val="a2"/>
    <w:rsid w:val="005A26C9"/>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96">
    <w:name w:val="xl196"/>
    <w:basedOn w:val="a2"/>
    <w:rsid w:val="005A26C9"/>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97">
    <w:name w:val="xl197"/>
    <w:basedOn w:val="a2"/>
    <w:rsid w:val="005A26C9"/>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8">
    <w:name w:val="xl198"/>
    <w:basedOn w:val="a2"/>
    <w:rsid w:val="005A26C9"/>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9">
    <w:name w:val="xl199"/>
    <w:basedOn w:val="a2"/>
    <w:rsid w:val="005A26C9"/>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0">
    <w:name w:val="xl200"/>
    <w:basedOn w:val="a2"/>
    <w:rsid w:val="005A26C9"/>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1">
    <w:name w:val="xl201"/>
    <w:basedOn w:val="a2"/>
    <w:rsid w:val="005A26C9"/>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2">
    <w:name w:val="xl202"/>
    <w:basedOn w:val="a2"/>
    <w:rsid w:val="005A26C9"/>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3">
    <w:name w:val="xl203"/>
    <w:basedOn w:val="a2"/>
    <w:rsid w:val="005A26C9"/>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4">
    <w:name w:val="xl204"/>
    <w:basedOn w:val="a2"/>
    <w:rsid w:val="005A26C9"/>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5">
    <w:name w:val="xl205"/>
    <w:basedOn w:val="a2"/>
    <w:rsid w:val="005A26C9"/>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6">
    <w:name w:val="xl206"/>
    <w:basedOn w:val="a2"/>
    <w:rsid w:val="005A26C9"/>
    <w:pPr>
      <w:widowControl/>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7">
    <w:name w:val="xl207"/>
    <w:basedOn w:val="a2"/>
    <w:rsid w:val="005A26C9"/>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8">
    <w:name w:val="xl208"/>
    <w:basedOn w:val="a2"/>
    <w:rsid w:val="005A26C9"/>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9">
    <w:name w:val="xl209"/>
    <w:basedOn w:val="a2"/>
    <w:rsid w:val="005A26C9"/>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0">
    <w:name w:val="xl210"/>
    <w:basedOn w:val="a2"/>
    <w:rsid w:val="005A26C9"/>
    <w:pPr>
      <w:widowControl/>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1">
    <w:name w:val="xl211"/>
    <w:basedOn w:val="a2"/>
    <w:rsid w:val="005A26C9"/>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2">
    <w:name w:val="xl212"/>
    <w:basedOn w:val="a2"/>
    <w:rsid w:val="005A26C9"/>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3">
    <w:name w:val="xl213"/>
    <w:basedOn w:val="a2"/>
    <w:rsid w:val="005A26C9"/>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4">
    <w:name w:val="xl214"/>
    <w:basedOn w:val="a2"/>
    <w:rsid w:val="005A26C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5">
    <w:name w:val="xl215"/>
    <w:basedOn w:val="a2"/>
    <w:rsid w:val="005A26C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6">
    <w:name w:val="xl216"/>
    <w:basedOn w:val="a2"/>
    <w:rsid w:val="005A26C9"/>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7">
    <w:name w:val="xl217"/>
    <w:basedOn w:val="a2"/>
    <w:rsid w:val="005A26C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8">
    <w:name w:val="xl218"/>
    <w:basedOn w:val="a2"/>
    <w:rsid w:val="005A26C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9">
    <w:name w:val="xl219"/>
    <w:basedOn w:val="a2"/>
    <w:rsid w:val="005A26C9"/>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20">
    <w:name w:val="xl220"/>
    <w:basedOn w:val="a2"/>
    <w:rsid w:val="005A26C9"/>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21">
    <w:name w:val="xl221"/>
    <w:basedOn w:val="a2"/>
    <w:rsid w:val="005A26C9"/>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22">
    <w:name w:val="xl222"/>
    <w:basedOn w:val="a2"/>
    <w:rsid w:val="005A26C9"/>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23">
    <w:name w:val="xl223"/>
    <w:basedOn w:val="a2"/>
    <w:rsid w:val="005A26C9"/>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24">
    <w:name w:val="xl224"/>
    <w:basedOn w:val="a2"/>
    <w:rsid w:val="005A26C9"/>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25">
    <w:name w:val="xl225"/>
    <w:basedOn w:val="a2"/>
    <w:rsid w:val="005A26C9"/>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26">
    <w:name w:val="xl226"/>
    <w:basedOn w:val="a2"/>
    <w:rsid w:val="005A26C9"/>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27">
    <w:name w:val="xl227"/>
    <w:basedOn w:val="a2"/>
    <w:rsid w:val="005A26C9"/>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28">
    <w:name w:val="xl228"/>
    <w:basedOn w:val="a2"/>
    <w:rsid w:val="005A26C9"/>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29">
    <w:name w:val="xl229"/>
    <w:basedOn w:val="a2"/>
    <w:rsid w:val="005A26C9"/>
    <w:pPr>
      <w:widowControl/>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0">
    <w:name w:val="xl230"/>
    <w:basedOn w:val="a2"/>
    <w:rsid w:val="005A26C9"/>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1">
    <w:name w:val="xl231"/>
    <w:basedOn w:val="a2"/>
    <w:rsid w:val="005A26C9"/>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2">
    <w:name w:val="xl232"/>
    <w:basedOn w:val="a2"/>
    <w:rsid w:val="005A26C9"/>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3">
    <w:name w:val="xl233"/>
    <w:basedOn w:val="a2"/>
    <w:rsid w:val="005A26C9"/>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4">
    <w:name w:val="xl234"/>
    <w:basedOn w:val="a2"/>
    <w:rsid w:val="005A26C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5">
    <w:name w:val="xl235"/>
    <w:basedOn w:val="a2"/>
    <w:rsid w:val="005A26C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6">
    <w:name w:val="xl236"/>
    <w:basedOn w:val="a2"/>
    <w:rsid w:val="005A26C9"/>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7">
    <w:name w:val="xl237"/>
    <w:basedOn w:val="a2"/>
    <w:rsid w:val="005A26C9"/>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8">
    <w:name w:val="xl238"/>
    <w:basedOn w:val="a2"/>
    <w:rsid w:val="005A26C9"/>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9">
    <w:name w:val="xl239"/>
    <w:basedOn w:val="a2"/>
    <w:rsid w:val="005A26C9"/>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40">
    <w:name w:val="xl240"/>
    <w:basedOn w:val="a2"/>
    <w:rsid w:val="005A26C9"/>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41">
    <w:name w:val="xl241"/>
    <w:basedOn w:val="a2"/>
    <w:rsid w:val="005A26C9"/>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42">
    <w:name w:val="xl242"/>
    <w:basedOn w:val="a2"/>
    <w:rsid w:val="005A26C9"/>
    <w:pPr>
      <w:widowControl/>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43">
    <w:name w:val="xl243"/>
    <w:basedOn w:val="a2"/>
    <w:rsid w:val="005A26C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44">
    <w:name w:val="xl244"/>
    <w:basedOn w:val="a2"/>
    <w:rsid w:val="005A26C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45">
    <w:name w:val="xl245"/>
    <w:basedOn w:val="a2"/>
    <w:rsid w:val="005A26C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20"/>
      <w:szCs w:val="20"/>
      <w:lang w:eastAsia="ru-RU"/>
    </w:rPr>
  </w:style>
  <w:style w:type="numbering" w:customStyle="1" w:styleId="2">
    <w:name w:val="Стиль2"/>
    <w:uiPriority w:val="99"/>
    <w:rsid w:val="007F2C46"/>
    <w:pPr>
      <w:numPr>
        <w:numId w:val="5"/>
      </w:numPr>
    </w:pPr>
  </w:style>
  <w:style w:type="paragraph" w:customStyle="1" w:styleId="font10">
    <w:name w:val="font10"/>
    <w:basedOn w:val="a2"/>
    <w:rsid w:val="007F2C46"/>
    <w:pPr>
      <w:widowControl/>
      <w:spacing w:before="100" w:beforeAutospacing="1" w:after="100" w:afterAutospacing="1"/>
      <w:ind w:firstLine="0"/>
      <w:jc w:val="left"/>
    </w:pPr>
    <w:rPr>
      <w:rFonts w:ascii="Tahoma" w:eastAsia="Times New Roman" w:hAnsi="Tahoma" w:cs="Tahoma"/>
      <w:b/>
      <w:bCs/>
      <w:color w:val="000000"/>
      <w:sz w:val="18"/>
      <w:szCs w:val="18"/>
      <w:lang w:eastAsia="ru-RU"/>
    </w:rPr>
  </w:style>
  <w:style w:type="paragraph" w:customStyle="1" w:styleId="font11">
    <w:name w:val="font11"/>
    <w:basedOn w:val="a2"/>
    <w:rsid w:val="007F2C46"/>
    <w:pPr>
      <w:widowControl/>
      <w:spacing w:before="100" w:beforeAutospacing="1" w:after="100" w:afterAutospacing="1"/>
      <w:ind w:firstLine="0"/>
      <w:jc w:val="left"/>
    </w:pPr>
    <w:rPr>
      <w:rFonts w:ascii="Tahoma" w:eastAsia="Times New Roman" w:hAnsi="Tahoma" w:cs="Tahoma"/>
      <w:color w:val="000000"/>
      <w:sz w:val="18"/>
      <w:szCs w:val="18"/>
      <w:lang w:eastAsia="ru-RU"/>
    </w:rPr>
  </w:style>
  <w:style w:type="paragraph" w:customStyle="1" w:styleId="xl121">
    <w:name w:val="xl121"/>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22">
    <w:name w:val="xl122"/>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color w:val="08080A"/>
      <w:sz w:val="15"/>
      <w:szCs w:val="15"/>
      <w:lang w:eastAsia="ru-RU"/>
    </w:rPr>
  </w:style>
  <w:style w:type="paragraph" w:customStyle="1" w:styleId="xl123">
    <w:name w:val="xl123"/>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color w:val="08080A"/>
      <w:sz w:val="15"/>
      <w:szCs w:val="15"/>
      <w:lang w:eastAsia="ru-RU"/>
    </w:rPr>
  </w:style>
  <w:style w:type="paragraph" w:customStyle="1" w:styleId="xl124">
    <w:name w:val="xl124"/>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color w:val="08080A"/>
      <w:sz w:val="15"/>
      <w:szCs w:val="15"/>
      <w:lang w:eastAsia="ru-RU"/>
    </w:rPr>
  </w:style>
  <w:style w:type="paragraph" w:customStyle="1" w:styleId="xl125">
    <w:name w:val="xl125"/>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b/>
      <w:bCs/>
      <w:color w:val="08080A"/>
      <w:sz w:val="15"/>
      <w:szCs w:val="15"/>
      <w:lang w:eastAsia="ru-RU"/>
    </w:rPr>
  </w:style>
  <w:style w:type="paragraph" w:customStyle="1" w:styleId="xl126">
    <w:name w:val="xl126"/>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i/>
      <w:iCs/>
      <w:color w:val="08080A"/>
      <w:sz w:val="15"/>
      <w:szCs w:val="15"/>
      <w:lang w:eastAsia="ru-RU"/>
    </w:rPr>
  </w:style>
  <w:style w:type="paragraph" w:customStyle="1" w:styleId="xl127">
    <w:name w:val="xl127"/>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color w:val="1C1A1D"/>
      <w:sz w:val="15"/>
      <w:szCs w:val="15"/>
      <w:lang w:eastAsia="ru-RU"/>
    </w:rPr>
  </w:style>
  <w:style w:type="paragraph" w:customStyle="1" w:styleId="xl128">
    <w:name w:val="xl128"/>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08080A"/>
      <w:sz w:val="21"/>
      <w:szCs w:val="21"/>
      <w:lang w:eastAsia="ru-RU"/>
    </w:rPr>
  </w:style>
  <w:style w:type="paragraph" w:customStyle="1" w:styleId="45">
    <w:name w:val="ЗАг4"/>
    <w:basedOn w:val="4"/>
    <w:link w:val="46"/>
    <w:qFormat/>
    <w:rsid w:val="007F2C46"/>
    <w:pPr>
      <w:spacing w:before="60"/>
      <w:ind w:left="0" w:firstLine="567"/>
    </w:pPr>
    <w:rPr>
      <w:rFonts w:ascii="Times New Roman" w:hAnsi="Times New Roman" w:cs="Times New Roman"/>
      <w:bCs w:val="0"/>
    </w:rPr>
  </w:style>
  <w:style w:type="character" w:customStyle="1" w:styleId="46">
    <w:name w:val="ЗАг4 Знак"/>
    <w:basedOn w:val="44"/>
    <w:link w:val="45"/>
    <w:rsid w:val="007F2C46"/>
    <w:rPr>
      <w:rFonts w:ascii="Times New Roman" w:eastAsia="Times New Roman" w:hAnsi="Times New Roman" w:cs="Times New Roman"/>
      <w:b/>
      <w:bCs w:val="0"/>
      <w:i/>
      <w:iCs w:val="0"/>
      <w:sz w:val="24"/>
      <w:szCs w:val="24"/>
      <w:u w:val="single"/>
      <w:lang w:eastAsia="ru-RU"/>
    </w:rPr>
  </w:style>
  <w:style w:type="paragraph" w:customStyle="1" w:styleId="xl246">
    <w:name w:val="xl246"/>
    <w:basedOn w:val="a2"/>
    <w:rsid w:val="007F2C46"/>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47">
    <w:name w:val="xl247"/>
    <w:basedOn w:val="a2"/>
    <w:rsid w:val="007F2C46"/>
    <w:pPr>
      <w:widowControl/>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afff7">
    <w:name w:val="Обычн"/>
    <w:basedOn w:val="a2"/>
    <w:link w:val="afff8"/>
    <w:qFormat/>
    <w:rsid w:val="007F2C46"/>
    <w:pPr>
      <w:widowControl/>
      <w:ind w:firstLine="709"/>
    </w:pPr>
    <w:rPr>
      <w:rFonts w:eastAsia="Times New Roman" w:cs="Times New Roman"/>
      <w:szCs w:val="36"/>
      <w:lang w:eastAsia="ru-RU"/>
    </w:rPr>
  </w:style>
  <w:style w:type="character" w:customStyle="1" w:styleId="afff8">
    <w:name w:val="Обычн Знак"/>
    <w:basedOn w:val="a3"/>
    <w:link w:val="afff7"/>
    <w:rsid w:val="007F2C46"/>
    <w:rPr>
      <w:rFonts w:ascii="Times New Roman" w:eastAsia="Times New Roman" w:hAnsi="Times New Roman" w:cs="Times New Roman"/>
      <w:sz w:val="24"/>
      <w:szCs w:val="36"/>
      <w:lang w:eastAsia="ru-RU"/>
    </w:rPr>
  </w:style>
  <w:style w:type="paragraph" w:customStyle="1" w:styleId="111">
    <w:name w:val="Оглавление 11"/>
    <w:basedOn w:val="a2"/>
    <w:uiPriority w:val="1"/>
    <w:rsid w:val="007F2C46"/>
    <w:pPr>
      <w:spacing w:before="137" w:line="276" w:lineRule="auto"/>
      <w:ind w:firstLine="851"/>
    </w:pPr>
    <w:rPr>
      <w:rFonts w:ascii="Arial" w:eastAsia="Arial" w:hAnsi="Arial" w:cs="Times New Roman"/>
      <w:szCs w:val="24"/>
      <w:lang w:val="en-US"/>
    </w:rPr>
  </w:style>
  <w:style w:type="paragraph" w:customStyle="1" w:styleId="210">
    <w:name w:val="Оглавление 21"/>
    <w:basedOn w:val="a2"/>
    <w:uiPriority w:val="1"/>
    <w:rsid w:val="007F2C46"/>
    <w:pPr>
      <w:spacing w:before="1" w:line="276" w:lineRule="auto"/>
      <w:ind w:left="374" w:firstLine="851"/>
    </w:pPr>
    <w:rPr>
      <w:rFonts w:ascii="Arial" w:eastAsia="Arial" w:hAnsi="Arial" w:cs="Times New Roman"/>
      <w:szCs w:val="24"/>
      <w:lang w:val="en-US"/>
    </w:rPr>
  </w:style>
  <w:style w:type="paragraph" w:customStyle="1" w:styleId="310">
    <w:name w:val="Оглавление 31"/>
    <w:basedOn w:val="a2"/>
    <w:uiPriority w:val="1"/>
    <w:rsid w:val="007F2C46"/>
    <w:pPr>
      <w:spacing w:before="137" w:line="276" w:lineRule="auto"/>
      <w:ind w:left="438" w:firstLine="851"/>
    </w:pPr>
    <w:rPr>
      <w:rFonts w:ascii="Arial" w:eastAsia="Arial" w:hAnsi="Arial" w:cs="Times New Roman"/>
      <w:szCs w:val="24"/>
      <w:lang w:val="en-US"/>
    </w:rPr>
  </w:style>
  <w:style w:type="paragraph" w:customStyle="1" w:styleId="410">
    <w:name w:val="Оглавление 41"/>
    <w:basedOn w:val="a2"/>
    <w:uiPriority w:val="1"/>
    <w:rsid w:val="007F2C46"/>
    <w:pPr>
      <w:spacing w:before="257" w:line="276" w:lineRule="auto"/>
      <w:ind w:left="153" w:firstLine="566"/>
    </w:pPr>
    <w:rPr>
      <w:rFonts w:ascii="Arial" w:eastAsia="Arial" w:hAnsi="Arial" w:cs="Times New Roman"/>
      <w:szCs w:val="24"/>
      <w:lang w:val="en-US"/>
    </w:rPr>
  </w:style>
  <w:style w:type="paragraph" w:customStyle="1" w:styleId="510">
    <w:name w:val="Оглавление 51"/>
    <w:basedOn w:val="a2"/>
    <w:uiPriority w:val="1"/>
    <w:rsid w:val="007F2C46"/>
    <w:pPr>
      <w:spacing w:before="257" w:line="276" w:lineRule="auto"/>
      <w:ind w:left="374" w:firstLine="566"/>
    </w:pPr>
    <w:rPr>
      <w:rFonts w:ascii="Arial" w:eastAsia="Arial" w:hAnsi="Arial" w:cs="Times New Roman"/>
      <w:szCs w:val="24"/>
      <w:lang w:val="en-US"/>
    </w:rPr>
  </w:style>
  <w:style w:type="paragraph" w:customStyle="1" w:styleId="610">
    <w:name w:val="Оглавление 61"/>
    <w:basedOn w:val="a2"/>
    <w:uiPriority w:val="1"/>
    <w:rsid w:val="007F2C46"/>
    <w:pPr>
      <w:spacing w:before="139" w:line="276" w:lineRule="auto"/>
      <w:ind w:left="1161" w:firstLine="851"/>
    </w:pPr>
    <w:rPr>
      <w:rFonts w:ascii="Arial" w:eastAsia="Arial" w:hAnsi="Arial" w:cs="Times New Roman"/>
      <w:szCs w:val="24"/>
      <w:lang w:val="en-US"/>
    </w:rPr>
  </w:style>
  <w:style w:type="paragraph" w:customStyle="1" w:styleId="112">
    <w:name w:val="Заголовок 11"/>
    <w:basedOn w:val="a2"/>
    <w:uiPriority w:val="1"/>
    <w:rsid w:val="007F2C46"/>
    <w:pPr>
      <w:spacing w:line="276" w:lineRule="auto"/>
      <w:ind w:left="2481" w:firstLine="851"/>
      <w:outlineLvl w:val="1"/>
    </w:pPr>
    <w:rPr>
      <w:rFonts w:ascii="Arial" w:eastAsia="Arial" w:hAnsi="Arial" w:cs="Times New Roman"/>
      <w:b/>
      <w:bCs/>
      <w:szCs w:val="24"/>
      <w:lang w:val="en-US"/>
    </w:rPr>
  </w:style>
  <w:style w:type="paragraph" w:customStyle="1" w:styleId="afff9">
    <w:name w:val="Абзац"/>
    <w:basedOn w:val="a2"/>
    <w:link w:val="afffa"/>
    <w:autoRedefine/>
    <w:rsid w:val="007F2C46"/>
    <w:pPr>
      <w:widowControl/>
      <w:spacing w:line="276" w:lineRule="auto"/>
      <w:ind w:left="-284"/>
    </w:pPr>
    <w:rPr>
      <w:rFonts w:eastAsia="Times New Roman" w:cs="Times New Roman"/>
      <w:b/>
      <w:szCs w:val="24"/>
      <w:lang w:eastAsia="ru-RU"/>
    </w:rPr>
  </w:style>
  <w:style w:type="paragraph" w:styleId="26">
    <w:name w:val="Body Text Indent 2"/>
    <w:basedOn w:val="a2"/>
    <w:link w:val="27"/>
    <w:uiPriority w:val="99"/>
    <w:rsid w:val="007F2C46"/>
    <w:pPr>
      <w:widowControl/>
      <w:suppressAutoHyphens/>
      <w:spacing w:after="120" w:line="480" w:lineRule="auto"/>
      <w:ind w:left="283" w:firstLine="851"/>
    </w:pPr>
    <w:rPr>
      <w:rFonts w:eastAsia="MS Mincho" w:cs="Times New Roman"/>
      <w:szCs w:val="24"/>
      <w:lang w:eastAsia="ar-SA"/>
    </w:rPr>
  </w:style>
  <w:style w:type="character" w:customStyle="1" w:styleId="27">
    <w:name w:val="Основной текст с отступом 2 Знак"/>
    <w:basedOn w:val="a3"/>
    <w:link w:val="26"/>
    <w:uiPriority w:val="99"/>
    <w:rsid w:val="007F2C46"/>
    <w:rPr>
      <w:rFonts w:ascii="Times New Roman" w:eastAsia="MS Mincho" w:hAnsi="Times New Roman" w:cs="Times New Roman"/>
      <w:sz w:val="24"/>
      <w:szCs w:val="24"/>
      <w:lang w:eastAsia="ar-SA"/>
    </w:rPr>
  </w:style>
  <w:style w:type="character" w:customStyle="1" w:styleId="afffa">
    <w:name w:val="Абзац Знак"/>
    <w:link w:val="afff9"/>
    <w:rsid w:val="007F2C46"/>
    <w:rPr>
      <w:rFonts w:ascii="Times New Roman" w:eastAsia="Times New Roman" w:hAnsi="Times New Roman" w:cs="Times New Roman"/>
      <w:b/>
      <w:sz w:val="24"/>
      <w:szCs w:val="24"/>
      <w:lang w:eastAsia="ru-RU"/>
    </w:rPr>
  </w:style>
  <w:style w:type="paragraph" w:customStyle="1" w:styleId="Geonika">
    <w:name w:val="Geonika Обычный текст"/>
    <w:basedOn w:val="a2"/>
    <w:link w:val="Geonika0"/>
    <w:rsid w:val="007F2C46"/>
    <w:pPr>
      <w:widowControl/>
      <w:spacing w:before="120" w:after="60" w:line="276" w:lineRule="auto"/>
    </w:pPr>
    <w:rPr>
      <w:rFonts w:eastAsia="Times New Roman" w:cs="Times New Roman"/>
      <w:szCs w:val="24"/>
      <w:lang w:eastAsia="ar-SA" w:bidi="en-US"/>
    </w:rPr>
  </w:style>
  <w:style w:type="character" w:customStyle="1" w:styleId="Geonika0">
    <w:name w:val="Geonika Обычный текст Знак"/>
    <w:link w:val="Geonika"/>
    <w:rsid w:val="007F2C46"/>
    <w:rPr>
      <w:rFonts w:ascii="Times New Roman" w:eastAsia="Times New Roman" w:hAnsi="Times New Roman" w:cs="Times New Roman"/>
      <w:sz w:val="24"/>
      <w:szCs w:val="24"/>
      <w:lang w:eastAsia="ar-SA" w:bidi="en-US"/>
    </w:rPr>
  </w:style>
  <w:style w:type="paragraph" w:customStyle="1" w:styleId="afffb">
    <w:name w:val="содержание"/>
    <w:basedOn w:val="a2"/>
    <w:link w:val="afffc"/>
    <w:uiPriority w:val="1"/>
    <w:rsid w:val="007F2C46"/>
    <w:pPr>
      <w:spacing w:line="276" w:lineRule="auto"/>
      <w:ind w:firstLine="0"/>
      <w:contextualSpacing/>
      <w:jc w:val="center"/>
    </w:pPr>
    <w:rPr>
      <w:rFonts w:eastAsia="Calibri" w:cs="Arial"/>
      <w:sz w:val="20"/>
    </w:rPr>
  </w:style>
  <w:style w:type="paragraph" w:customStyle="1" w:styleId="afffd">
    <w:name w:val="подпункт"/>
    <w:basedOn w:val="a2"/>
    <w:link w:val="afffe"/>
    <w:uiPriority w:val="1"/>
    <w:rsid w:val="007F2C46"/>
    <w:pPr>
      <w:spacing w:line="360" w:lineRule="auto"/>
      <w:ind w:left="1701" w:hanging="425"/>
      <w:contextualSpacing/>
    </w:pPr>
    <w:rPr>
      <w:rFonts w:ascii="Arial" w:eastAsia="Calibri" w:hAnsi="Arial" w:cs="Arial"/>
      <w:b/>
    </w:rPr>
  </w:style>
  <w:style w:type="character" w:customStyle="1" w:styleId="afffc">
    <w:name w:val="содержание Знак"/>
    <w:basedOn w:val="a3"/>
    <w:link w:val="afffb"/>
    <w:uiPriority w:val="1"/>
    <w:rsid w:val="007F2C46"/>
    <w:rPr>
      <w:rFonts w:ascii="Times New Roman" w:eastAsia="Calibri" w:hAnsi="Times New Roman" w:cs="Arial"/>
      <w:sz w:val="20"/>
    </w:rPr>
  </w:style>
  <w:style w:type="paragraph" w:customStyle="1" w:styleId="affff">
    <w:name w:val="таблица"/>
    <w:basedOn w:val="a2"/>
    <w:link w:val="affff0"/>
    <w:uiPriority w:val="1"/>
    <w:rsid w:val="007F2C46"/>
    <w:pPr>
      <w:spacing w:line="276" w:lineRule="auto"/>
      <w:ind w:left="213" w:firstLine="851"/>
      <w:contextualSpacing/>
    </w:pPr>
    <w:rPr>
      <w:rFonts w:ascii="Arial" w:eastAsia="Arial" w:hAnsi="Arial" w:cs="Arial"/>
      <w:b/>
      <w:bCs/>
      <w:sz w:val="18"/>
      <w:szCs w:val="18"/>
    </w:rPr>
  </w:style>
  <w:style w:type="character" w:customStyle="1" w:styleId="afffe">
    <w:name w:val="подпункт Знак"/>
    <w:basedOn w:val="a3"/>
    <w:link w:val="afffd"/>
    <w:uiPriority w:val="1"/>
    <w:rsid w:val="007F2C46"/>
    <w:rPr>
      <w:rFonts w:ascii="Arial" w:eastAsia="Calibri" w:hAnsi="Arial" w:cs="Arial"/>
      <w:b/>
      <w:sz w:val="24"/>
    </w:rPr>
  </w:style>
  <w:style w:type="paragraph" w:customStyle="1" w:styleId="affff1">
    <w:name w:val="рисунок"/>
    <w:basedOn w:val="a2"/>
    <w:link w:val="affff2"/>
    <w:rsid w:val="007F2C46"/>
    <w:pPr>
      <w:spacing w:before="120" w:after="120" w:line="276" w:lineRule="auto"/>
      <w:ind w:firstLine="851"/>
      <w:contextualSpacing/>
    </w:pPr>
    <w:rPr>
      <w:rFonts w:eastAsia="Calibri" w:cs="Arial"/>
    </w:rPr>
  </w:style>
  <w:style w:type="character" w:customStyle="1" w:styleId="affff0">
    <w:name w:val="таблица Знак"/>
    <w:basedOn w:val="a3"/>
    <w:link w:val="affff"/>
    <w:uiPriority w:val="1"/>
    <w:rsid w:val="007F2C46"/>
    <w:rPr>
      <w:rFonts w:ascii="Arial" w:eastAsia="Arial" w:hAnsi="Arial" w:cs="Arial"/>
      <w:b/>
      <w:bCs/>
      <w:sz w:val="18"/>
      <w:szCs w:val="18"/>
    </w:rPr>
  </w:style>
  <w:style w:type="paragraph" w:customStyle="1" w:styleId="affff3">
    <w:name w:val="подподпункт"/>
    <w:basedOn w:val="afffd"/>
    <w:link w:val="affff4"/>
    <w:uiPriority w:val="1"/>
    <w:rsid w:val="007F2C46"/>
    <w:pPr>
      <w:ind w:left="1843"/>
    </w:pPr>
  </w:style>
  <w:style w:type="character" w:customStyle="1" w:styleId="affff2">
    <w:name w:val="рисунок Знак"/>
    <w:basedOn w:val="a3"/>
    <w:link w:val="affff1"/>
    <w:rsid w:val="007F2C46"/>
    <w:rPr>
      <w:rFonts w:ascii="Times New Roman" w:eastAsia="Calibri" w:hAnsi="Times New Roman" w:cs="Arial"/>
      <w:sz w:val="24"/>
    </w:rPr>
  </w:style>
  <w:style w:type="character" w:customStyle="1" w:styleId="affff4">
    <w:name w:val="подподпункт Знак"/>
    <w:basedOn w:val="afffe"/>
    <w:link w:val="affff3"/>
    <w:uiPriority w:val="1"/>
    <w:rsid w:val="007F2C46"/>
    <w:rPr>
      <w:rFonts w:ascii="Arial" w:eastAsia="Calibri" w:hAnsi="Arial" w:cs="Arial"/>
      <w:b/>
      <w:sz w:val="24"/>
    </w:rPr>
  </w:style>
  <w:style w:type="paragraph" w:customStyle="1" w:styleId="affff5">
    <w:name w:val="ПОДПУНКТ"/>
    <w:basedOn w:val="a2"/>
    <w:link w:val="affff6"/>
    <w:uiPriority w:val="1"/>
    <w:rsid w:val="007F2C46"/>
    <w:pPr>
      <w:spacing w:after="240" w:line="276" w:lineRule="auto"/>
      <w:ind w:left="1701" w:hanging="567"/>
    </w:pPr>
    <w:rPr>
      <w:rFonts w:ascii="Arial" w:eastAsia="Calibri" w:hAnsi="Arial" w:cs="Arial"/>
      <w:b/>
      <w:spacing w:val="-10"/>
      <w:lang w:val="en-US"/>
    </w:rPr>
  </w:style>
  <w:style w:type="character" w:customStyle="1" w:styleId="affff6">
    <w:name w:val="ПОДПУНКТ Знак"/>
    <w:basedOn w:val="a3"/>
    <w:link w:val="affff5"/>
    <w:uiPriority w:val="1"/>
    <w:rsid w:val="007F2C46"/>
    <w:rPr>
      <w:rFonts w:ascii="Arial" w:eastAsia="Calibri" w:hAnsi="Arial" w:cs="Arial"/>
      <w:b/>
      <w:spacing w:val="-10"/>
      <w:sz w:val="24"/>
      <w:lang w:val="en-US"/>
    </w:rPr>
  </w:style>
  <w:style w:type="character" w:styleId="affff7">
    <w:name w:val="Placeholder Text"/>
    <w:basedOn w:val="a3"/>
    <w:uiPriority w:val="99"/>
    <w:semiHidden/>
    <w:rsid w:val="007F2C46"/>
    <w:rPr>
      <w:color w:val="808080"/>
    </w:rPr>
  </w:style>
  <w:style w:type="paragraph" w:customStyle="1" w:styleId="affff8">
    <w:name w:val="Обычный кат"/>
    <w:basedOn w:val="a2"/>
    <w:autoRedefine/>
    <w:rsid w:val="007F2C46"/>
    <w:pPr>
      <w:widowControl/>
      <w:spacing w:line="276" w:lineRule="auto"/>
      <w:ind w:firstLine="851"/>
    </w:pPr>
    <w:rPr>
      <w:rFonts w:eastAsia="Calibri" w:cs="Times New Roman"/>
    </w:rPr>
  </w:style>
  <w:style w:type="paragraph" w:styleId="affff9">
    <w:name w:val="macro"/>
    <w:link w:val="affffa"/>
    <w:rsid w:val="007F2C46"/>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a">
    <w:name w:val="Текст макроса Знак"/>
    <w:basedOn w:val="a3"/>
    <w:link w:val="affff9"/>
    <w:rsid w:val="007F2C46"/>
    <w:rPr>
      <w:rFonts w:ascii="Courier New" w:eastAsia="Times New Roman" w:hAnsi="Courier New" w:cs="Times New Roman"/>
      <w:sz w:val="20"/>
      <w:szCs w:val="20"/>
      <w:lang w:eastAsia="ru-RU"/>
    </w:rPr>
  </w:style>
  <w:style w:type="paragraph" w:customStyle="1" w:styleId="MainTXT">
    <w:name w:val="MainTXT"/>
    <w:basedOn w:val="a2"/>
    <w:rsid w:val="007F2C46"/>
    <w:pPr>
      <w:widowControl/>
      <w:spacing w:line="360" w:lineRule="auto"/>
      <w:ind w:left="142" w:firstLine="709"/>
    </w:pPr>
    <w:rPr>
      <w:rFonts w:ascii="Arial" w:eastAsia="Times New Roman" w:hAnsi="Arial" w:cs="Times New Roman"/>
      <w:szCs w:val="20"/>
      <w:lang w:eastAsia="ru-RU"/>
    </w:rPr>
  </w:style>
  <w:style w:type="paragraph" w:customStyle="1" w:styleId="List1">
    <w:name w:val="List1"/>
    <w:basedOn w:val="a2"/>
    <w:rsid w:val="007F2C46"/>
    <w:pPr>
      <w:widowControl/>
      <w:numPr>
        <w:numId w:val="7"/>
      </w:numPr>
      <w:spacing w:line="360" w:lineRule="auto"/>
    </w:pPr>
    <w:rPr>
      <w:rFonts w:ascii="Arial" w:eastAsia="Times New Roman" w:hAnsi="Arial" w:cs="Times New Roman"/>
      <w:szCs w:val="20"/>
      <w:lang w:eastAsia="ru-RU"/>
    </w:rPr>
  </w:style>
  <w:style w:type="paragraph" w:customStyle="1" w:styleId="List2">
    <w:name w:val="List2"/>
    <w:basedOn w:val="a2"/>
    <w:rsid w:val="007F2C46"/>
    <w:pPr>
      <w:widowControl/>
      <w:numPr>
        <w:numId w:val="6"/>
      </w:numPr>
      <w:tabs>
        <w:tab w:val="left" w:pos="1701"/>
      </w:tabs>
      <w:spacing w:line="360" w:lineRule="auto"/>
    </w:pPr>
    <w:rPr>
      <w:rFonts w:ascii="Arial" w:eastAsia="Times New Roman" w:hAnsi="Arial" w:cs="Times New Roman"/>
      <w:szCs w:val="20"/>
      <w:lang w:eastAsia="ru-RU"/>
    </w:rPr>
  </w:style>
  <w:style w:type="paragraph" w:customStyle="1" w:styleId="PamkaSmall">
    <w:name w:val="PamkaSmall"/>
    <w:basedOn w:val="a2"/>
    <w:rsid w:val="007F2C46"/>
    <w:pPr>
      <w:widowControl/>
      <w:spacing w:line="276" w:lineRule="auto"/>
      <w:ind w:firstLine="851"/>
    </w:pPr>
    <w:rPr>
      <w:rFonts w:ascii="Arial" w:eastAsia="Times New Roman" w:hAnsi="Arial" w:cs="Times New Roman"/>
      <w:i/>
      <w:sz w:val="16"/>
      <w:szCs w:val="20"/>
      <w:lang w:eastAsia="ru-RU"/>
    </w:rPr>
  </w:style>
  <w:style w:type="paragraph" w:customStyle="1" w:styleId="TitleProject">
    <w:name w:val="TitleProject"/>
    <w:basedOn w:val="a2"/>
    <w:rsid w:val="007F2C46"/>
    <w:pPr>
      <w:widowControl/>
      <w:spacing w:line="276" w:lineRule="auto"/>
      <w:ind w:left="142" w:firstLine="851"/>
      <w:jc w:val="center"/>
    </w:pPr>
    <w:rPr>
      <w:rFonts w:ascii="Arial" w:eastAsia="Times New Roman" w:hAnsi="Arial" w:cs="Times New Roman"/>
      <w:b/>
      <w:sz w:val="32"/>
      <w:szCs w:val="20"/>
      <w:lang w:eastAsia="ru-RU"/>
    </w:rPr>
  </w:style>
  <w:style w:type="paragraph" w:customStyle="1" w:styleId="PamkaNum">
    <w:name w:val="PamkaNum"/>
    <w:basedOn w:val="a2"/>
    <w:rsid w:val="007F2C46"/>
    <w:pPr>
      <w:widowControl/>
      <w:spacing w:line="276" w:lineRule="auto"/>
      <w:ind w:firstLine="851"/>
      <w:jc w:val="center"/>
    </w:pPr>
    <w:rPr>
      <w:rFonts w:ascii="Arial" w:eastAsia="Times New Roman" w:hAnsi="Arial" w:cs="Times New Roman"/>
      <w:i/>
      <w:sz w:val="20"/>
      <w:szCs w:val="20"/>
      <w:lang w:eastAsia="ru-RU"/>
    </w:rPr>
  </w:style>
  <w:style w:type="paragraph" w:customStyle="1" w:styleId="PamkaStad">
    <w:name w:val="PamkaStad"/>
    <w:basedOn w:val="a2"/>
    <w:rsid w:val="007F2C46"/>
    <w:pPr>
      <w:widowControl/>
      <w:spacing w:line="276" w:lineRule="auto"/>
      <w:ind w:firstLine="851"/>
      <w:jc w:val="center"/>
    </w:pPr>
    <w:rPr>
      <w:rFonts w:ascii="Arial" w:eastAsia="Times New Roman" w:hAnsi="Arial" w:cs="Times New Roman"/>
      <w:szCs w:val="20"/>
      <w:lang w:eastAsia="ru-RU"/>
    </w:rPr>
  </w:style>
  <w:style w:type="paragraph" w:customStyle="1" w:styleId="PamkaGraf">
    <w:name w:val="PamkaGraf"/>
    <w:basedOn w:val="a2"/>
    <w:rsid w:val="007F2C46"/>
    <w:pPr>
      <w:widowControl/>
      <w:spacing w:line="276" w:lineRule="auto"/>
      <w:ind w:firstLine="851"/>
    </w:pPr>
    <w:rPr>
      <w:rFonts w:ascii="Arial" w:eastAsia="Times New Roman" w:hAnsi="Arial" w:cs="Times New Roman"/>
      <w:i/>
      <w:sz w:val="8"/>
      <w:szCs w:val="20"/>
      <w:lang w:eastAsia="ru-RU"/>
    </w:rPr>
  </w:style>
  <w:style w:type="paragraph" w:customStyle="1" w:styleId="Stadia">
    <w:name w:val="Stadia"/>
    <w:basedOn w:val="a2"/>
    <w:rsid w:val="007F2C46"/>
    <w:pPr>
      <w:widowControl/>
      <w:pBdr>
        <w:top w:val="single" w:sz="24" w:space="9" w:color="auto"/>
      </w:pBdr>
      <w:spacing w:line="276" w:lineRule="auto"/>
      <w:ind w:left="142" w:firstLine="851"/>
      <w:jc w:val="center"/>
    </w:pPr>
    <w:rPr>
      <w:rFonts w:ascii="Arial" w:eastAsia="Times New Roman" w:hAnsi="Arial" w:cs="Times New Roman"/>
      <w:b/>
      <w:sz w:val="44"/>
      <w:szCs w:val="20"/>
      <w:lang w:eastAsia="ru-RU"/>
    </w:rPr>
  </w:style>
  <w:style w:type="paragraph" w:customStyle="1" w:styleId="PamkaNaim">
    <w:name w:val="PamkaNaim"/>
    <w:basedOn w:val="a2"/>
    <w:rsid w:val="007F2C46"/>
    <w:pPr>
      <w:widowControl/>
      <w:spacing w:line="276" w:lineRule="auto"/>
      <w:ind w:firstLine="851"/>
      <w:jc w:val="center"/>
    </w:pPr>
    <w:rPr>
      <w:rFonts w:ascii="Arial" w:eastAsia="Times New Roman" w:hAnsi="Arial" w:cs="Times New Roman"/>
      <w:i/>
      <w:szCs w:val="20"/>
      <w:lang w:eastAsia="ru-RU"/>
    </w:rPr>
  </w:style>
  <w:style w:type="paragraph" w:customStyle="1" w:styleId="TitleDoc">
    <w:name w:val="TitleDoc"/>
    <w:basedOn w:val="a2"/>
    <w:rsid w:val="007F2C46"/>
    <w:pPr>
      <w:widowControl/>
      <w:spacing w:line="360" w:lineRule="auto"/>
      <w:ind w:left="142" w:firstLine="851"/>
      <w:jc w:val="center"/>
    </w:pPr>
    <w:rPr>
      <w:rFonts w:ascii="Arial" w:eastAsia="Times New Roman" w:hAnsi="Arial" w:cs="Times New Roman"/>
      <w:sz w:val="28"/>
      <w:szCs w:val="20"/>
      <w:lang w:val="en-US" w:eastAsia="ru-RU"/>
    </w:rPr>
  </w:style>
  <w:style w:type="character" w:customStyle="1" w:styleId="CODE">
    <w:name w:val="CODE"/>
    <w:rsid w:val="007F2C46"/>
    <w:rPr>
      <w:rFonts w:ascii="Courier New" w:hAnsi="Courier New"/>
      <w:dstrike w:val="0"/>
      <w:color w:val="auto"/>
      <w:u w:val="none"/>
      <w:vertAlign w:val="baseline"/>
    </w:rPr>
  </w:style>
  <w:style w:type="paragraph" w:customStyle="1" w:styleId="FMainTXT">
    <w:name w:val="FMainTXT"/>
    <w:basedOn w:val="MainTXT"/>
    <w:rsid w:val="007F2C46"/>
    <w:pPr>
      <w:spacing w:before="120"/>
    </w:pPr>
  </w:style>
  <w:style w:type="paragraph" w:customStyle="1" w:styleId="IfMainTXT">
    <w:name w:val="IfMainTXT"/>
    <w:basedOn w:val="MainTXT"/>
    <w:rsid w:val="007F2C46"/>
    <w:pPr>
      <w:spacing w:before="120"/>
    </w:pPr>
    <w:rPr>
      <w:i/>
      <w:u w:val="single"/>
    </w:rPr>
  </w:style>
  <w:style w:type="paragraph" w:customStyle="1" w:styleId="indMainTXT">
    <w:name w:val="indMainTXT"/>
    <w:basedOn w:val="a2"/>
    <w:rsid w:val="007F2C46"/>
    <w:pPr>
      <w:widowControl/>
      <w:spacing w:line="360" w:lineRule="auto"/>
      <w:ind w:left="1134" w:firstLine="851"/>
    </w:pPr>
    <w:rPr>
      <w:rFonts w:ascii="Arial" w:eastAsia="Times New Roman" w:hAnsi="Arial" w:cs="Times New Roman"/>
      <w:szCs w:val="20"/>
      <w:lang w:eastAsia="ru-RU"/>
    </w:rPr>
  </w:style>
  <w:style w:type="paragraph" w:customStyle="1" w:styleId="NormalIndent">
    <w:name w:val="NormalIndent"/>
    <w:basedOn w:val="a2"/>
    <w:rsid w:val="007F2C46"/>
    <w:pPr>
      <w:widowControl/>
      <w:spacing w:line="360" w:lineRule="auto"/>
      <w:ind w:left="1134" w:firstLine="720"/>
    </w:pPr>
    <w:rPr>
      <w:rFonts w:ascii="Arial" w:eastAsia="Times New Roman" w:hAnsi="Arial" w:cs="Times New Roman"/>
      <w:szCs w:val="20"/>
      <w:lang w:eastAsia="ru-RU"/>
    </w:rPr>
  </w:style>
  <w:style w:type="paragraph" w:styleId="affffb">
    <w:name w:val="Document Map"/>
    <w:basedOn w:val="a2"/>
    <w:link w:val="affffc"/>
    <w:uiPriority w:val="99"/>
    <w:rsid w:val="007F2C46"/>
    <w:pPr>
      <w:widowControl/>
      <w:shd w:val="clear" w:color="auto" w:fill="000080"/>
      <w:spacing w:line="360" w:lineRule="auto"/>
      <w:ind w:firstLine="851"/>
    </w:pPr>
    <w:rPr>
      <w:rFonts w:ascii="Tahoma" w:eastAsia="Times New Roman" w:hAnsi="Tahoma" w:cs="Times New Roman"/>
      <w:szCs w:val="20"/>
      <w:lang w:eastAsia="ru-RU"/>
    </w:rPr>
  </w:style>
  <w:style w:type="character" w:customStyle="1" w:styleId="affffc">
    <w:name w:val="Схема документа Знак"/>
    <w:basedOn w:val="a3"/>
    <w:link w:val="affffb"/>
    <w:uiPriority w:val="99"/>
    <w:rsid w:val="007F2C46"/>
    <w:rPr>
      <w:rFonts w:ascii="Tahoma" w:eastAsia="Times New Roman" w:hAnsi="Tahoma" w:cs="Times New Roman"/>
      <w:sz w:val="24"/>
      <w:szCs w:val="20"/>
      <w:shd w:val="clear" w:color="auto" w:fill="000080"/>
      <w:lang w:eastAsia="ru-RU"/>
    </w:rPr>
  </w:style>
  <w:style w:type="paragraph" w:customStyle="1" w:styleId="TableTXT">
    <w:name w:val="TableTXT"/>
    <w:basedOn w:val="a2"/>
    <w:rsid w:val="007F2C46"/>
    <w:pPr>
      <w:widowControl/>
      <w:spacing w:line="276" w:lineRule="auto"/>
      <w:ind w:firstLine="851"/>
      <w:jc w:val="center"/>
    </w:pPr>
    <w:rPr>
      <w:rFonts w:ascii="Arial" w:eastAsia="Times New Roman" w:hAnsi="Arial" w:cs="Times New Roman"/>
      <w:snapToGrid w:val="0"/>
      <w:szCs w:val="20"/>
    </w:rPr>
  </w:style>
  <w:style w:type="paragraph" w:customStyle="1" w:styleId="RamkaTXT12">
    <w:name w:val="RamkaTXT(12)"/>
    <w:basedOn w:val="a2"/>
    <w:rsid w:val="007F2C46"/>
    <w:pPr>
      <w:widowControl/>
      <w:spacing w:line="360" w:lineRule="auto"/>
      <w:ind w:firstLine="851"/>
    </w:pPr>
    <w:rPr>
      <w:rFonts w:ascii="Arial" w:eastAsia="Times New Roman" w:hAnsi="Arial" w:cs="Times New Roman"/>
      <w:szCs w:val="20"/>
      <w:lang w:eastAsia="ru-RU"/>
    </w:rPr>
  </w:style>
  <w:style w:type="paragraph" w:customStyle="1" w:styleId="RamkaTXT10">
    <w:name w:val="RamkaTXT(10)"/>
    <w:basedOn w:val="a2"/>
    <w:rsid w:val="007F2C46"/>
    <w:pPr>
      <w:widowControl/>
      <w:spacing w:line="360" w:lineRule="auto"/>
      <w:ind w:firstLine="851"/>
    </w:pPr>
    <w:rPr>
      <w:rFonts w:ascii="Arial" w:eastAsia="Times New Roman" w:hAnsi="Arial" w:cs="Times New Roman"/>
      <w:sz w:val="20"/>
      <w:szCs w:val="20"/>
      <w:lang w:eastAsia="ru-RU"/>
    </w:rPr>
  </w:style>
  <w:style w:type="character" w:customStyle="1" w:styleId="FontStyle15">
    <w:name w:val="Font Style15"/>
    <w:rsid w:val="007F2C46"/>
    <w:rPr>
      <w:rFonts w:ascii="Times New Roman" w:hAnsi="Times New Roman" w:cs="Times New Roman"/>
      <w:b/>
      <w:bCs/>
      <w:sz w:val="26"/>
      <w:szCs w:val="26"/>
    </w:rPr>
  </w:style>
  <w:style w:type="paragraph" w:customStyle="1" w:styleId="Style6">
    <w:name w:val="Style6"/>
    <w:basedOn w:val="a2"/>
    <w:uiPriority w:val="99"/>
    <w:rsid w:val="007F2C46"/>
    <w:pPr>
      <w:autoSpaceDE w:val="0"/>
      <w:autoSpaceDN w:val="0"/>
      <w:adjustRightInd w:val="0"/>
      <w:spacing w:line="276" w:lineRule="auto"/>
      <w:ind w:firstLine="851"/>
    </w:pPr>
    <w:rPr>
      <w:rFonts w:eastAsia="Times New Roman" w:cs="Times New Roman"/>
      <w:szCs w:val="24"/>
      <w:lang w:eastAsia="ru-RU"/>
    </w:rPr>
  </w:style>
  <w:style w:type="character" w:customStyle="1" w:styleId="FontStyle13">
    <w:name w:val="Font Style13"/>
    <w:rsid w:val="007F2C46"/>
    <w:rPr>
      <w:rFonts w:ascii="Times New Roman" w:hAnsi="Times New Roman" w:cs="Times New Roman"/>
      <w:sz w:val="26"/>
      <w:szCs w:val="26"/>
    </w:rPr>
  </w:style>
  <w:style w:type="character" w:customStyle="1" w:styleId="FontStyle14">
    <w:name w:val="Font Style14"/>
    <w:rsid w:val="007F2C46"/>
    <w:rPr>
      <w:rFonts w:ascii="Times New Roman" w:hAnsi="Times New Roman" w:cs="Times New Roman"/>
      <w:sz w:val="22"/>
      <w:szCs w:val="22"/>
    </w:rPr>
  </w:style>
  <w:style w:type="character" w:customStyle="1" w:styleId="FontStyle16">
    <w:name w:val="Font Style16"/>
    <w:rsid w:val="007F2C46"/>
    <w:rPr>
      <w:rFonts w:ascii="Times New Roman" w:hAnsi="Times New Roman" w:cs="Times New Roman"/>
      <w:b/>
      <w:bCs/>
      <w:i/>
      <w:iCs/>
      <w:sz w:val="26"/>
      <w:szCs w:val="26"/>
    </w:rPr>
  </w:style>
  <w:style w:type="paragraph" w:styleId="34">
    <w:name w:val="Body Text Indent 3"/>
    <w:basedOn w:val="a2"/>
    <w:link w:val="35"/>
    <w:uiPriority w:val="99"/>
    <w:unhideWhenUsed/>
    <w:rsid w:val="007F2C46"/>
    <w:pPr>
      <w:widowControl/>
      <w:spacing w:line="360" w:lineRule="auto"/>
      <w:ind w:firstLine="540"/>
    </w:pPr>
    <w:rPr>
      <w:rFonts w:eastAsia="Times New Roman" w:cs="Times New Roman"/>
      <w:sz w:val="28"/>
    </w:rPr>
  </w:style>
  <w:style w:type="character" w:customStyle="1" w:styleId="35">
    <w:name w:val="Основной текст с отступом 3 Знак"/>
    <w:basedOn w:val="a3"/>
    <w:link w:val="34"/>
    <w:uiPriority w:val="99"/>
    <w:rsid w:val="007F2C46"/>
    <w:rPr>
      <w:rFonts w:ascii="Times New Roman" w:eastAsia="Times New Roman" w:hAnsi="Times New Roman" w:cs="Times New Roman"/>
      <w:sz w:val="28"/>
    </w:rPr>
  </w:style>
  <w:style w:type="character" w:customStyle="1" w:styleId="ConsPlusNormal0">
    <w:name w:val="ConsPlusNormal Знак"/>
    <w:link w:val="ConsPlusNormal"/>
    <w:locked/>
    <w:rsid w:val="007F2C46"/>
    <w:rPr>
      <w:rFonts w:ascii="Calibri" w:eastAsia="Times New Roman" w:hAnsi="Calibri" w:cs="Calibri"/>
      <w:szCs w:val="20"/>
      <w:lang w:eastAsia="ru-RU"/>
    </w:rPr>
  </w:style>
  <w:style w:type="numbering" w:customStyle="1" w:styleId="18">
    <w:name w:val="Нет списка1"/>
    <w:next w:val="a5"/>
    <w:uiPriority w:val="99"/>
    <w:semiHidden/>
    <w:unhideWhenUsed/>
    <w:rsid w:val="007F2C46"/>
  </w:style>
  <w:style w:type="character" w:customStyle="1" w:styleId="36">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7F2C46"/>
    <w:rPr>
      <w:rFonts w:ascii="Times New Roman" w:eastAsia="Times New Roman" w:hAnsi="Times New Roman" w:cs="Times New Roman"/>
      <w:sz w:val="24"/>
      <w:szCs w:val="20"/>
      <w:lang w:eastAsia="ru-RU"/>
    </w:rPr>
  </w:style>
  <w:style w:type="numbering" w:customStyle="1" w:styleId="28">
    <w:name w:val="Нет списка2"/>
    <w:next w:val="a5"/>
    <w:uiPriority w:val="99"/>
    <w:semiHidden/>
    <w:unhideWhenUsed/>
    <w:rsid w:val="007F2C46"/>
  </w:style>
  <w:style w:type="character" w:styleId="HTML">
    <w:name w:val="HTML Cite"/>
    <w:semiHidden/>
    <w:unhideWhenUsed/>
    <w:rsid w:val="007F2C46"/>
    <w:rPr>
      <w:rFonts w:ascii="Times New Roman" w:hAnsi="Times New Roman" w:cs="Times New Roman" w:hint="default"/>
      <w:i/>
      <w:iCs/>
    </w:rPr>
  </w:style>
  <w:style w:type="character" w:styleId="affffd">
    <w:name w:val="Emphasis"/>
    <w:qFormat/>
    <w:rsid w:val="007F2C46"/>
    <w:rPr>
      <w:rFonts w:ascii="Times New Roman" w:hAnsi="Times New Roman" w:cs="Times New Roman" w:hint="default"/>
      <w:i/>
      <w:iCs/>
    </w:rPr>
  </w:style>
  <w:style w:type="paragraph" w:styleId="HTML0">
    <w:name w:val="HTML Preformatted"/>
    <w:basedOn w:val="a2"/>
    <w:link w:val="HTML1"/>
    <w:unhideWhenUsed/>
    <w:rsid w:val="007F2C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pPr>
    <w:rPr>
      <w:rFonts w:ascii="Courier New" w:eastAsia="Times New Roman" w:hAnsi="Courier New" w:cs="Courier New"/>
      <w:sz w:val="20"/>
      <w:szCs w:val="20"/>
    </w:rPr>
  </w:style>
  <w:style w:type="character" w:customStyle="1" w:styleId="HTML1">
    <w:name w:val="Стандартный HTML Знак"/>
    <w:basedOn w:val="a3"/>
    <w:link w:val="HTML0"/>
    <w:rsid w:val="007F2C46"/>
    <w:rPr>
      <w:rFonts w:ascii="Courier New" w:eastAsia="Times New Roman" w:hAnsi="Courier New" w:cs="Courier New"/>
      <w:sz w:val="20"/>
      <w:szCs w:val="20"/>
    </w:rPr>
  </w:style>
  <w:style w:type="paragraph" w:styleId="affffe">
    <w:name w:val="toa heading"/>
    <w:basedOn w:val="a2"/>
    <w:next w:val="a2"/>
    <w:uiPriority w:val="99"/>
    <w:semiHidden/>
    <w:unhideWhenUsed/>
    <w:rsid w:val="007F2C46"/>
    <w:pPr>
      <w:widowControl/>
      <w:spacing w:before="120" w:line="360" w:lineRule="auto"/>
      <w:ind w:firstLine="709"/>
    </w:pPr>
    <w:rPr>
      <w:rFonts w:eastAsia="Times New Roman" w:cs="Times New Roman"/>
      <w:b/>
      <w:bCs/>
      <w:szCs w:val="24"/>
    </w:rPr>
  </w:style>
  <w:style w:type="paragraph" w:styleId="afffff">
    <w:name w:val="List"/>
    <w:aliases w:val="List Char"/>
    <w:basedOn w:val="afe"/>
    <w:link w:val="afffff0"/>
    <w:unhideWhenUsed/>
    <w:rsid w:val="007F2C46"/>
    <w:pPr>
      <w:spacing w:line="276" w:lineRule="auto"/>
      <w:jc w:val="both"/>
    </w:pPr>
    <w:rPr>
      <w:rFonts w:ascii="Arial" w:eastAsia="Times New Roman" w:hAnsi="Arial" w:cs="Tahoma"/>
      <w:sz w:val="24"/>
      <w:szCs w:val="22"/>
      <w:lang w:eastAsia="ar-SA"/>
    </w:rPr>
  </w:style>
  <w:style w:type="paragraph" w:styleId="a1">
    <w:name w:val="List Bullet"/>
    <w:basedOn w:val="a2"/>
    <w:link w:val="afffff1"/>
    <w:uiPriority w:val="99"/>
    <w:semiHidden/>
    <w:unhideWhenUsed/>
    <w:rsid w:val="007F2C46"/>
    <w:pPr>
      <w:widowControl/>
      <w:numPr>
        <w:numId w:val="8"/>
      </w:numPr>
      <w:spacing w:line="360" w:lineRule="auto"/>
      <w:ind w:left="360"/>
      <w:contextualSpacing/>
    </w:pPr>
    <w:rPr>
      <w:rFonts w:eastAsia="Times New Roman" w:cs="Times New Roman"/>
      <w:sz w:val="28"/>
    </w:rPr>
  </w:style>
  <w:style w:type="paragraph" w:styleId="afffff2">
    <w:name w:val="Subtitle"/>
    <w:basedOn w:val="a2"/>
    <w:next w:val="a2"/>
    <w:link w:val="afffff3"/>
    <w:uiPriority w:val="99"/>
    <w:rsid w:val="007F2C46"/>
    <w:pPr>
      <w:widowControl/>
      <w:spacing w:line="360" w:lineRule="auto"/>
      <w:ind w:firstLine="709"/>
    </w:pPr>
    <w:rPr>
      <w:rFonts w:eastAsia="Times New Roman" w:cs="Times New Roman"/>
      <w:i/>
      <w:iCs/>
      <w:color w:val="4F81BD"/>
      <w:spacing w:val="15"/>
      <w:szCs w:val="24"/>
    </w:rPr>
  </w:style>
  <w:style w:type="character" w:customStyle="1" w:styleId="afffff3">
    <w:name w:val="Подзаголовок Знак"/>
    <w:basedOn w:val="a3"/>
    <w:link w:val="afffff2"/>
    <w:uiPriority w:val="99"/>
    <w:rsid w:val="007F2C46"/>
    <w:rPr>
      <w:rFonts w:ascii="Times New Roman" w:eastAsia="Times New Roman" w:hAnsi="Times New Roman" w:cs="Times New Roman"/>
      <w:i/>
      <w:iCs/>
      <w:color w:val="4F81BD"/>
      <w:spacing w:val="15"/>
      <w:sz w:val="24"/>
      <w:szCs w:val="24"/>
    </w:rPr>
  </w:style>
  <w:style w:type="paragraph" w:styleId="29">
    <w:name w:val="Body Text 2"/>
    <w:basedOn w:val="a2"/>
    <w:link w:val="2a"/>
    <w:uiPriority w:val="99"/>
    <w:unhideWhenUsed/>
    <w:rsid w:val="007F2C46"/>
    <w:pPr>
      <w:widowControl/>
      <w:suppressAutoHyphens/>
      <w:spacing w:before="120" w:line="276" w:lineRule="auto"/>
      <w:ind w:firstLine="851"/>
    </w:pPr>
    <w:rPr>
      <w:rFonts w:eastAsia="Times New Roman" w:cs="Times New Roman"/>
      <w:sz w:val="20"/>
      <w:szCs w:val="20"/>
      <w:lang w:val="en-US" w:eastAsia="ru-RU"/>
    </w:rPr>
  </w:style>
  <w:style w:type="character" w:customStyle="1" w:styleId="2a">
    <w:name w:val="Основной текст 2 Знак"/>
    <w:basedOn w:val="a3"/>
    <w:link w:val="29"/>
    <w:uiPriority w:val="99"/>
    <w:rsid w:val="007F2C46"/>
    <w:rPr>
      <w:rFonts w:ascii="Times New Roman" w:eastAsia="Times New Roman" w:hAnsi="Times New Roman" w:cs="Times New Roman"/>
      <w:sz w:val="20"/>
      <w:szCs w:val="20"/>
      <w:lang w:val="en-US" w:eastAsia="ru-RU"/>
    </w:rPr>
  </w:style>
  <w:style w:type="character" w:customStyle="1" w:styleId="afffff4">
    <w:name w:val="Без интервала Знак"/>
    <w:link w:val="afffff5"/>
    <w:uiPriority w:val="1"/>
    <w:locked/>
    <w:rsid w:val="007F2C46"/>
    <w:rPr>
      <w:sz w:val="24"/>
      <w:szCs w:val="32"/>
      <w:lang w:val="en-US" w:bidi="en-US"/>
    </w:rPr>
  </w:style>
  <w:style w:type="paragraph" w:styleId="afffff5">
    <w:name w:val="No Spacing"/>
    <w:basedOn w:val="a2"/>
    <w:link w:val="afffff4"/>
    <w:uiPriority w:val="1"/>
    <w:qFormat/>
    <w:rsid w:val="007F2C46"/>
    <w:pPr>
      <w:widowControl/>
      <w:spacing w:line="276" w:lineRule="auto"/>
      <w:ind w:firstLine="720"/>
    </w:pPr>
    <w:rPr>
      <w:rFonts w:asciiTheme="minorHAnsi" w:hAnsiTheme="minorHAnsi"/>
      <w:szCs w:val="32"/>
      <w:lang w:val="en-US" w:bidi="en-US"/>
    </w:rPr>
  </w:style>
  <w:style w:type="paragraph" w:customStyle="1" w:styleId="37">
    <w:name w:val="Стиль3"/>
    <w:link w:val="38"/>
    <w:rsid w:val="007F2C46"/>
    <w:pPr>
      <w:spacing w:after="0" w:line="240" w:lineRule="auto"/>
      <w:ind w:left="1429" w:hanging="720"/>
      <w:jc w:val="center"/>
    </w:pPr>
    <w:rPr>
      <w:rFonts w:ascii="Times New Roman" w:eastAsia="Times New Roman" w:hAnsi="Times New Roman" w:cs="Times New Roman"/>
      <w:sz w:val="24"/>
      <w:szCs w:val="24"/>
      <w:lang w:eastAsia="ru-RU"/>
    </w:rPr>
  </w:style>
  <w:style w:type="character" w:customStyle="1" w:styleId="NoSpacingChar">
    <w:name w:val="No Spacing Char"/>
    <w:link w:val="19"/>
    <w:locked/>
    <w:rsid w:val="007F2C46"/>
    <w:rPr>
      <w:sz w:val="28"/>
    </w:rPr>
  </w:style>
  <w:style w:type="paragraph" w:customStyle="1" w:styleId="19">
    <w:name w:val="Без интервала1"/>
    <w:link w:val="NoSpacingChar"/>
    <w:rsid w:val="007F2C46"/>
    <w:pPr>
      <w:spacing w:after="0" w:line="240" w:lineRule="auto"/>
      <w:jc w:val="both"/>
    </w:pPr>
    <w:rPr>
      <w:sz w:val="28"/>
    </w:rPr>
  </w:style>
  <w:style w:type="paragraph" w:customStyle="1" w:styleId="1a">
    <w:name w:val="Заголовок1"/>
    <w:basedOn w:val="a2"/>
    <w:next w:val="afe"/>
    <w:rsid w:val="007F2C46"/>
    <w:pPr>
      <w:keepNext/>
      <w:widowControl/>
      <w:spacing w:before="240" w:after="120" w:line="276" w:lineRule="auto"/>
      <w:ind w:firstLine="851"/>
    </w:pPr>
    <w:rPr>
      <w:rFonts w:ascii="Arial" w:eastAsia="Times New Roman" w:hAnsi="Arial" w:cs="Tahoma"/>
      <w:sz w:val="28"/>
      <w:szCs w:val="28"/>
      <w:lang w:eastAsia="ar-SA"/>
    </w:rPr>
  </w:style>
  <w:style w:type="paragraph" w:customStyle="1" w:styleId="1b">
    <w:name w:val="Название1"/>
    <w:basedOn w:val="a2"/>
    <w:rsid w:val="007F2C46"/>
    <w:pPr>
      <w:widowControl/>
      <w:suppressLineNumbers/>
      <w:spacing w:before="120" w:after="120" w:line="276" w:lineRule="auto"/>
      <w:ind w:firstLine="851"/>
    </w:pPr>
    <w:rPr>
      <w:rFonts w:ascii="Arial" w:eastAsia="Times New Roman" w:hAnsi="Arial" w:cs="Tahoma"/>
      <w:i/>
      <w:iCs/>
      <w:sz w:val="20"/>
      <w:lang w:eastAsia="ar-SA"/>
    </w:rPr>
  </w:style>
  <w:style w:type="paragraph" w:customStyle="1" w:styleId="1c">
    <w:name w:val="Указатель1"/>
    <w:basedOn w:val="a2"/>
    <w:uiPriority w:val="99"/>
    <w:rsid w:val="007F2C46"/>
    <w:pPr>
      <w:widowControl/>
      <w:suppressLineNumbers/>
      <w:spacing w:line="276" w:lineRule="auto"/>
      <w:ind w:firstLine="851"/>
    </w:pPr>
    <w:rPr>
      <w:rFonts w:ascii="Arial" w:eastAsia="Times New Roman" w:hAnsi="Arial" w:cs="Tahoma"/>
      <w:lang w:eastAsia="ar-SA"/>
    </w:rPr>
  </w:style>
  <w:style w:type="paragraph" w:customStyle="1" w:styleId="20">
    <w:name w:val="Приложение2"/>
    <w:basedOn w:val="10"/>
    <w:rsid w:val="007F2C46"/>
    <w:pPr>
      <w:keepLines w:val="0"/>
      <w:numPr>
        <w:numId w:val="1"/>
      </w:numPr>
      <w:tabs>
        <w:tab w:val="clear" w:pos="1418"/>
        <w:tab w:val="left" w:pos="1100"/>
        <w:tab w:val="num" w:pos="3905"/>
      </w:tabs>
      <w:suppressAutoHyphens/>
      <w:spacing w:after="400"/>
      <w:ind w:left="3545" w:firstLine="4"/>
    </w:pPr>
    <w:rPr>
      <w:rFonts w:eastAsia="Times New Roman" w:cs="Times New Roman"/>
      <w:bCs w:val="0"/>
      <w:caps/>
      <w:kern w:val="2"/>
      <w:sz w:val="32"/>
      <w:szCs w:val="32"/>
      <w:lang w:val="en-US" w:eastAsia="ar-SA"/>
    </w:rPr>
  </w:style>
  <w:style w:type="paragraph" w:customStyle="1" w:styleId="ConsPlusTitle">
    <w:name w:val="ConsPlusTitle"/>
    <w:uiPriority w:val="99"/>
    <w:rsid w:val="007F2C46"/>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ConsPlusNonformat">
    <w:name w:val="ConsPlusNonformat"/>
    <w:uiPriority w:val="99"/>
    <w:rsid w:val="007F2C46"/>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1d">
    <w:name w:val="заголовок 1"/>
    <w:basedOn w:val="a2"/>
    <w:next w:val="a2"/>
    <w:rsid w:val="007F2C46"/>
    <w:pPr>
      <w:keepNext/>
      <w:widowControl/>
      <w:autoSpaceDE w:val="0"/>
      <w:spacing w:line="240" w:lineRule="atLeast"/>
      <w:ind w:firstLine="851"/>
      <w:jc w:val="center"/>
    </w:pPr>
    <w:rPr>
      <w:rFonts w:eastAsia="Times New Roman" w:cs="Times New Roman"/>
      <w:spacing w:val="20"/>
      <w:sz w:val="36"/>
      <w:szCs w:val="36"/>
      <w:lang w:eastAsia="ar-SA"/>
    </w:rPr>
  </w:style>
  <w:style w:type="paragraph" w:customStyle="1" w:styleId="1e">
    <w:name w:val="Знак1"/>
    <w:basedOn w:val="a2"/>
    <w:rsid w:val="007F2C46"/>
    <w:pPr>
      <w:widowControl/>
      <w:spacing w:after="160" w:line="240" w:lineRule="exact"/>
      <w:ind w:firstLine="851"/>
    </w:pPr>
    <w:rPr>
      <w:rFonts w:ascii="Verdana" w:eastAsia="Times New Roman" w:hAnsi="Verdana" w:cs="Verdana"/>
      <w:sz w:val="20"/>
      <w:szCs w:val="20"/>
      <w:lang w:val="en-US" w:eastAsia="ar-SA"/>
    </w:rPr>
  </w:style>
  <w:style w:type="paragraph" w:customStyle="1" w:styleId="CharChar">
    <w:name w:val="Знак Знак Знак Char Char"/>
    <w:basedOn w:val="a2"/>
    <w:rsid w:val="007F2C46"/>
    <w:pPr>
      <w:widowControl/>
      <w:spacing w:after="160" w:line="240" w:lineRule="exact"/>
      <w:ind w:firstLine="851"/>
    </w:pPr>
    <w:rPr>
      <w:rFonts w:ascii="Verdana" w:eastAsia="Times New Roman" w:hAnsi="Verdana" w:cs="Verdana"/>
      <w:sz w:val="20"/>
      <w:szCs w:val="20"/>
      <w:lang w:val="en-US" w:eastAsia="ar-SA"/>
    </w:rPr>
  </w:style>
  <w:style w:type="paragraph" w:customStyle="1" w:styleId="afffff6">
    <w:name w:val="Знак"/>
    <w:basedOn w:val="a2"/>
    <w:rsid w:val="007F2C46"/>
    <w:pPr>
      <w:widowControl/>
      <w:spacing w:after="160" w:line="240" w:lineRule="exact"/>
      <w:ind w:firstLine="851"/>
    </w:pPr>
    <w:rPr>
      <w:rFonts w:ascii="Verdana" w:eastAsia="Times New Roman" w:hAnsi="Verdana" w:cs="Verdana"/>
      <w:sz w:val="20"/>
      <w:szCs w:val="20"/>
      <w:lang w:val="en-US" w:eastAsia="ar-SA"/>
    </w:rPr>
  </w:style>
  <w:style w:type="paragraph" w:customStyle="1" w:styleId="1f">
    <w:name w:val="Текст примечания1"/>
    <w:basedOn w:val="a2"/>
    <w:uiPriority w:val="99"/>
    <w:rsid w:val="007F2C46"/>
    <w:pPr>
      <w:widowControl/>
      <w:spacing w:line="276" w:lineRule="auto"/>
      <w:ind w:firstLine="851"/>
    </w:pPr>
    <w:rPr>
      <w:rFonts w:eastAsia="Times New Roman" w:cs="Times New Roman"/>
      <w:sz w:val="20"/>
      <w:szCs w:val="20"/>
      <w:lang w:eastAsia="ar-SA"/>
    </w:rPr>
  </w:style>
  <w:style w:type="paragraph" w:customStyle="1" w:styleId="afffff7">
    <w:name w:val="Содержимое таблицы"/>
    <w:basedOn w:val="a2"/>
    <w:uiPriority w:val="99"/>
    <w:rsid w:val="007F2C46"/>
    <w:pPr>
      <w:widowControl/>
      <w:suppressLineNumbers/>
      <w:spacing w:line="276" w:lineRule="auto"/>
      <w:ind w:firstLine="851"/>
    </w:pPr>
    <w:rPr>
      <w:rFonts w:eastAsia="Times New Roman" w:cs="Times New Roman"/>
      <w:lang w:eastAsia="ar-SA"/>
    </w:rPr>
  </w:style>
  <w:style w:type="paragraph" w:customStyle="1" w:styleId="afffff8">
    <w:name w:val="Заголовок таблицы"/>
    <w:basedOn w:val="afffff7"/>
    <w:link w:val="afffff9"/>
    <w:rsid w:val="007F2C46"/>
    <w:pPr>
      <w:jc w:val="center"/>
    </w:pPr>
    <w:rPr>
      <w:b/>
      <w:bCs/>
    </w:rPr>
  </w:style>
  <w:style w:type="paragraph" w:customStyle="1" w:styleId="afffffa">
    <w:name w:val="Содержимое врезки"/>
    <w:basedOn w:val="afe"/>
    <w:rsid w:val="007F2C46"/>
    <w:pPr>
      <w:spacing w:line="276" w:lineRule="auto"/>
      <w:jc w:val="both"/>
    </w:pPr>
    <w:rPr>
      <w:rFonts w:eastAsia="Times New Roman"/>
      <w:sz w:val="24"/>
      <w:szCs w:val="22"/>
      <w:lang w:eastAsia="ar-SA"/>
    </w:rPr>
  </w:style>
  <w:style w:type="paragraph" w:customStyle="1" w:styleId="consplusnonformat0">
    <w:name w:val="consplusnonformat"/>
    <w:basedOn w:val="a2"/>
    <w:rsid w:val="007F2C46"/>
    <w:pPr>
      <w:widowControl/>
      <w:autoSpaceDE w:val="0"/>
      <w:autoSpaceDN w:val="0"/>
      <w:spacing w:line="276" w:lineRule="auto"/>
      <w:ind w:firstLine="851"/>
    </w:pPr>
    <w:rPr>
      <w:rFonts w:ascii="Courier New" w:eastAsia="Times New Roman" w:hAnsi="Courier New" w:cs="Courier New"/>
      <w:sz w:val="20"/>
      <w:szCs w:val="20"/>
    </w:rPr>
  </w:style>
  <w:style w:type="paragraph" w:customStyle="1" w:styleId="1f0">
    <w:name w:val="Рецензия1"/>
    <w:semiHidden/>
    <w:rsid w:val="007F2C46"/>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1"/>
    <w:locked/>
    <w:rsid w:val="007F2C46"/>
    <w:rPr>
      <w:b/>
      <w:bCs/>
      <w:i/>
      <w:iCs/>
      <w:color w:val="4F81BD"/>
      <w:sz w:val="28"/>
    </w:rPr>
  </w:style>
  <w:style w:type="paragraph" w:customStyle="1" w:styleId="1f1">
    <w:name w:val="Выделенная цитата1"/>
    <w:basedOn w:val="a2"/>
    <w:next w:val="a2"/>
    <w:link w:val="IntenseQuoteChar"/>
    <w:rsid w:val="007F2C46"/>
    <w:pPr>
      <w:widowControl/>
      <w:pBdr>
        <w:bottom w:val="single" w:sz="4" w:space="4" w:color="4F81BD"/>
      </w:pBdr>
      <w:spacing w:before="200" w:after="280" w:line="360" w:lineRule="auto"/>
      <w:ind w:left="936" w:right="936" w:firstLine="709"/>
    </w:pPr>
    <w:rPr>
      <w:rFonts w:asciiTheme="minorHAnsi" w:hAnsiTheme="minorHAnsi"/>
      <w:b/>
      <w:bCs/>
      <w:i/>
      <w:iCs/>
      <w:color w:val="4F81BD"/>
      <w:sz w:val="28"/>
    </w:rPr>
  </w:style>
  <w:style w:type="character" w:customStyle="1" w:styleId="afffffb">
    <w:name w:val="Таблица Знак"/>
    <w:locked/>
    <w:rsid w:val="007F2C46"/>
    <w:rPr>
      <w:rFonts w:ascii="Times New Roman" w:hAnsi="Times New Roman"/>
      <w:bCs/>
      <w:color w:val="000000"/>
      <w:sz w:val="24"/>
    </w:rPr>
  </w:style>
  <w:style w:type="paragraph" w:customStyle="1" w:styleId="710">
    <w:name w:val="Заголовок 71"/>
    <w:basedOn w:val="a2"/>
    <w:next w:val="a2"/>
    <w:rsid w:val="007F2C46"/>
    <w:pPr>
      <w:keepNext/>
      <w:keepLines/>
      <w:widowControl/>
      <w:spacing w:before="200" w:line="360" w:lineRule="auto"/>
      <w:ind w:firstLine="851"/>
      <w:outlineLvl w:val="6"/>
    </w:pPr>
    <w:rPr>
      <w:rFonts w:ascii="Cambria" w:eastAsia="Times New Roman" w:hAnsi="Cambria" w:cs="Times New Roman"/>
      <w:i/>
      <w:iCs/>
      <w:sz w:val="28"/>
    </w:rPr>
  </w:style>
  <w:style w:type="paragraph" w:customStyle="1" w:styleId="810">
    <w:name w:val="Заголовок 81"/>
    <w:basedOn w:val="a2"/>
    <w:next w:val="a2"/>
    <w:rsid w:val="007F2C46"/>
    <w:pPr>
      <w:keepNext/>
      <w:keepLines/>
      <w:widowControl/>
      <w:spacing w:before="200" w:line="360" w:lineRule="auto"/>
      <w:ind w:firstLine="851"/>
      <w:outlineLvl w:val="7"/>
    </w:pPr>
    <w:rPr>
      <w:rFonts w:ascii="Cambria" w:eastAsia="Times New Roman" w:hAnsi="Cambria" w:cs="Times New Roman"/>
      <w:color w:val="404040"/>
      <w:sz w:val="20"/>
      <w:szCs w:val="20"/>
    </w:rPr>
  </w:style>
  <w:style w:type="paragraph" w:customStyle="1" w:styleId="xl129">
    <w:name w:val="xl129"/>
    <w:basedOn w:val="a2"/>
    <w:rsid w:val="007F2C46"/>
    <w:pPr>
      <w:widowControl/>
      <w:pBdr>
        <w:top w:val="single" w:sz="4" w:space="0" w:color="auto"/>
        <w:bottom w:val="single" w:sz="4" w:space="0" w:color="auto"/>
        <w:right w:val="single" w:sz="4" w:space="0" w:color="auto"/>
      </w:pBdr>
      <w:spacing w:before="100" w:beforeAutospacing="1" w:after="100" w:afterAutospacing="1" w:line="276" w:lineRule="auto"/>
      <w:ind w:firstLine="851"/>
      <w:jc w:val="right"/>
    </w:pPr>
    <w:rPr>
      <w:rFonts w:ascii="Arial" w:eastAsia="Times New Roman" w:hAnsi="Arial" w:cs="Arial"/>
      <w:szCs w:val="24"/>
      <w:lang w:eastAsia="ru-RU"/>
    </w:rPr>
  </w:style>
  <w:style w:type="paragraph" w:customStyle="1" w:styleId="xl130">
    <w:name w:val="xl130"/>
    <w:basedOn w:val="a2"/>
    <w:rsid w:val="007F2C46"/>
    <w:pPr>
      <w:widowControl/>
      <w:pBdr>
        <w:top w:val="double" w:sz="6" w:space="0" w:color="auto"/>
        <w:left w:val="single" w:sz="12" w:space="0" w:color="auto"/>
        <w:bottom w:val="single" w:sz="4" w:space="0" w:color="auto"/>
      </w:pBdr>
      <w:spacing w:before="100" w:beforeAutospacing="1" w:after="100" w:afterAutospacing="1" w:line="276" w:lineRule="auto"/>
      <w:ind w:firstLine="851"/>
      <w:jc w:val="center"/>
    </w:pPr>
    <w:rPr>
      <w:rFonts w:ascii="Arial" w:eastAsia="Times New Roman" w:hAnsi="Arial" w:cs="Arial"/>
      <w:b/>
      <w:bCs/>
      <w:sz w:val="16"/>
      <w:szCs w:val="16"/>
      <w:lang w:eastAsia="ru-RU"/>
    </w:rPr>
  </w:style>
  <w:style w:type="paragraph" w:customStyle="1" w:styleId="xl131">
    <w:name w:val="xl131"/>
    <w:basedOn w:val="a2"/>
    <w:rsid w:val="007F2C46"/>
    <w:pPr>
      <w:widowControl/>
      <w:pBdr>
        <w:top w:val="double" w:sz="6" w:space="0" w:color="auto"/>
        <w:bottom w:val="single" w:sz="4" w:space="0" w:color="auto"/>
        <w:right w:val="single" w:sz="12" w:space="0" w:color="auto"/>
      </w:pBdr>
      <w:spacing w:before="100" w:beforeAutospacing="1" w:after="100" w:afterAutospacing="1" w:line="276" w:lineRule="auto"/>
      <w:ind w:firstLine="851"/>
    </w:pPr>
    <w:rPr>
      <w:rFonts w:ascii="Arial" w:eastAsia="Times New Roman" w:hAnsi="Arial" w:cs="Arial"/>
      <w:b/>
      <w:bCs/>
      <w:sz w:val="16"/>
      <w:szCs w:val="16"/>
      <w:lang w:eastAsia="ru-RU"/>
    </w:rPr>
  </w:style>
  <w:style w:type="paragraph" w:customStyle="1" w:styleId="xl132">
    <w:name w:val="xl132"/>
    <w:basedOn w:val="a2"/>
    <w:rsid w:val="007F2C46"/>
    <w:pPr>
      <w:widowControl/>
      <w:pBdr>
        <w:left w:val="single" w:sz="12" w:space="0" w:color="auto"/>
      </w:pBdr>
      <w:spacing w:before="100" w:beforeAutospacing="1" w:after="100" w:afterAutospacing="1" w:line="276" w:lineRule="auto"/>
      <w:ind w:firstLine="851"/>
      <w:jc w:val="center"/>
    </w:pPr>
    <w:rPr>
      <w:rFonts w:ascii="Arial" w:eastAsia="Times New Roman" w:hAnsi="Arial" w:cs="Arial"/>
      <w:sz w:val="14"/>
      <w:szCs w:val="14"/>
      <w:lang w:eastAsia="ru-RU"/>
    </w:rPr>
  </w:style>
  <w:style w:type="paragraph" w:customStyle="1" w:styleId="xl133">
    <w:name w:val="xl133"/>
    <w:basedOn w:val="a2"/>
    <w:rsid w:val="007F2C46"/>
    <w:pPr>
      <w:widowControl/>
      <w:pBdr>
        <w:left w:val="single" w:sz="4" w:space="0" w:color="auto"/>
        <w:right w:val="single" w:sz="12" w:space="0" w:color="auto"/>
      </w:pBdr>
      <w:spacing w:before="100" w:beforeAutospacing="1" w:after="100" w:afterAutospacing="1" w:line="276" w:lineRule="auto"/>
      <w:ind w:firstLine="851"/>
      <w:jc w:val="center"/>
    </w:pPr>
    <w:rPr>
      <w:rFonts w:ascii="Arial" w:eastAsia="Times New Roman" w:hAnsi="Arial" w:cs="Arial"/>
      <w:sz w:val="14"/>
      <w:szCs w:val="14"/>
      <w:lang w:eastAsia="ru-RU"/>
    </w:rPr>
  </w:style>
  <w:style w:type="paragraph" w:customStyle="1" w:styleId="xl134">
    <w:name w:val="xl134"/>
    <w:basedOn w:val="a2"/>
    <w:rsid w:val="007F2C46"/>
    <w:pPr>
      <w:widowControl/>
      <w:pBdr>
        <w:top w:val="single" w:sz="8" w:space="0" w:color="auto"/>
        <w:left w:val="single" w:sz="12" w:space="0" w:color="auto"/>
        <w:bottom w:val="single" w:sz="8" w:space="0" w:color="auto"/>
      </w:pBdr>
      <w:spacing w:before="100" w:beforeAutospacing="1" w:after="100" w:afterAutospacing="1" w:line="276" w:lineRule="auto"/>
      <w:ind w:firstLine="851"/>
    </w:pPr>
    <w:rPr>
      <w:rFonts w:ascii="Arial" w:eastAsia="Times New Roman" w:hAnsi="Arial" w:cs="Arial"/>
      <w:b/>
      <w:bCs/>
      <w:sz w:val="16"/>
      <w:szCs w:val="16"/>
      <w:lang w:eastAsia="ru-RU"/>
    </w:rPr>
  </w:style>
  <w:style w:type="paragraph" w:customStyle="1" w:styleId="xl135">
    <w:name w:val="xl135"/>
    <w:basedOn w:val="a2"/>
    <w:rsid w:val="007F2C46"/>
    <w:pPr>
      <w:widowControl/>
      <w:pBdr>
        <w:top w:val="single" w:sz="8" w:space="0" w:color="auto"/>
        <w:left w:val="single" w:sz="4" w:space="0" w:color="auto"/>
        <w:bottom w:val="single" w:sz="8" w:space="0" w:color="auto"/>
        <w:right w:val="single" w:sz="12" w:space="0" w:color="auto"/>
      </w:pBdr>
      <w:spacing w:before="100" w:beforeAutospacing="1" w:after="100" w:afterAutospacing="1" w:line="276" w:lineRule="auto"/>
      <w:ind w:firstLine="851"/>
      <w:jc w:val="right"/>
    </w:pPr>
    <w:rPr>
      <w:rFonts w:ascii="Arial" w:eastAsia="Times New Roman" w:hAnsi="Arial" w:cs="Arial"/>
      <w:szCs w:val="24"/>
      <w:lang w:eastAsia="ru-RU"/>
    </w:rPr>
  </w:style>
  <w:style w:type="paragraph" w:customStyle="1" w:styleId="xl136">
    <w:name w:val="xl136"/>
    <w:basedOn w:val="a2"/>
    <w:rsid w:val="007F2C46"/>
    <w:pPr>
      <w:widowControl/>
      <w:pBdr>
        <w:top w:val="single" w:sz="4" w:space="0" w:color="auto"/>
        <w:left w:val="single" w:sz="12" w:space="0" w:color="auto"/>
        <w:bottom w:val="single" w:sz="4" w:space="0" w:color="auto"/>
      </w:pBdr>
      <w:spacing w:before="100" w:beforeAutospacing="1" w:after="100" w:afterAutospacing="1" w:line="276" w:lineRule="auto"/>
      <w:ind w:firstLine="851"/>
    </w:pPr>
    <w:rPr>
      <w:rFonts w:ascii="Arial" w:eastAsia="Times New Roman" w:hAnsi="Arial" w:cs="Arial"/>
      <w:szCs w:val="24"/>
      <w:lang w:eastAsia="ru-RU"/>
    </w:rPr>
  </w:style>
  <w:style w:type="paragraph" w:customStyle="1" w:styleId="xl137">
    <w:name w:val="xl137"/>
    <w:basedOn w:val="a2"/>
    <w:rsid w:val="007F2C46"/>
    <w:pPr>
      <w:widowControl/>
      <w:pBdr>
        <w:top w:val="single" w:sz="4" w:space="0" w:color="auto"/>
        <w:left w:val="single" w:sz="4" w:space="0" w:color="auto"/>
        <w:bottom w:val="single" w:sz="4" w:space="0" w:color="auto"/>
        <w:right w:val="single" w:sz="12" w:space="0" w:color="auto"/>
      </w:pBdr>
      <w:spacing w:before="100" w:beforeAutospacing="1" w:after="100" w:afterAutospacing="1" w:line="276" w:lineRule="auto"/>
      <w:ind w:firstLine="851"/>
      <w:jc w:val="right"/>
    </w:pPr>
    <w:rPr>
      <w:rFonts w:ascii="Arial" w:eastAsia="Times New Roman" w:hAnsi="Arial" w:cs="Arial"/>
      <w:szCs w:val="24"/>
      <w:lang w:eastAsia="ru-RU"/>
    </w:rPr>
  </w:style>
  <w:style w:type="paragraph" w:customStyle="1" w:styleId="1f2">
    <w:name w:val="Заголовок оглавления1"/>
    <w:basedOn w:val="10"/>
    <w:next w:val="a2"/>
    <w:rsid w:val="007F2C46"/>
    <w:pPr>
      <w:numPr>
        <w:numId w:val="0"/>
      </w:numPr>
      <w:tabs>
        <w:tab w:val="clear" w:pos="1418"/>
        <w:tab w:val="left" w:pos="1100"/>
        <w:tab w:val="num" w:pos="3905"/>
      </w:tabs>
      <w:suppressAutoHyphens/>
      <w:spacing w:before="120"/>
      <w:ind w:left="3545" w:firstLine="4"/>
      <w:outlineLvl w:val="9"/>
    </w:pPr>
    <w:rPr>
      <w:rFonts w:eastAsia="Times New Roman" w:cs="Times New Roman"/>
      <w:bCs w:val="0"/>
      <w:sz w:val="32"/>
      <w:lang w:val="en-US"/>
    </w:rPr>
  </w:style>
  <w:style w:type="paragraph" w:customStyle="1" w:styleId="2b">
    <w:name w:val="Абзац списка2"/>
    <w:basedOn w:val="a2"/>
    <w:rsid w:val="007F2C46"/>
    <w:pPr>
      <w:widowControl/>
      <w:spacing w:after="200" w:line="276" w:lineRule="auto"/>
      <w:ind w:left="720" w:firstLine="851"/>
      <w:contextualSpacing/>
    </w:pPr>
    <w:rPr>
      <w:rFonts w:eastAsia="Times New Roman" w:cs="Times New Roman"/>
      <w:lang w:eastAsia="ru-RU"/>
    </w:rPr>
  </w:style>
  <w:style w:type="paragraph" w:customStyle="1" w:styleId="xl138">
    <w:name w:val="xl138"/>
    <w:basedOn w:val="a2"/>
    <w:rsid w:val="007F2C46"/>
    <w:pPr>
      <w:widowControl/>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jc w:val="right"/>
    </w:pPr>
    <w:rPr>
      <w:rFonts w:eastAsia="Times New Roman" w:cs="Times New Roman"/>
      <w:color w:val="000000"/>
      <w:szCs w:val="24"/>
      <w:lang w:eastAsia="ru-RU"/>
    </w:rPr>
  </w:style>
  <w:style w:type="paragraph" w:customStyle="1" w:styleId="xl139">
    <w:name w:val="xl139"/>
    <w:basedOn w:val="a2"/>
    <w:rsid w:val="007F2C46"/>
    <w:pPr>
      <w:widowControl/>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40">
    <w:name w:val="xl140"/>
    <w:basedOn w:val="a2"/>
    <w:rsid w:val="007F2C46"/>
    <w:pPr>
      <w:widowControl/>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41">
    <w:name w:val="xl141"/>
    <w:basedOn w:val="a2"/>
    <w:rsid w:val="007F2C46"/>
    <w:pPr>
      <w:widowControl/>
      <w:pBdr>
        <w:top w:val="single" w:sz="4" w:space="0" w:color="auto"/>
        <w:left w:val="single" w:sz="4" w:space="0" w:color="auto"/>
        <w:right w:val="single" w:sz="4" w:space="0" w:color="auto"/>
      </w:pBdr>
      <w:spacing w:before="100" w:beforeAutospacing="1" w:after="100" w:afterAutospacing="1" w:line="276" w:lineRule="auto"/>
      <w:ind w:firstLine="851"/>
    </w:pPr>
    <w:rPr>
      <w:rFonts w:eastAsia="Times New Roman" w:cs="Times New Roman"/>
      <w:i/>
      <w:iCs/>
      <w:szCs w:val="24"/>
      <w:lang w:eastAsia="ru-RU"/>
    </w:rPr>
  </w:style>
  <w:style w:type="paragraph" w:customStyle="1" w:styleId="xl142">
    <w:name w:val="xl142"/>
    <w:basedOn w:val="a2"/>
    <w:rsid w:val="007F2C46"/>
    <w:pPr>
      <w:widowControl/>
      <w:pBdr>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b/>
      <w:bCs/>
      <w:szCs w:val="24"/>
      <w:lang w:eastAsia="ru-RU"/>
    </w:rPr>
  </w:style>
  <w:style w:type="paragraph" w:customStyle="1" w:styleId="xl143">
    <w:name w:val="xl143"/>
    <w:basedOn w:val="a2"/>
    <w:rsid w:val="007F2C46"/>
    <w:pPr>
      <w:widowControl/>
      <w:pBdr>
        <w:left w:val="single" w:sz="4" w:space="0" w:color="auto"/>
        <w:bottom w:val="double" w:sz="6" w:space="0" w:color="auto"/>
        <w:right w:val="single" w:sz="4" w:space="0" w:color="auto"/>
      </w:pBdr>
      <w:spacing w:before="100" w:beforeAutospacing="1" w:after="100" w:afterAutospacing="1" w:line="276" w:lineRule="auto"/>
      <w:ind w:firstLine="851"/>
      <w:jc w:val="right"/>
    </w:pPr>
    <w:rPr>
      <w:rFonts w:eastAsia="Times New Roman" w:cs="Times New Roman"/>
      <w:b/>
      <w:bCs/>
      <w:szCs w:val="24"/>
      <w:lang w:eastAsia="ru-RU"/>
    </w:rPr>
  </w:style>
  <w:style w:type="paragraph" w:customStyle="1" w:styleId="xl144">
    <w:name w:val="xl144"/>
    <w:basedOn w:val="a2"/>
    <w:rsid w:val="007F2C46"/>
    <w:pPr>
      <w:widowControl/>
      <w:pBdr>
        <w:left w:val="single" w:sz="4" w:space="0" w:color="auto"/>
        <w:bottom w:val="double" w:sz="6"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45">
    <w:name w:val="xl145"/>
    <w:basedOn w:val="a2"/>
    <w:rsid w:val="007F2C46"/>
    <w:pPr>
      <w:widowControl/>
      <w:pBdr>
        <w:left w:val="single" w:sz="4" w:space="0" w:color="auto"/>
        <w:right w:val="single" w:sz="4" w:space="0" w:color="auto"/>
      </w:pBdr>
      <w:spacing w:before="100" w:beforeAutospacing="1" w:after="100" w:afterAutospacing="1" w:line="276" w:lineRule="auto"/>
      <w:ind w:firstLine="851"/>
      <w:jc w:val="right"/>
    </w:pPr>
    <w:rPr>
      <w:rFonts w:eastAsia="Times New Roman" w:cs="Times New Roman"/>
      <w:i/>
      <w:iCs/>
      <w:szCs w:val="24"/>
      <w:lang w:eastAsia="ru-RU"/>
    </w:rPr>
  </w:style>
  <w:style w:type="paragraph" w:customStyle="1" w:styleId="xl146">
    <w:name w:val="xl146"/>
    <w:basedOn w:val="a2"/>
    <w:rsid w:val="007F2C46"/>
    <w:pPr>
      <w:widowControl/>
      <w:pBdr>
        <w:left w:val="single" w:sz="4" w:space="0" w:color="auto"/>
        <w:right w:val="single" w:sz="4" w:space="0" w:color="auto"/>
      </w:pBdr>
      <w:spacing w:before="100" w:beforeAutospacing="1" w:after="100" w:afterAutospacing="1" w:line="276" w:lineRule="auto"/>
      <w:ind w:firstLine="851"/>
    </w:pPr>
    <w:rPr>
      <w:rFonts w:eastAsia="Times New Roman" w:cs="Times New Roman"/>
      <w:i/>
      <w:iCs/>
      <w:color w:val="000000"/>
      <w:szCs w:val="24"/>
      <w:lang w:eastAsia="ru-RU"/>
    </w:rPr>
  </w:style>
  <w:style w:type="paragraph" w:customStyle="1" w:styleId="xl147">
    <w:name w:val="xl147"/>
    <w:basedOn w:val="a2"/>
    <w:rsid w:val="007F2C46"/>
    <w:pPr>
      <w:widowControl/>
      <w:pBdr>
        <w:top w:val="single" w:sz="4" w:space="0" w:color="auto"/>
        <w:left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48">
    <w:name w:val="xl148"/>
    <w:basedOn w:val="a2"/>
    <w:rsid w:val="007F2C46"/>
    <w:pPr>
      <w:widowControl/>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b/>
      <w:bCs/>
      <w:color w:val="000000"/>
      <w:szCs w:val="24"/>
      <w:lang w:eastAsia="ru-RU"/>
    </w:rPr>
  </w:style>
  <w:style w:type="paragraph" w:customStyle="1" w:styleId="xl149">
    <w:name w:val="xl149"/>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50">
    <w:name w:val="xl150"/>
    <w:basedOn w:val="a2"/>
    <w:rsid w:val="007F2C46"/>
    <w:pPr>
      <w:widowControl/>
      <w:pBdr>
        <w:top w:val="single" w:sz="4" w:space="0" w:color="auto"/>
        <w:left w:val="single" w:sz="4" w:space="0" w:color="auto"/>
        <w:bottom w:val="double" w:sz="6"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51">
    <w:name w:val="xl151"/>
    <w:basedOn w:val="a2"/>
    <w:rsid w:val="007F2C46"/>
    <w:pPr>
      <w:widowControl/>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52">
    <w:name w:val="xl152"/>
    <w:basedOn w:val="a2"/>
    <w:rsid w:val="007F2C46"/>
    <w:pPr>
      <w:widowControl/>
      <w:pBdr>
        <w:top w:val="double" w:sz="6" w:space="0" w:color="auto"/>
        <w:left w:val="single" w:sz="4" w:space="0" w:color="auto"/>
        <w:bottom w:val="double" w:sz="6" w:space="0" w:color="auto"/>
        <w:right w:val="single" w:sz="4" w:space="0" w:color="auto"/>
      </w:pBdr>
      <w:spacing w:before="100" w:beforeAutospacing="1" w:after="100" w:afterAutospacing="1" w:line="276" w:lineRule="auto"/>
      <w:ind w:firstLine="851"/>
    </w:pPr>
    <w:rPr>
      <w:rFonts w:eastAsia="Times New Roman" w:cs="Times New Roman"/>
      <w:b/>
      <w:bCs/>
      <w:color w:val="000000"/>
      <w:szCs w:val="24"/>
      <w:lang w:eastAsia="ru-RU"/>
    </w:rPr>
  </w:style>
  <w:style w:type="paragraph" w:customStyle="1" w:styleId="xl153">
    <w:name w:val="xl153"/>
    <w:basedOn w:val="a2"/>
    <w:rsid w:val="007F2C46"/>
    <w:pPr>
      <w:widowControl/>
      <w:pBdr>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b/>
      <w:bCs/>
      <w:color w:val="000000"/>
      <w:szCs w:val="24"/>
      <w:lang w:eastAsia="ru-RU"/>
    </w:rPr>
  </w:style>
  <w:style w:type="paragraph" w:customStyle="1" w:styleId="xl154">
    <w:name w:val="xl154"/>
    <w:basedOn w:val="a2"/>
    <w:rsid w:val="007F2C46"/>
    <w:pPr>
      <w:widowControl/>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b/>
      <w:bCs/>
      <w:szCs w:val="24"/>
      <w:lang w:eastAsia="ru-RU"/>
    </w:rPr>
  </w:style>
  <w:style w:type="paragraph" w:customStyle="1" w:styleId="xl155">
    <w:name w:val="xl155"/>
    <w:basedOn w:val="a2"/>
    <w:rsid w:val="007F2C46"/>
    <w:pPr>
      <w:widowControl/>
      <w:pBdr>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56">
    <w:name w:val="xl156"/>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szCs w:val="24"/>
      <w:lang w:eastAsia="ru-RU"/>
    </w:rPr>
  </w:style>
  <w:style w:type="paragraph" w:customStyle="1" w:styleId="xl157">
    <w:name w:val="xl157"/>
    <w:basedOn w:val="a2"/>
    <w:rsid w:val="007F2C46"/>
    <w:pPr>
      <w:widowControl/>
      <w:pBdr>
        <w:left w:val="single" w:sz="4" w:space="0" w:color="auto"/>
        <w:bottom w:val="double" w:sz="6"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58">
    <w:name w:val="xl158"/>
    <w:basedOn w:val="a2"/>
    <w:rsid w:val="007F2C46"/>
    <w:pPr>
      <w:widowControl/>
      <w:pBdr>
        <w:top w:val="single" w:sz="4" w:space="0" w:color="auto"/>
        <w:left w:val="single" w:sz="4" w:space="0" w:color="auto"/>
        <w:bottom w:val="double" w:sz="6" w:space="0" w:color="auto"/>
        <w:right w:val="single" w:sz="4" w:space="0" w:color="auto"/>
      </w:pBdr>
      <w:spacing w:before="100" w:beforeAutospacing="1" w:after="100" w:afterAutospacing="1" w:line="276" w:lineRule="auto"/>
      <w:ind w:firstLine="851"/>
    </w:pPr>
    <w:rPr>
      <w:rFonts w:eastAsia="Times New Roman" w:cs="Times New Roman"/>
      <w:szCs w:val="24"/>
      <w:lang w:eastAsia="ru-RU"/>
    </w:rPr>
  </w:style>
  <w:style w:type="paragraph" w:customStyle="1" w:styleId="xl159">
    <w:name w:val="xl159"/>
    <w:basedOn w:val="a2"/>
    <w:rsid w:val="007F2C46"/>
    <w:pPr>
      <w:widowControl/>
      <w:pBdr>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b/>
      <w:bCs/>
      <w:szCs w:val="24"/>
      <w:lang w:eastAsia="ru-RU"/>
    </w:rPr>
  </w:style>
  <w:style w:type="paragraph" w:customStyle="1" w:styleId="xl160">
    <w:name w:val="xl160"/>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b/>
      <w:bCs/>
      <w:color w:val="000000"/>
      <w:szCs w:val="24"/>
      <w:lang w:eastAsia="ru-RU"/>
    </w:rPr>
  </w:style>
  <w:style w:type="paragraph" w:customStyle="1" w:styleId="xl161">
    <w:name w:val="xl161"/>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b/>
      <w:bCs/>
      <w:color w:val="000000"/>
      <w:szCs w:val="24"/>
      <w:lang w:eastAsia="ru-RU"/>
    </w:rPr>
  </w:style>
  <w:style w:type="paragraph" w:customStyle="1" w:styleId="xl162">
    <w:name w:val="xl162"/>
    <w:basedOn w:val="a2"/>
    <w:rsid w:val="007F2C46"/>
    <w:pPr>
      <w:widowControl/>
      <w:pBdr>
        <w:top w:val="single" w:sz="4" w:space="0" w:color="auto"/>
        <w:left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63">
    <w:name w:val="xl163"/>
    <w:basedOn w:val="a2"/>
    <w:rsid w:val="007F2C46"/>
    <w:pPr>
      <w:widowControl/>
      <w:pBdr>
        <w:top w:val="single" w:sz="4" w:space="0" w:color="auto"/>
        <w:left w:val="single" w:sz="4" w:space="0" w:color="auto"/>
        <w:bottom w:val="double" w:sz="6"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64">
    <w:name w:val="xl164"/>
    <w:basedOn w:val="a2"/>
    <w:rsid w:val="007F2C46"/>
    <w:pPr>
      <w:widowControl/>
      <w:pBdr>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65">
    <w:name w:val="xl165"/>
    <w:basedOn w:val="a2"/>
    <w:rsid w:val="007F2C46"/>
    <w:pPr>
      <w:widowControl/>
      <w:pBdr>
        <w:top w:val="single" w:sz="8"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66">
    <w:name w:val="xl166"/>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67">
    <w:name w:val="xl167"/>
    <w:basedOn w:val="a2"/>
    <w:rsid w:val="007F2C46"/>
    <w:pPr>
      <w:widowControl/>
      <w:pBdr>
        <w:left w:val="single" w:sz="4" w:space="0" w:color="auto"/>
        <w:right w:val="single" w:sz="4" w:space="0" w:color="auto"/>
      </w:pBdr>
      <w:spacing w:before="100" w:beforeAutospacing="1" w:after="100" w:afterAutospacing="1" w:line="276" w:lineRule="auto"/>
      <w:ind w:firstLine="851"/>
    </w:pPr>
    <w:rPr>
      <w:rFonts w:eastAsia="Times New Roman" w:cs="Times New Roman"/>
      <w:i/>
      <w:iCs/>
      <w:color w:val="000000"/>
      <w:szCs w:val="24"/>
      <w:lang w:eastAsia="ru-RU"/>
    </w:rPr>
  </w:style>
  <w:style w:type="paragraph" w:customStyle="1" w:styleId="xl168">
    <w:name w:val="xl168"/>
    <w:basedOn w:val="a2"/>
    <w:rsid w:val="007F2C46"/>
    <w:pPr>
      <w:widowControl/>
      <w:pBdr>
        <w:top w:val="double" w:sz="6" w:space="0" w:color="auto"/>
        <w:left w:val="single" w:sz="4" w:space="0" w:color="auto"/>
        <w:right w:val="single" w:sz="4" w:space="0" w:color="auto"/>
      </w:pBdr>
      <w:spacing w:before="100" w:beforeAutospacing="1" w:after="100" w:afterAutospacing="1" w:line="276" w:lineRule="auto"/>
      <w:ind w:firstLine="851"/>
      <w:jc w:val="right"/>
    </w:pPr>
    <w:rPr>
      <w:rFonts w:eastAsia="Times New Roman" w:cs="Times New Roman"/>
      <w:color w:val="000000"/>
      <w:szCs w:val="24"/>
      <w:lang w:eastAsia="ru-RU"/>
    </w:rPr>
  </w:style>
  <w:style w:type="paragraph" w:customStyle="1" w:styleId="xl169">
    <w:name w:val="xl169"/>
    <w:basedOn w:val="a2"/>
    <w:rsid w:val="007F2C46"/>
    <w:pPr>
      <w:widowControl/>
      <w:pBdr>
        <w:top w:val="double" w:sz="6" w:space="0" w:color="auto"/>
        <w:left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70">
    <w:name w:val="xl170"/>
    <w:basedOn w:val="a2"/>
    <w:rsid w:val="007F2C46"/>
    <w:pPr>
      <w:widowControl/>
      <w:pBdr>
        <w:top w:val="double" w:sz="6" w:space="0" w:color="auto"/>
        <w:left w:val="single" w:sz="4" w:space="0" w:color="auto"/>
        <w:right w:val="single" w:sz="4" w:space="0" w:color="auto"/>
      </w:pBdr>
      <w:spacing w:before="100" w:beforeAutospacing="1" w:after="100" w:afterAutospacing="1" w:line="276" w:lineRule="auto"/>
      <w:ind w:firstLine="851"/>
    </w:pPr>
    <w:rPr>
      <w:rFonts w:eastAsia="Times New Roman" w:cs="Times New Roman"/>
      <w:b/>
      <w:bCs/>
      <w:color w:val="000000"/>
      <w:szCs w:val="24"/>
      <w:lang w:eastAsia="ru-RU"/>
    </w:rPr>
  </w:style>
  <w:style w:type="paragraph" w:customStyle="1" w:styleId="xl63">
    <w:name w:val="xl63"/>
    <w:basedOn w:val="a2"/>
    <w:rsid w:val="007F2C46"/>
    <w:pPr>
      <w:widowControl/>
      <w:spacing w:before="100" w:beforeAutospacing="1" w:after="100" w:afterAutospacing="1" w:line="276" w:lineRule="auto"/>
      <w:ind w:firstLine="851"/>
    </w:pPr>
    <w:rPr>
      <w:rFonts w:eastAsia="Times New Roman" w:cs="Times New Roman"/>
      <w:szCs w:val="24"/>
      <w:lang w:eastAsia="ru-RU"/>
    </w:rPr>
  </w:style>
  <w:style w:type="paragraph" w:customStyle="1" w:styleId="style13379514330000000559msonormal">
    <w:name w:val="style_13379514330000000559msonormal"/>
    <w:basedOn w:val="a2"/>
    <w:rsid w:val="007F2C46"/>
    <w:pPr>
      <w:widowControl/>
      <w:spacing w:before="100" w:beforeAutospacing="1" w:after="100" w:afterAutospacing="1" w:line="276" w:lineRule="auto"/>
      <w:ind w:firstLine="851"/>
    </w:pPr>
    <w:rPr>
      <w:rFonts w:eastAsia="Times New Roman" w:cs="Times New Roman"/>
      <w:szCs w:val="24"/>
      <w:lang w:eastAsia="ru-RU"/>
    </w:rPr>
  </w:style>
  <w:style w:type="paragraph" w:customStyle="1" w:styleId="ConsPlusCell">
    <w:name w:val="ConsPlusCell"/>
    <w:rsid w:val="007F2C4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0">
    <w:name w:val="Char Char"/>
    <w:basedOn w:val="a2"/>
    <w:rsid w:val="007F2C46"/>
    <w:pPr>
      <w:widowControl/>
      <w:spacing w:after="160" w:line="240" w:lineRule="exact"/>
      <w:ind w:firstLine="851"/>
    </w:pPr>
    <w:rPr>
      <w:rFonts w:ascii="Verdana" w:eastAsia="Times New Roman" w:hAnsi="Verdana" w:cs="Times New Roman"/>
      <w:sz w:val="20"/>
      <w:szCs w:val="20"/>
      <w:lang w:val="en-US"/>
    </w:rPr>
  </w:style>
  <w:style w:type="character" w:styleId="afffffc">
    <w:name w:val="page number"/>
    <w:unhideWhenUsed/>
    <w:rsid w:val="007F2C46"/>
    <w:rPr>
      <w:rFonts w:ascii="Times New Roman" w:hAnsi="Times New Roman" w:cs="Times New Roman" w:hint="default"/>
    </w:rPr>
  </w:style>
  <w:style w:type="character" w:customStyle="1" w:styleId="211">
    <w:name w:val="Основной текст 2 Знак1"/>
    <w:uiPriority w:val="99"/>
    <w:semiHidden/>
    <w:rsid w:val="007F2C46"/>
    <w:rPr>
      <w:sz w:val="28"/>
      <w:szCs w:val="22"/>
      <w:lang w:eastAsia="en-US"/>
    </w:rPr>
  </w:style>
  <w:style w:type="character" w:customStyle="1" w:styleId="BodyText2Char1">
    <w:name w:val="Body Text 2 Char1"/>
    <w:semiHidden/>
    <w:locked/>
    <w:rsid w:val="007F2C46"/>
    <w:rPr>
      <w:rFonts w:ascii="Times New Roman" w:hAnsi="Times New Roman" w:cs="Times New Roman" w:hint="default"/>
      <w:sz w:val="28"/>
      <w:lang w:eastAsia="en-US"/>
    </w:rPr>
  </w:style>
  <w:style w:type="character" w:customStyle="1" w:styleId="WW8Num3z1">
    <w:name w:val="WW8Num3z1"/>
    <w:rsid w:val="007F2C46"/>
    <w:rPr>
      <w:rFonts w:ascii="Symbol" w:hAnsi="Symbol" w:hint="default"/>
    </w:rPr>
  </w:style>
  <w:style w:type="character" w:customStyle="1" w:styleId="WW8Num4z0">
    <w:name w:val="WW8Num4z0"/>
    <w:rsid w:val="007F2C46"/>
    <w:rPr>
      <w:rFonts w:ascii="Times New Roman" w:hAnsi="Times New Roman" w:cs="Times New Roman" w:hint="default"/>
      <w:sz w:val="28"/>
    </w:rPr>
  </w:style>
  <w:style w:type="character" w:customStyle="1" w:styleId="WW8Num5z0">
    <w:name w:val="WW8Num5z0"/>
    <w:rsid w:val="007F2C46"/>
    <w:rPr>
      <w:rFonts w:ascii="Times New Roman" w:hAnsi="Times New Roman" w:cs="Times New Roman" w:hint="default"/>
      <w:sz w:val="28"/>
    </w:rPr>
  </w:style>
  <w:style w:type="character" w:customStyle="1" w:styleId="WW8Num6z0">
    <w:name w:val="WW8Num6z0"/>
    <w:rsid w:val="007F2C46"/>
    <w:rPr>
      <w:rFonts w:ascii="Times New Roman" w:hAnsi="Times New Roman" w:cs="Times New Roman" w:hint="default"/>
      <w:sz w:val="28"/>
    </w:rPr>
  </w:style>
  <w:style w:type="character" w:customStyle="1" w:styleId="WW8Num7z1">
    <w:name w:val="WW8Num7z1"/>
    <w:rsid w:val="007F2C46"/>
  </w:style>
  <w:style w:type="character" w:customStyle="1" w:styleId="WW8Num8z0">
    <w:name w:val="WW8Num8z0"/>
    <w:rsid w:val="007F2C46"/>
    <w:rPr>
      <w:rFonts w:ascii="Symbol" w:hAnsi="Symbol" w:hint="default"/>
    </w:rPr>
  </w:style>
  <w:style w:type="character" w:customStyle="1" w:styleId="WW8Num9z0">
    <w:name w:val="WW8Num9z0"/>
    <w:rsid w:val="007F2C46"/>
    <w:rPr>
      <w:rFonts w:ascii="Symbol" w:hAnsi="Symbol" w:hint="default"/>
    </w:rPr>
  </w:style>
  <w:style w:type="character" w:customStyle="1" w:styleId="Absatz-Standardschriftart">
    <w:name w:val="Absatz-Standardschriftart"/>
    <w:rsid w:val="007F2C46"/>
  </w:style>
  <w:style w:type="character" w:customStyle="1" w:styleId="WW8Num1z0">
    <w:name w:val="WW8Num1z0"/>
    <w:rsid w:val="007F2C46"/>
    <w:rPr>
      <w:sz w:val="28"/>
    </w:rPr>
  </w:style>
  <w:style w:type="character" w:customStyle="1" w:styleId="WW8Num2z1">
    <w:name w:val="WW8Num2z1"/>
    <w:rsid w:val="007F2C46"/>
    <w:rPr>
      <w:rFonts w:ascii="Symbol" w:hAnsi="Symbol" w:hint="default"/>
    </w:rPr>
  </w:style>
  <w:style w:type="character" w:customStyle="1" w:styleId="WW8Num6z1">
    <w:name w:val="WW8Num6z1"/>
    <w:rsid w:val="007F2C46"/>
    <w:rPr>
      <w:rFonts w:ascii="Symbol" w:hAnsi="Symbol" w:hint="default"/>
    </w:rPr>
  </w:style>
  <w:style w:type="character" w:customStyle="1" w:styleId="WW8Num7z0">
    <w:name w:val="WW8Num7z0"/>
    <w:rsid w:val="007F2C46"/>
    <w:rPr>
      <w:rFonts w:ascii="Times New Roman" w:hAnsi="Times New Roman" w:cs="Times New Roman" w:hint="default"/>
      <w:sz w:val="28"/>
    </w:rPr>
  </w:style>
  <w:style w:type="character" w:customStyle="1" w:styleId="WW8Num8z1">
    <w:name w:val="WW8Num8z1"/>
    <w:rsid w:val="007F2C46"/>
    <w:rPr>
      <w:rFonts w:ascii="Courier New" w:hAnsi="Courier New" w:cs="Courier New" w:hint="default"/>
    </w:rPr>
  </w:style>
  <w:style w:type="character" w:customStyle="1" w:styleId="WW8Num8z2">
    <w:name w:val="WW8Num8z2"/>
    <w:rsid w:val="007F2C46"/>
    <w:rPr>
      <w:rFonts w:ascii="Wingdings" w:hAnsi="Wingdings" w:hint="default"/>
    </w:rPr>
  </w:style>
  <w:style w:type="character" w:customStyle="1" w:styleId="WW8Num10z0">
    <w:name w:val="WW8Num10z0"/>
    <w:rsid w:val="007F2C46"/>
    <w:rPr>
      <w:rFonts w:ascii="Times New Roman" w:hAnsi="Times New Roman" w:cs="Times New Roman" w:hint="default"/>
      <w:sz w:val="28"/>
    </w:rPr>
  </w:style>
  <w:style w:type="character" w:customStyle="1" w:styleId="WW8Num11z1">
    <w:name w:val="WW8Num11z1"/>
    <w:rsid w:val="007F2C46"/>
  </w:style>
  <w:style w:type="character" w:customStyle="1" w:styleId="WW8Num12z0">
    <w:name w:val="WW8Num12z0"/>
    <w:rsid w:val="007F2C46"/>
    <w:rPr>
      <w:rFonts w:ascii="Times New Roman" w:hAnsi="Times New Roman" w:cs="Times New Roman" w:hint="default"/>
      <w:sz w:val="28"/>
    </w:rPr>
  </w:style>
  <w:style w:type="character" w:customStyle="1" w:styleId="WW8Num13z0">
    <w:name w:val="WW8Num13z0"/>
    <w:rsid w:val="007F2C46"/>
    <w:rPr>
      <w:rFonts w:ascii="Symbol" w:hAnsi="Symbol" w:hint="default"/>
    </w:rPr>
  </w:style>
  <w:style w:type="character" w:customStyle="1" w:styleId="WW8Num13z1">
    <w:name w:val="WW8Num13z1"/>
    <w:rsid w:val="007F2C46"/>
    <w:rPr>
      <w:rFonts w:ascii="Courier New" w:hAnsi="Courier New" w:cs="Courier New" w:hint="default"/>
    </w:rPr>
  </w:style>
  <w:style w:type="character" w:customStyle="1" w:styleId="WW8Num13z2">
    <w:name w:val="WW8Num13z2"/>
    <w:rsid w:val="007F2C46"/>
    <w:rPr>
      <w:rFonts w:ascii="Wingdings" w:hAnsi="Wingdings" w:hint="default"/>
    </w:rPr>
  </w:style>
  <w:style w:type="character" w:customStyle="1" w:styleId="WW8Num14z1">
    <w:name w:val="WW8Num14z1"/>
    <w:rsid w:val="007F2C46"/>
    <w:rPr>
      <w:rFonts w:ascii="Courier New" w:hAnsi="Courier New" w:cs="Courier New" w:hint="default"/>
    </w:rPr>
  </w:style>
  <w:style w:type="character" w:customStyle="1" w:styleId="WW8Num14z2">
    <w:name w:val="WW8Num14z2"/>
    <w:rsid w:val="007F2C46"/>
    <w:rPr>
      <w:rFonts w:ascii="Wingdings" w:hAnsi="Wingdings" w:hint="default"/>
    </w:rPr>
  </w:style>
  <w:style w:type="character" w:customStyle="1" w:styleId="WW8Num14z3">
    <w:name w:val="WW8Num14z3"/>
    <w:rsid w:val="007F2C46"/>
    <w:rPr>
      <w:rFonts w:ascii="Symbol" w:hAnsi="Symbol" w:hint="default"/>
    </w:rPr>
  </w:style>
  <w:style w:type="character" w:customStyle="1" w:styleId="1f3">
    <w:name w:val="Основной шрифт абзаца1"/>
    <w:rsid w:val="007F2C46"/>
  </w:style>
  <w:style w:type="character" w:customStyle="1" w:styleId="afffffd">
    <w:name w:val="Знак Знак"/>
    <w:uiPriority w:val="99"/>
    <w:rsid w:val="007F2C46"/>
    <w:rPr>
      <w:rFonts w:ascii="Times New Roman" w:hAnsi="Times New Roman" w:cs="Times New Roman" w:hint="default"/>
      <w:sz w:val="24"/>
      <w:szCs w:val="24"/>
      <w:lang w:val="ru-RU" w:eastAsia="ar-SA" w:bidi="ar-SA"/>
    </w:rPr>
  </w:style>
  <w:style w:type="character" w:customStyle="1" w:styleId="1f4">
    <w:name w:val="Знак примечания1"/>
    <w:rsid w:val="007F2C46"/>
    <w:rPr>
      <w:rFonts w:ascii="Times New Roman" w:hAnsi="Times New Roman" w:cs="Times New Roman" w:hint="default"/>
      <w:sz w:val="16"/>
      <w:szCs w:val="16"/>
    </w:rPr>
  </w:style>
  <w:style w:type="character" w:customStyle="1" w:styleId="afffffe">
    <w:name w:val="Символ сноски"/>
    <w:rsid w:val="007F2C46"/>
    <w:rPr>
      <w:rFonts w:ascii="Times New Roman" w:hAnsi="Times New Roman" w:cs="Times New Roman" w:hint="default"/>
      <w:vertAlign w:val="superscript"/>
    </w:rPr>
  </w:style>
  <w:style w:type="character" w:customStyle="1" w:styleId="affffff">
    <w:name w:val="Символы концевой сноски"/>
    <w:rsid w:val="007F2C46"/>
    <w:rPr>
      <w:vertAlign w:val="superscript"/>
    </w:rPr>
  </w:style>
  <w:style w:type="character" w:customStyle="1" w:styleId="WW-">
    <w:name w:val="WW-Символы концевой сноски"/>
    <w:rsid w:val="007F2C46"/>
  </w:style>
  <w:style w:type="character" w:customStyle="1" w:styleId="affffff0">
    <w:name w:val="Маркеры списка"/>
    <w:rsid w:val="007F2C46"/>
    <w:rPr>
      <w:rFonts w:ascii="OpenSymbol" w:eastAsia="OpenSymbol" w:hAnsi="OpenSymbol" w:hint="eastAsia"/>
    </w:rPr>
  </w:style>
  <w:style w:type="character" w:customStyle="1" w:styleId="affffff1">
    <w:name w:val="Символ нумерации"/>
    <w:rsid w:val="007F2C46"/>
  </w:style>
  <w:style w:type="character" w:customStyle="1" w:styleId="1f5">
    <w:name w:val="Схема документа Знак1"/>
    <w:semiHidden/>
    <w:rsid w:val="007F2C46"/>
    <w:rPr>
      <w:rFonts w:ascii="Tahoma" w:hAnsi="Tahoma" w:cs="Tahoma" w:hint="default"/>
      <w:sz w:val="16"/>
      <w:szCs w:val="16"/>
      <w:lang w:eastAsia="en-US"/>
    </w:rPr>
  </w:style>
  <w:style w:type="character" w:customStyle="1" w:styleId="DocumentMapChar1">
    <w:name w:val="Document Map Char1"/>
    <w:semiHidden/>
    <w:locked/>
    <w:rsid w:val="007F2C46"/>
    <w:rPr>
      <w:rFonts w:ascii="Times New Roman" w:hAnsi="Times New Roman" w:cs="Times New Roman" w:hint="default"/>
      <w:sz w:val="2"/>
      <w:lang w:eastAsia="en-US"/>
    </w:rPr>
  </w:style>
  <w:style w:type="character" w:customStyle="1" w:styleId="1f6">
    <w:name w:val="Сильное выделение1"/>
    <w:rsid w:val="007F2C46"/>
    <w:rPr>
      <w:rFonts w:ascii="Times New Roman" w:hAnsi="Times New Roman" w:cs="Times New Roman" w:hint="default"/>
      <w:b/>
      <w:bCs/>
      <w:i/>
      <w:iCs/>
      <w:color w:val="4F81BD"/>
    </w:rPr>
  </w:style>
  <w:style w:type="character" w:customStyle="1" w:styleId="1f7">
    <w:name w:val="Слабое выделение1"/>
    <w:rsid w:val="007F2C46"/>
    <w:rPr>
      <w:rFonts w:ascii="Times New Roman" w:hAnsi="Times New Roman" w:cs="Times New Roman" w:hint="default"/>
      <w:i/>
      <w:iCs/>
      <w:color w:val="808080"/>
    </w:rPr>
  </w:style>
  <w:style w:type="character" w:customStyle="1" w:styleId="711">
    <w:name w:val="Заголовок 7 Знак1"/>
    <w:semiHidden/>
    <w:rsid w:val="007F2C46"/>
    <w:rPr>
      <w:rFonts w:ascii="Times New Roman" w:hAnsi="Times New Roman" w:cs="Times New Roman" w:hint="default"/>
      <w:i/>
      <w:iCs/>
      <w:color w:val="404040"/>
      <w:sz w:val="28"/>
    </w:rPr>
  </w:style>
  <w:style w:type="character" w:customStyle="1" w:styleId="811">
    <w:name w:val="Заголовок 8 Знак1"/>
    <w:semiHidden/>
    <w:rsid w:val="007F2C46"/>
    <w:rPr>
      <w:rFonts w:ascii="Times New Roman" w:hAnsi="Times New Roman" w:cs="Times New Roman" w:hint="default"/>
      <w:color w:val="404040"/>
      <w:sz w:val="20"/>
      <w:szCs w:val="20"/>
    </w:rPr>
  </w:style>
  <w:style w:type="character" w:customStyle="1" w:styleId="sourhr1">
    <w:name w:val="sourhr1"/>
    <w:rsid w:val="007F2C46"/>
    <w:rPr>
      <w:rFonts w:ascii="Times New Roman" w:hAnsi="Times New Roman" w:cs="Times New Roman" w:hint="default"/>
      <w:color w:val="0000FF"/>
      <w:u w:val="single"/>
    </w:rPr>
  </w:style>
  <w:style w:type="character" w:customStyle="1" w:styleId="Heading2Char">
    <w:name w:val="Heading 2 Char"/>
    <w:locked/>
    <w:rsid w:val="007F2C46"/>
    <w:rPr>
      <w:rFonts w:ascii="Times New Roman" w:hAnsi="Times New Roman" w:cs="Times New Roman" w:hint="default"/>
      <w:b/>
      <w:bCs/>
      <w:sz w:val="26"/>
      <w:szCs w:val="26"/>
    </w:rPr>
  </w:style>
  <w:style w:type="character" w:customStyle="1" w:styleId="Heading3Char">
    <w:name w:val="Heading 3 Char"/>
    <w:locked/>
    <w:rsid w:val="007F2C46"/>
    <w:rPr>
      <w:rFonts w:ascii="Times New Roman" w:hAnsi="Times New Roman" w:cs="Times New Roman" w:hint="default"/>
      <w:b/>
      <w:bCs/>
      <w:sz w:val="28"/>
    </w:rPr>
  </w:style>
  <w:style w:type="character" w:customStyle="1" w:styleId="1f8">
    <w:name w:val="Текст примечания Знак1"/>
    <w:uiPriority w:val="99"/>
    <w:semiHidden/>
    <w:rsid w:val="007F2C46"/>
  </w:style>
  <w:style w:type="table" w:customStyle="1" w:styleId="1f9">
    <w:name w:val="Сетка таблицы1"/>
    <w:uiPriority w:val="39"/>
    <w:rsid w:val="007F2C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Маркированный кат"/>
    <w:basedOn w:val="a1"/>
    <w:next w:val="affff8"/>
    <w:uiPriority w:val="99"/>
    <w:qFormat/>
    <w:rsid w:val="007F2C46"/>
    <w:pPr>
      <w:numPr>
        <w:numId w:val="0"/>
      </w:numPr>
      <w:tabs>
        <w:tab w:val="num" w:pos="1267"/>
      </w:tabs>
      <w:spacing w:after="200"/>
      <w:ind w:left="1191" w:hanging="284"/>
      <w:jc w:val="left"/>
    </w:pPr>
    <w:rPr>
      <w:rFonts w:eastAsia="Calibri"/>
    </w:rPr>
  </w:style>
  <w:style w:type="paragraph" w:styleId="affffff3">
    <w:name w:val="Plain Text"/>
    <w:basedOn w:val="a2"/>
    <w:link w:val="affffff4"/>
    <w:uiPriority w:val="99"/>
    <w:rsid w:val="007F2C46"/>
    <w:pPr>
      <w:widowControl/>
      <w:suppressAutoHyphens/>
      <w:spacing w:line="276" w:lineRule="auto"/>
      <w:ind w:firstLine="851"/>
    </w:pPr>
    <w:rPr>
      <w:rFonts w:eastAsia="Times New Roman" w:cs="Times New Roman"/>
      <w:szCs w:val="20"/>
      <w:lang w:eastAsia="ru-RU"/>
    </w:rPr>
  </w:style>
  <w:style w:type="character" w:customStyle="1" w:styleId="affffff4">
    <w:name w:val="Текст Знак"/>
    <w:basedOn w:val="a3"/>
    <w:link w:val="affffff3"/>
    <w:uiPriority w:val="99"/>
    <w:rsid w:val="007F2C46"/>
    <w:rPr>
      <w:rFonts w:ascii="Times New Roman" w:eastAsia="Times New Roman" w:hAnsi="Times New Roman" w:cs="Times New Roman"/>
      <w:sz w:val="24"/>
      <w:szCs w:val="20"/>
      <w:lang w:eastAsia="ru-RU"/>
    </w:rPr>
  </w:style>
  <w:style w:type="character" w:customStyle="1" w:styleId="italic">
    <w:name w:val="italic"/>
    <w:basedOn w:val="a3"/>
    <w:rsid w:val="007F2C46"/>
  </w:style>
  <w:style w:type="character" w:customStyle="1" w:styleId="S0">
    <w:name w:val="S_Обычный Знак"/>
    <w:link w:val="S1"/>
    <w:uiPriority w:val="99"/>
    <w:locked/>
    <w:rsid w:val="007F2C46"/>
    <w:rPr>
      <w:sz w:val="24"/>
      <w:szCs w:val="24"/>
    </w:rPr>
  </w:style>
  <w:style w:type="paragraph" w:customStyle="1" w:styleId="S1">
    <w:name w:val="S_Обычный"/>
    <w:basedOn w:val="a2"/>
    <w:link w:val="S0"/>
    <w:uiPriority w:val="99"/>
    <w:qFormat/>
    <w:rsid w:val="007F2C46"/>
    <w:pPr>
      <w:widowControl/>
      <w:spacing w:line="360" w:lineRule="auto"/>
      <w:ind w:firstLine="709"/>
    </w:pPr>
    <w:rPr>
      <w:rFonts w:asciiTheme="minorHAnsi" w:hAnsiTheme="minorHAnsi"/>
      <w:szCs w:val="24"/>
    </w:rPr>
  </w:style>
  <w:style w:type="paragraph" w:styleId="affffff5">
    <w:name w:val="Date"/>
    <w:basedOn w:val="a2"/>
    <w:next w:val="a2"/>
    <w:link w:val="affffff6"/>
    <w:rsid w:val="007F2C46"/>
    <w:pPr>
      <w:widowControl/>
      <w:spacing w:line="360" w:lineRule="auto"/>
      <w:ind w:firstLine="709"/>
      <w:contextualSpacing/>
      <w:jc w:val="center"/>
    </w:pPr>
    <w:rPr>
      <w:rFonts w:eastAsia="Times New Roman" w:cs="Times New Roman"/>
      <w:szCs w:val="20"/>
      <w:lang w:eastAsia="ru-RU"/>
    </w:rPr>
  </w:style>
  <w:style w:type="character" w:customStyle="1" w:styleId="affffff6">
    <w:name w:val="Дата Знак"/>
    <w:basedOn w:val="a3"/>
    <w:link w:val="affffff5"/>
    <w:rsid w:val="007F2C46"/>
    <w:rPr>
      <w:rFonts w:ascii="Times New Roman" w:eastAsia="Times New Roman" w:hAnsi="Times New Roman" w:cs="Times New Roman"/>
      <w:sz w:val="24"/>
      <w:szCs w:val="20"/>
      <w:lang w:eastAsia="ru-RU"/>
    </w:rPr>
  </w:style>
  <w:style w:type="paragraph" w:styleId="39">
    <w:name w:val="List Bullet 3"/>
    <w:basedOn w:val="a2"/>
    <w:autoRedefine/>
    <w:uiPriority w:val="99"/>
    <w:rsid w:val="007F2C46"/>
    <w:pPr>
      <w:widowControl/>
      <w:tabs>
        <w:tab w:val="num" w:pos="926"/>
      </w:tabs>
      <w:spacing w:line="360" w:lineRule="auto"/>
      <w:ind w:left="906" w:hanging="340"/>
      <w:contextualSpacing/>
    </w:pPr>
    <w:rPr>
      <w:rFonts w:eastAsia="Times New Roman" w:cs="Times New Roman"/>
      <w:lang w:eastAsia="ru-RU"/>
    </w:rPr>
  </w:style>
  <w:style w:type="paragraph" w:customStyle="1" w:styleId="affffff7">
    <w:name w:val="Краткий обратный адрес"/>
    <w:basedOn w:val="a2"/>
    <w:rsid w:val="007F2C46"/>
    <w:pPr>
      <w:widowControl/>
      <w:spacing w:line="360" w:lineRule="auto"/>
      <w:ind w:firstLine="709"/>
      <w:contextualSpacing/>
    </w:pPr>
    <w:rPr>
      <w:rFonts w:ascii="Arial" w:eastAsia="Times New Roman" w:hAnsi="Arial" w:cs="Times New Roman"/>
      <w:szCs w:val="20"/>
      <w:lang w:eastAsia="ru-RU"/>
    </w:rPr>
  </w:style>
  <w:style w:type="paragraph" w:styleId="3a">
    <w:name w:val="Body Text 3"/>
    <w:basedOn w:val="a2"/>
    <w:link w:val="3b"/>
    <w:uiPriority w:val="99"/>
    <w:rsid w:val="007F2C46"/>
    <w:pPr>
      <w:widowControl/>
      <w:spacing w:line="360" w:lineRule="auto"/>
      <w:ind w:firstLine="709"/>
      <w:contextualSpacing/>
    </w:pPr>
    <w:rPr>
      <w:rFonts w:ascii="Arial" w:eastAsia="Times New Roman" w:hAnsi="Arial" w:cs="Times New Roman"/>
      <w:szCs w:val="20"/>
      <w:lang w:eastAsia="ru-RU"/>
    </w:rPr>
  </w:style>
  <w:style w:type="character" w:customStyle="1" w:styleId="3b">
    <w:name w:val="Основной текст 3 Знак"/>
    <w:basedOn w:val="a3"/>
    <w:link w:val="3a"/>
    <w:uiPriority w:val="99"/>
    <w:rsid w:val="007F2C46"/>
    <w:rPr>
      <w:rFonts w:ascii="Arial" w:eastAsia="Times New Roman" w:hAnsi="Arial" w:cs="Times New Roman"/>
      <w:sz w:val="24"/>
      <w:szCs w:val="20"/>
      <w:lang w:eastAsia="ru-RU"/>
    </w:rPr>
  </w:style>
  <w:style w:type="paragraph" w:styleId="2c">
    <w:name w:val="List Bullet 2"/>
    <w:basedOn w:val="a2"/>
    <w:autoRedefine/>
    <w:uiPriority w:val="99"/>
    <w:rsid w:val="007F2C46"/>
    <w:pPr>
      <w:widowControl/>
      <w:spacing w:line="360" w:lineRule="auto"/>
      <w:ind w:firstLine="709"/>
      <w:contextualSpacing/>
    </w:pPr>
    <w:rPr>
      <w:rFonts w:ascii="Arial" w:eastAsia="Times New Roman" w:hAnsi="Arial" w:cs="Times New Roman"/>
      <w:szCs w:val="24"/>
      <w:lang w:eastAsia="ru-RU"/>
    </w:rPr>
  </w:style>
  <w:style w:type="paragraph" w:styleId="affffff8">
    <w:name w:val="endnote text"/>
    <w:basedOn w:val="a2"/>
    <w:link w:val="affffff9"/>
    <w:uiPriority w:val="99"/>
    <w:rsid w:val="007F2C46"/>
    <w:pPr>
      <w:widowControl/>
      <w:spacing w:line="360" w:lineRule="auto"/>
      <w:ind w:firstLine="709"/>
      <w:contextualSpacing/>
    </w:pPr>
    <w:rPr>
      <w:rFonts w:ascii="Arial" w:eastAsia="Times New Roman" w:hAnsi="Arial" w:cs="Times New Roman"/>
      <w:szCs w:val="20"/>
      <w:lang w:eastAsia="ru-RU"/>
    </w:rPr>
  </w:style>
  <w:style w:type="character" w:customStyle="1" w:styleId="affffff9">
    <w:name w:val="Текст концевой сноски Знак"/>
    <w:basedOn w:val="a3"/>
    <w:link w:val="affffff8"/>
    <w:uiPriority w:val="99"/>
    <w:rsid w:val="007F2C46"/>
    <w:rPr>
      <w:rFonts w:ascii="Arial" w:eastAsia="Times New Roman" w:hAnsi="Arial" w:cs="Times New Roman"/>
      <w:sz w:val="24"/>
      <w:szCs w:val="20"/>
      <w:lang w:eastAsia="ru-RU"/>
    </w:rPr>
  </w:style>
  <w:style w:type="character" w:customStyle="1" w:styleId="Heading1Char">
    <w:name w:val="Heading 1 Char"/>
    <w:locked/>
    <w:rsid w:val="007F2C46"/>
    <w:rPr>
      <w:rFonts w:ascii="Arial" w:hAnsi="Arial"/>
      <w:b/>
      <w:kern w:val="32"/>
      <w:sz w:val="32"/>
      <w:lang w:val="ru-RU" w:eastAsia="ru-RU"/>
    </w:rPr>
  </w:style>
  <w:style w:type="paragraph" w:customStyle="1" w:styleId="212">
    <w:name w:val="Цитата 21"/>
    <w:basedOn w:val="a2"/>
    <w:next w:val="a2"/>
    <w:link w:val="QuoteChar"/>
    <w:rsid w:val="007F2C46"/>
    <w:pPr>
      <w:widowControl/>
      <w:spacing w:line="360" w:lineRule="auto"/>
      <w:ind w:firstLine="709"/>
      <w:contextualSpacing/>
      <w:jc w:val="center"/>
    </w:pPr>
    <w:rPr>
      <w:rFonts w:eastAsia="Times New Roman" w:cs="Times New Roman"/>
      <w:i/>
      <w:lang w:eastAsia="ru-RU"/>
    </w:rPr>
  </w:style>
  <w:style w:type="character" w:customStyle="1" w:styleId="QuoteChar">
    <w:name w:val="Quote Char"/>
    <w:link w:val="212"/>
    <w:locked/>
    <w:rsid w:val="007F2C46"/>
    <w:rPr>
      <w:rFonts w:ascii="Times New Roman" w:eastAsia="Times New Roman" w:hAnsi="Times New Roman" w:cs="Times New Roman"/>
      <w:i/>
      <w:sz w:val="24"/>
      <w:lang w:eastAsia="ru-RU"/>
    </w:rPr>
  </w:style>
  <w:style w:type="character" w:customStyle="1" w:styleId="1fa">
    <w:name w:val="Слабая ссылка1"/>
    <w:uiPriority w:val="31"/>
    <w:qFormat/>
    <w:rsid w:val="007F2C46"/>
    <w:rPr>
      <w:sz w:val="24"/>
      <w:u w:val="single"/>
    </w:rPr>
  </w:style>
  <w:style w:type="character" w:customStyle="1" w:styleId="1fb">
    <w:name w:val="Сильная ссылка1"/>
    <w:rsid w:val="007F2C46"/>
    <w:rPr>
      <w:b/>
      <w:sz w:val="24"/>
      <w:u w:val="single"/>
    </w:rPr>
  </w:style>
  <w:style w:type="character" w:customStyle="1" w:styleId="1fc">
    <w:name w:val="Название книги1"/>
    <w:rsid w:val="007F2C46"/>
    <w:rPr>
      <w:rFonts w:ascii="Cambria" w:hAnsi="Cambria"/>
      <w:b/>
      <w:i/>
      <w:sz w:val="24"/>
    </w:rPr>
  </w:style>
  <w:style w:type="paragraph" w:customStyle="1" w:styleId="affffffa">
    <w:name w:val="Îáû÷íûé"/>
    <w:rsid w:val="007F2C46"/>
    <w:pPr>
      <w:jc w:val="both"/>
    </w:pPr>
    <w:rPr>
      <w:rFonts w:ascii="Arial" w:eastAsia="Times New Roman" w:hAnsi="Arial" w:cs="Times New Roman"/>
      <w:sz w:val="24"/>
      <w:lang w:eastAsia="ru-RU"/>
    </w:rPr>
  </w:style>
  <w:style w:type="paragraph" w:customStyle="1" w:styleId="120">
    <w:name w:val="Абзац списка12"/>
    <w:basedOn w:val="a2"/>
    <w:rsid w:val="007F2C46"/>
    <w:pPr>
      <w:widowControl/>
      <w:spacing w:line="360" w:lineRule="auto"/>
      <w:ind w:left="720" w:firstLine="709"/>
      <w:contextualSpacing/>
      <w:jc w:val="center"/>
    </w:pPr>
    <w:rPr>
      <w:rFonts w:eastAsia="Times New Roman" w:cs="Times New Roman"/>
      <w:lang w:eastAsia="ru-RU"/>
    </w:rPr>
  </w:style>
  <w:style w:type="paragraph" w:customStyle="1" w:styleId="213">
    <w:name w:val="Абзац списка21"/>
    <w:basedOn w:val="a2"/>
    <w:rsid w:val="007F2C46"/>
    <w:pPr>
      <w:widowControl/>
      <w:spacing w:line="360" w:lineRule="auto"/>
      <w:ind w:left="720" w:firstLine="709"/>
      <w:contextualSpacing/>
      <w:jc w:val="center"/>
    </w:pPr>
    <w:rPr>
      <w:rFonts w:eastAsia="Times New Roman" w:cs="Times New Roman"/>
      <w:lang w:eastAsia="ru-RU"/>
    </w:rPr>
  </w:style>
  <w:style w:type="paragraph" w:customStyle="1" w:styleId="affffffb">
    <w:name w:val="Фамилии"/>
    <w:basedOn w:val="a2"/>
    <w:rsid w:val="007F2C46"/>
    <w:pPr>
      <w:widowControl/>
      <w:spacing w:line="360" w:lineRule="auto"/>
      <w:ind w:firstLine="709"/>
      <w:contextualSpacing/>
    </w:pPr>
    <w:rPr>
      <w:rFonts w:ascii="Arial" w:eastAsia="Times New Roman" w:hAnsi="Arial" w:cs="Times New Roman"/>
      <w:sz w:val="16"/>
      <w:szCs w:val="24"/>
      <w:lang w:eastAsia="ru-RU"/>
    </w:rPr>
  </w:style>
  <w:style w:type="paragraph" w:customStyle="1" w:styleId="Style25">
    <w:name w:val="Style25"/>
    <w:basedOn w:val="a2"/>
    <w:rsid w:val="007F2C46"/>
    <w:pPr>
      <w:autoSpaceDE w:val="0"/>
      <w:autoSpaceDN w:val="0"/>
      <w:adjustRightInd w:val="0"/>
      <w:spacing w:line="264" w:lineRule="exact"/>
      <w:ind w:firstLine="667"/>
      <w:contextualSpacing/>
    </w:pPr>
    <w:rPr>
      <w:rFonts w:ascii="Arial" w:eastAsia="Times New Roman" w:hAnsi="Arial" w:cs="Arial"/>
      <w:szCs w:val="24"/>
      <w:lang w:eastAsia="ru-RU"/>
    </w:rPr>
  </w:style>
  <w:style w:type="character" w:customStyle="1" w:styleId="FontStyle110">
    <w:name w:val="Font Style110"/>
    <w:rsid w:val="007F2C46"/>
    <w:rPr>
      <w:rFonts w:ascii="Arial" w:hAnsi="Arial"/>
      <w:sz w:val="22"/>
    </w:rPr>
  </w:style>
  <w:style w:type="character" w:customStyle="1" w:styleId="250">
    <w:name w:val="Знак Знак25"/>
    <w:locked/>
    <w:rsid w:val="007F2C46"/>
    <w:rPr>
      <w:rFonts w:ascii="Arial" w:hAnsi="Arial"/>
      <w:b/>
      <w:kern w:val="32"/>
      <w:sz w:val="32"/>
      <w:lang w:val="ru-RU" w:eastAsia="ru-RU"/>
    </w:rPr>
  </w:style>
  <w:style w:type="character" w:customStyle="1" w:styleId="affffffc">
    <w:name w:val="знак сноски"/>
    <w:rsid w:val="007F2C46"/>
    <w:rPr>
      <w:vertAlign w:val="superscript"/>
    </w:rPr>
  </w:style>
  <w:style w:type="paragraph" w:customStyle="1" w:styleId="1fd">
    <w:name w:val="Ñòèëü1"/>
    <w:basedOn w:val="a2"/>
    <w:rsid w:val="007F2C46"/>
    <w:pPr>
      <w:widowControl/>
      <w:spacing w:after="120" w:line="360" w:lineRule="auto"/>
      <w:ind w:firstLine="709"/>
      <w:contextualSpacing/>
    </w:pPr>
    <w:rPr>
      <w:rFonts w:eastAsia="Times New Roman" w:cs="Times New Roman"/>
      <w:szCs w:val="20"/>
      <w:lang w:eastAsia="ru-RU"/>
    </w:rPr>
  </w:style>
  <w:style w:type="paragraph" w:customStyle="1" w:styleId="3c">
    <w:name w:val="Абзац списка3"/>
    <w:basedOn w:val="a2"/>
    <w:rsid w:val="007F2C46"/>
    <w:pPr>
      <w:widowControl/>
      <w:spacing w:after="200" w:line="276" w:lineRule="auto"/>
      <w:ind w:left="720" w:firstLine="709"/>
      <w:contextualSpacing/>
    </w:pPr>
    <w:rPr>
      <w:rFonts w:eastAsia="Times New Roman" w:cs="Times New Roman"/>
    </w:rPr>
  </w:style>
  <w:style w:type="paragraph" w:customStyle="1" w:styleId="Style8">
    <w:name w:val="Style8"/>
    <w:basedOn w:val="a2"/>
    <w:rsid w:val="007F2C46"/>
    <w:pPr>
      <w:autoSpaceDE w:val="0"/>
      <w:autoSpaceDN w:val="0"/>
      <w:adjustRightInd w:val="0"/>
      <w:spacing w:line="360" w:lineRule="auto"/>
      <w:ind w:firstLine="709"/>
      <w:contextualSpacing/>
    </w:pPr>
    <w:rPr>
      <w:rFonts w:eastAsia="Times New Roman" w:cs="Times New Roman"/>
      <w:szCs w:val="24"/>
      <w:lang w:eastAsia="ru-RU"/>
    </w:rPr>
  </w:style>
  <w:style w:type="paragraph" w:customStyle="1" w:styleId="47">
    <w:name w:val="Абзац списка4"/>
    <w:basedOn w:val="a2"/>
    <w:rsid w:val="007F2C46"/>
    <w:pPr>
      <w:widowControl/>
      <w:spacing w:after="200" w:line="276" w:lineRule="auto"/>
      <w:ind w:left="720" w:firstLine="851"/>
      <w:contextualSpacing/>
    </w:pPr>
    <w:rPr>
      <w:rFonts w:eastAsia="Times New Roman" w:cs="Times New Roman"/>
    </w:rPr>
  </w:style>
  <w:style w:type="character" w:customStyle="1" w:styleId="affffffd">
    <w:name w:val="Гипертекстовая ссылка"/>
    <w:uiPriority w:val="99"/>
    <w:rsid w:val="007F2C46"/>
    <w:rPr>
      <w:color w:val="008000"/>
    </w:rPr>
  </w:style>
  <w:style w:type="paragraph" w:customStyle="1" w:styleId="affffffe">
    <w:name w:val="Основной"/>
    <w:basedOn w:val="a2"/>
    <w:link w:val="afffffff"/>
    <w:rsid w:val="007F2C46"/>
    <w:pPr>
      <w:shd w:val="clear" w:color="auto" w:fill="FFFFFF"/>
      <w:autoSpaceDE w:val="0"/>
      <w:autoSpaceDN w:val="0"/>
      <w:adjustRightInd w:val="0"/>
      <w:spacing w:before="120" w:line="240" w:lineRule="atLeast"/>
      <w:ind w:firstLine="709"/>
      <w:contextualSpacing/>
    </w:pPr>
    <w:rPr>
      <w:rFonts w:eastAsia="Times New Roman" w:cs="Times New Roman"/>
      <w:szCs w:val="24"/>
      <w:lang w:eastAsia="ru-RU"/>
    </w:rPr>
  </w:style>
  <w:style w:type="character" w:customStyle="1" w:styleId="afffffff">
    <w:name w:val="Основной Знак"/>
    <w:link w:val="affffffe"/>
    <w:rsid w:val="007F2C46"/>
    <w:rPr>
      <w:rFonts w:ascii="Times New Roman" w:eastAsia="Times New Roman" w:hAnsi="Times New Roman" w:cs="Times New Roman"/>
      <w:sz w:val="24"/>
      <w:szCs w:val="24"/>
      <w:shd w:val="clear" w:color="auto" w:fill="FFFFFF"/>
      <w:lang w:eastAsia="ru-RU"/>
    </w:rPr>
  </w:style>
  <w:style w:type="character" w:styleId="HTML2">
    <w:name w:val="HTML Code"/>
    <w:uiPriority w:val="99"/>
    <w:unhideWhenUsed/>
    <w:rsid w:val="007F2C46"/>
    <w:rPr>
      <w:rFonts w:ascii="Courier New" w:eastAsia="Times New Roman" w:hAnsi="Courier New" w:cs="Courier New"/>
      <w:sz w:val="20"/>
      <w:szCs w:val="20"/>
    </w:rPr>
  </w:style>
  <w:style w:type="numbering" w:customStyle="1" w:styleId="3d">
    <w:name w:val="Нет списка3"/>
    <w:next w:val="a5"/>
    <w:uiPriority w:val="99"/>
    <w:semiHidden/>
    <w:unhideWhenUsed/>
    <w:rsid w:val="007F2C46"/>
  </w:style>
  <w:style w:type="paragraph" w:customStyle="1" w:styleId="xl735">
    <w:name w:val="xl735"/>
    <w:basedOn w:val="a2"/>
    <w:rsid w:val="007F2C46"/>
    <w:pPr>
      <w:widowControl/>
      <w:spacing w:before="100" w:beforeAutospacing="1" w:after="100" w:afterAutospacing="1" w:line="276" w:lineRule="auto"/>
      <w:ind w:firstLine="851"/>
    </w:pPr>
    <w:rPr>
      <w:rFonts w:eastAsia="Times New Roman" w:cs="Times New Roman"/>
      <w:szCs w:val="24"/>
      <w:lang w:eastAsia="ru-RU"/>
    </w:rPr>
  </w:style>
  <w:style w:type="paragraph" w:customStyle="1" w:styleId="xl736">
    <w:name w:val="xl736"/>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szCs w:val="24"/>
      <w:lang w:eastAsia="ru-RU"/>
    </w:rPr>
  </w:style>
  <w:style w:type="paragraph" w:customStyle="1" w:styleId="xl737">
    <w:name w:val="xl737"/>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szCs w:val="24"/>
      <w:lang w:eastAsia="ru-RU"/>
    </w:rPr>
  </w:style>
  <w:style w:type="paragraph" w:customStyle="1" w:styleId="xl738">
    <w:name w:val="xl738"/>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39">
    <w:name w:val="xl739"/>
    <w:basedOn w:val="a2"/>
    <w:rsid w:val="007F2C46"/>
    <w:pPr>
      <w:widowControl/>
      <w:pBdr>
        <w:top w:val="single" w:sz="4" w:space="0" w:color="auto"/>
        <w:left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40">
    <w:name w:val="xl740"/>
    <w:basedOn w:val="a2"/>
    <w:rsid w:val="007F2C46"/>
    <w:pPr>
      <w:widowControl/>
      <w:pBdr>
        <w:left w:val="single" w:sz="4" w:space="0" w:color="auto"/>
        <w:bottom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41">
    <w:name w:val="xl741"/>
    <w:basedOn w:val="a2"/>
    <w:rsid w:val="007F2C46"/>
    <w:pPr>
      <w:widowControl/>
      <w:pBdr>
        <w:top w:val="single" w:sz="4" w:space="0" w:color="auto"/>
        <w:left w:val="single" w:sz="4" w:space="0" w:color="auto"/>
        <w:bottom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42">
    <w:name w:val="xl742"/>
    <w:basedOn w:val="a2"/>
    <w:rsid w:val="007F2C46"/>
    <w:pPr>
      <w:widowControl/>
      <w:pBdr>
        <w:top w:val="single" w:sz="4" w:space="0" w:color="auto"/>
        <w:bottom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43">
    <w:name w:val="xl743"/>
    <w:basedOn w:val="a2"/>
    <w:rsid w:val="007F2C46"/>
    <w:pPr>
      <w:widowControl/>
      <w:pBdr>
        <w:top w:val="single" w:sz="4" w:space="0" w:color="auto"/>
        <w:bottom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numbering" w:customStyle="1" w:styleId="48">
    <w:name w:val="Нет списка4"/>
    <w:next w:val="a5"/>
    <w:uiPriority w:val="99"/>
    <w:semiHidden/>
    <w:unhideWhenUsed/>
    <w:rsid w:val="007F2C46"/>
  </w:style>
  <w:style w:type="numbering" w:customStyle="1" w:styleId="52">
    <w:name w:val="Нет списка5"/>
    <w:next w:val="a5"/>
    <w:uiPriority w:val="99"/>
    <w:semiHidden/>
    <w:unhideWhenUsed/>
    <w:rsid w:val="007F2C46"/>
  </w:style>
  <w:style w:type="paragraph" w:customStyle="1" w:styleId="xl751">
    <w:name w:val="xl751"/>
    <w:basedOn w:val="a2"/>
    <w:rsid w:val="007F2C46"/>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76" w:lineRule="auto"/>
      <w:ind w:firstLine="851"/>
      <w:jc w:val="center"/>
      <w:textAlignment w:val="center"/>
    </w:pPr>
    <w:rPr>
      <w:rFonts w:eastAsia="Times New Roman" w:cs="Times New Roman"/>
      <w:b/>
      <w:bCs/>
      <w:color w:val="000000"/>
      <w:szCs w:val="24"/>
      <w:lang w:eastAsia="ru-RU"/>
    </w:rPr>
  </w:style>
  <w:style w:type="paragraph" w:customStyle="1" w:styleId="xl752">
    <w:name w:val="xl752"/>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b/>
      <w:bCs/>
      <w:color w:val="000000"/>
      <w:szCs w:val="24"/>
      <w:lang w:eastAsia="ru-RU"/>
    </w:rPr>
  </w:style>
  <w:style w:type="paragraph" w:customStyle="1" w:styleId="xl753">
    <w:name w:val="xl753"/>
    <w:basedOn w:val="a2"/>
    <w:rsid w:val="007F2C46"/>
    <w:pPr>
      <w:widowControl/>
      <w:spacing w:before="100" w:beforeAutospacing="1" w:after="100" w:afterAutospacing="1" w:line="276" w:lineRule="auto"/>
      <w:ind w:firstLine="851"/>
    </w:pPr>
    <w:rPr>
      <w:rFonts w:eastAsia="Times New Roman" w:cs="Times New Roman"/>
      <w:szCs w:val="24"/>
      <w:lang w:eastAsia="ru-RU"/>
    </w:rPr>
  </w:style>
  <w:style w:type="paragraph" w:customStyle="1" w:styleId="xl754">
    <w:name w:val="xl754"/>
    <w:basedOn w:val="a2"/>
    <w:rsid w:val="007F2C46"/>
    <w:pPr>
      <w:widowControl/>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76" w:lineRule="auto"/>
      <w:ind w:firstLine="851"/>
      <w:jc w:val="center"/>
      <w:textAlignment w:val="center"/>
    </w:pPr>
    <w:rPr>
      <w:rFonts w:eastAsia="Times New Roman" w:cs="Times New Roman"/>
      <w:b/>
      <w:bCs/>
      <w:color w:val="000000"/>
      <w:szCs w:val="24"/>
      <w:lang w:eastAsia="ru-RU"/>
    </w:rPr>
  </w:style>
  <w:style w:type="paragraph" w:customStyle="1" w:styleId="xl755">
    <w:name w:val="xl755"/>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b/>
      <w:bCs/>
      <w:color w:val="000000"/>
      <w:szCs w:val="24"/>
      <w:lang w:eastAsia="ru-RU"/>
    </w:rPr>
  </w:style>
  <w:style w:type="paragraph" w:customStyle="1" w:styleId="xl756">
    <w:name w:val="xl756"/>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57">
    <w:name w:val="xl757"/>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szCs w:val="24"/>
      <w:lang w:eastAsia="ru-RU"/>
    </w:rPr>
  </w:style>
  <w:style w:type="paragraph" w:customStyle="1" w:styleId="xl758">
    <w:name w:val="xl758"/>
    <w:basedOn w:val="a2"/>
    <w:rsid w:val="007F2C46"/>
    <w:pPr>
      <w:widowControl/>
      <w:spacing w:before="100" w:beforeAutospacing="1" w:after="100" w:afterAutospacing="1" w:line="276" w:lineRule="auto"/>
      <w:ind w:firstLine="851"/>
      <w:jc w:val="center"/>
      <w:textAlignment w:val="center"/>
    </w:pPr>
    <w:rPr>
      <w:rFonts w:eastAsia="Times New Roman" w:cs="Times New Roman"/>
      <w:szCs w:val="24"/>
      <w:lang w:eastAsia="ru-RU"/>
    </w:rPr>
  </w:style>
  <w:style w:type="paragraph" w:customStyle="1" w:styleId="xl759">
    <w:name w:val="xl759"/>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60">
    <w:name w:val="xl760"/>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szCs w:val="24"/>
      <w:lang w:eastAsia="ru-RU"/>
    </w:rPr>
  </w:style>
  <w:style w:type="paragraph" w:customStyle="1" w:styleId="xl761">
    <w:name w:val="xl761"/>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sz w:val="26"/>
      <w:szCs w:val="26"/>
      <w:lang w:eastAsia="ru-RU"/>
    </w:rPr>
  </w:style>
  <w:style w:type="paragraph" w:customStyle="1" w:styleId="xl762">
    <w:name w:val="xl762"/>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63">
    <w:name w:val="xl763"/>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b/>
      <w:bCs/>
      <w:color w:val="000000"/>
      <w:szCs w:val="24"/>
      <w:lang w:eastAsia="ru-RU"/>
    </w:rPr>
  </w:style>
  <w:style w:type="paragraph" w:customStyle="1" w:styleId="xl764">
    <w:name w:val="xl764"/>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65">
    <w:name w:val="xl765"/>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66">
    <w:name w:val="xl766"/>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b/>
      <w:bCs/>
      <w:szCs w:val="24"/>
      <w:lang w:eastAsia="ru-RU"/>
    </w:rPr>
  </w:style>
  <w:style w:type="paragraph" w:customStyle="1" w:styleId="xl767">
    <w:name w:val="xl767"/>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b/>
      <w:bCs/>
      <w:szCs w:val="24"/>
      <w:lang w:eastAsia="ru-RU"/>
    </w:rPr>
  </w:style>
  <w:style w:type="paragraph" w:customStyle="1" w:styleId="xl768">
    <w:name w:val="xl768"/>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b/>
      <w:bCs/>
      <w:color w:val="000000"/>
      <w:szCs w:val="24"/>
      <w:lang w:eastAsia="ru-RU"/>
    </w:rPr>
  </w:style>
  <w:style w:type="paragraph" w:customStyle="1" w:styleId="xl769">
    <w:name w:val="xl769"/>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b/>
      <w:bCs/>
      <w:szCs w:val="24"/>
      <w:lang w:eastAsia="ru-RU"/>
    </w:rPr>
  </w:style>
  <w:style w:type="paragraph" w:customStyle="1" w:styleId="xl770">
    <w:name w:val="xl770"/>
    <w:basedOn w:val="a2"/>
    <w:rsid w:val="007F2C46"/>
    <w:pPr>
      <w:widowControl/>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71">
    <w:name w:val="xl771"/>
    <w:basedOn w:val="a2"/>
    <w:rsid w:val="007F2C46"/>
    <w:pPr>
      <w:widowControl/>
      <w:pBdr>
        <w:left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72">
    <w:name w:val="xl772"/>
    <w:basedOn w:val="a2"/>
    <w:rsid w:val="007F2C46"/>
    <w:pPr>
      <w:widowControl/>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73">
    <w:name w:val="xl773"/>
    <w:basedOn w:val="a2"/>
    <w:rsid w:val="007F2C46"/>
    <w:pPr>
      <w:widowControl/>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74">
    <w:name w:val="xl774"/>
    <w:basedOn w:val="a2"/>
    <w:rsid w:val="007F2C46"/>
    <w:pPr>
      <w:widowControl/>
      <w:pBdr>
        <w:left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75">
    <w:name w:val="xl775"/>
    <w:basedOn w:val="a2"/>
    <w:rsid w:val="007F2C46"/>
    <w:pPr>
      <w:widowControl/>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76">
    <w:name w:val="xl776"/>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rFonts w:eastAsia="Times New Roman" w:cs="Times New Roman"/>
      <w:b/>
      <w:bCs/>
      <w:szCs w:val="24"/>
      <w:lang w:eastAsia="ru-RU"/>
    </w:rPr>
  </w:style>
  <w:style w:type="paragraph" w:customStyle="1" w:styleId="xl744">
    <w:name w:val="xl744"/>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45">
    <w:name w:val="xl745"/>
    <w:basedOn w:val="a2"/>
    <w:rsid w:val="007F2C46"/>
    <w:pPr>
      <w:widowControl/>
      <w:pBdr>
        <w:top w:val="single" w:sz="4" w:space="0" w:color="auto"/>
        <w:left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46">
    <w:name w:val="xl746"/>
    <w:basedOn w:val="a2"/>
    <w:rsid w:val="007F2C46"/>
    <w:pPr>
      <w:widowControl/>
      <w:pBdr>
        <w:top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47">
    <w:name w:val="xl747"/>
    <w:basedOn w:val="a2"/>
    <w:rsid w:val="007F2C46"/>
    <w:pPr>
      <w:widowControl/>
      <w:pBdr>
        <w:top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48">
    <w:name w:val="xl748"/>
    <w:basedOn w:val="a2"/>
    <w:rsid w:val="007F2C46"/>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76" w:lineRule="auto"/>
      <w:ind w:firstLine="851"/>
    </w:pPr>
    <w:rPr>
      <w:rFonts w:eastAsia="Times New Roman" w:cs="Times New Roman"/>
      <w:szCs w:val="24"/>
      <w:lang w:eastAsia="ru-RU"/>
    </w:rPr>
  </w:style>
  <w:style w:type="character" w:customStyle="1" w:styleId="222">
    <w:name w:val="222 Знак"/>
    <w:basedOn w:val="a3"/>
    <w:link w:val="2220"/>
    <w:uiPriority w:val="1"/>
    <w:locked/>
    <w:rsid w:val="007F2C46"/>
    <w:rPr>
      <w:rFonts w:ascii="Arial" w:hAnsi="Arial" w:cs="Arial"/>
      <w:b/>
      <w:sz w:val="24"/>
      <w:szCs w:val="24"/>
    </w:rPr>
  </w:style>
  <w:style w:type="paragraph" w:customStyle="1" w:styleId="2220">
    <w:name w:val="222"/>
    <w:basedOn w:val="a2"/>
    <w:link w:val="222"/>
    <w:uiPriority w:val="1"/>
    <w:rsid w:val="007F2C46"/>
    <w:pPr>
      <w:tabs>
        <w:tab w:val="left" w:pos="2141"/>
      </w:tabs>
      <w:spacing w:line="360" w:lineRule="auto"/>
      <w:ind w:left="1701" w:right="136" w:hanging="425"/>
      <w:contextualSpacing/>
    </w:pPr>
    <w:rPr>
      <w:rFonts w:ascii="Arial" w:hAnsi="Arial" w:cs="Arial"/>
      <w:b/>
      <w:szCs w:val="24"/>
    </w:rPr>
  </w:style>
  <w:style w:type="paragraph" w:customStyle="1" w:styleId="afffffff0">
    <w:name w:val="ТАБЛИЦА"/>
    <w:basedOn w:val="a2"/>
    <w:link w:val="afffffff1"/>
    <w:uiPriority w:val="1"/>
    <w:qFormat/>
    <w:rsid w:val="007F2C46"/>
    <w:pPr>
      <w:spacing w:line="276" w:lineRule="auto"/>
      <w:ind w:firstLine="0"/>
    </w:pPr>
    <w:rPr>
      <w:rFonts w:eastAsia="Arial" w:cs="Arial"/>
      <w:bCs/>
      <w:sz w:val="20"/>
      <w:szCs w:val="18"/>
    </w:rPr>
  </w:style>
  <w:style w:type="character" w:customStyle="1" w:styleId="afffffff1">
    <w:name w:val="ТАБЛИЦА Знак"/>
    <w:basedOn w:val="a3"/>
    <w:link w:val="afffffff0"/>
    <w:uiPriority w:val="1"/>
    <w:rsid w:val="007F2C46"/>
    <w:rPr>
      <w:rFonts w:ascii="Times New Roman" w:eastAsia="Arial" w:hAnsi="Times New Roman" w:cs="Arial"/>
      <w:bCs/>
      <w:sz w:val="20"/>
      <w:szCs w:val="18"/>
    </w:rPr>
  </w:style>
  <w:style w:type="paragraph" w:customStyle="1" w:styleId="afffffff2">
    <w:name w:val="Рисунок"/>
    <w:basedOn w:val="a2"/>
    <w:link w:val="afffffff3"/>
    <w:rsid w:val="007F2C46"/>
    <w:pPr>
      <w:ind w:firstLine="0"/>
      <w:contextualSpacing/>
      <w:jc w:val="center"/>
    </w:pPr>
    <w:rPr>
      <w:rFonts w:eastAsia="Calibri" w:cs="Arial"/>
    </w:rPr>
  </w:style>
  <w:style w:type="character" w:customStyle="1" w:styleId="afffffff3">
    <w:name w:val="Рисунок Знак"/>
    <w:link w:val="afffffff2"/>
    <w:rsid w:val="007F2C46"/>
    <w:rPr>
      <w:rFonts w:ascii="Times New Roman" w:eastAsia="Calibri" w:hAnsi="Times New Roman" w:cs="Arial"/>
      <w:sz w:val="24"/>
    </w:rPr>
  </w:style>
  <w:style w:type="paragraph" w:customStyle="1" w:styleId="afffffff4">
    <w:name w:val="табл"/>
    <w:basedOn w:val="a2"/>
    <w:link w:val="afffffff5"/>
    <w:uiPriority w:val="1"/>
    <w:rsid w:val="007F2C46"/>
    <w:pPr>
      <w:spacing w:line="300" w:lineRule="auto"/>
      <w:ind w:firstLine="0"/>
      <w:contextualSpacing/>
      <w:jc w:val="center"/>
    </w:pPr>
    <w:rPr>
      <w:rFonts w:eastAsia="Arial" w:cs="Arial"/>
      <w:bCs/>
      <w:kern w:val="2"/>
      <w:szCs w:val="18"/>
    </w:rPr>
  </w:style>
  <w:style w:type="character" w:customStyle="1" w:styleId="afffffff5">
    <w:name w:val="табл Знак"/>
    <w:basedOn w:val="a3"/>
    <w:link w:val="afffffff4"/>
    <w:uiPriority w:val="1"/>
    <w:rsid w:val="007F2C46"/>
    <w:rPr>
      <w:rFonts w:ascii="Times New Roman" w:eastAsia="Arial" w:hAnsi="Times New Roman" w:cs="Arial"/>
      <w:bCs/>
      <w:kern w:val="2"/>
      <w:sz w:val="24"/>
      <w:szCs w:val="18"/>
    </w:rPr>
  </w:style>
  <w:style w:type="paragraph" w:customStyle="1" w:styleId="2d">
    <w:name w:val="Заг.2"/>
    <w:basedOn w:val="30"/>
    <w:link w:val="2e"/>
    <w:rsid w:val="007F2C46"/>
    <w:pPr>
      <w:keepLines w:val="0"/>
      <w:widowControl/>
      <w:numPr>
        <w:ilvl w:val="0"/>
        <w:numId w:val="0"/>
      </w:numPr>
      <w:ind w:firstLine="709"/>
    </w:pPr>
    <w:rPr>
      <w:szCs w:val="27"/>
      <w:lang w:eastAsia="ru-RU"/>
    </w:rPr>
  </w:style>
  <w:style w:type="character" w:customStyle="1" w:styleId="2e">
    <w:name w:val="Заг.2 Знак"/>
    <w:basedOn w:val="a3"/>
    <w:link w:val="2d"/>
    <w:rsid w:val="007F2C46"/>
    <w:rPr>
      <w:rFonts w:ascii="Times New Roman" w:eastAsiaTheme="majorEastAsia" w:hAnsi="Times New Roman" w:cs="Times New Roman"/>
      <w:b/>
      <w:bCs/>
      <w:sz w:val="24"/>
      <w:szCs w:val="27"/>
      <w:lang w:eastAsia="ru-RU"/>
    </w:rPr>
  </w:style>
  <w:style w:type="paragraph" w:customStyle="1" w:styleId="afffffff6">
    <w:name w:val="Глава"/>
    <w:basedOn w:val="a2"/>
    <w:link w:val="afffffff7"/>
    <w:rsid w:val="007F2C46"/>
    <w:pPr>
      <w:widowControl/>
      <w:ind w:firstLine="0"/>
      <w:jc w:val="center"/>
    </w:pPr>
    <w:rPr>
      <w:rFonts w:eastAsia="Times New Roman" w:cs="Times New Roman"/>
      <w:b/>
      <w:sz w:val="36"/>
      <w:szCs w:val="36"/>
      <w:lang w:eastAsia="ru-RU"/>
    </w:rPr>
  </w:style>
  <w:style w:type="character" w:customStyle="1" w:styleId="afffffff7">
    <w:name w:val="Глава Знак"/>
    <w:basedOn w:val="a3"/>
    <w:link w:val="afffffff6"/>
    <w:rsid w:val="007F2C46"/>
    <w:rPr>
      <w:rFonts w:ascii="Times New Roman" w:eastAsia="Times New Roman" w:hAnsi="Times New Roman" w:cs="Times New Roman"/>
      <w:b/>
      <w:sz w:val="36"/>
      <w:szCs w:val="36"/>
      <w:lang w:eastAsia="ru-RU"/>
    </w:rPr>
  </w:style>
  <w:style w:type="paragraph" w:customStyle="1" w:styleId="afffffff8">
    <w:name w:val="Пункт"/>
    <w:basedOn w:val="afffffff6"/>
    <w:link w:val="afffffff9"/>
    <w:rsid w:val="007F2C46"/>
    <w:rPr>
      <w:sz w:val="32"/>
      <w:szCs w:val="32"/>
      <w:lang w:val="en-US" w:eastAsia="en-US"/>
    </w:rPr>
  </w:style>
  <w:style w:type="character" w:customStyle="1" w:styleId="afffffff9">
    <w:name w:val="Пункт Знак"/>
    <w:basedOn w:val="aff4"/>
    <w:link w:val="afffffff8"/>
    <w:rsid w:val="007F2C46"/>
    <w:rPr>
      <w:rFonts w:ascii="Times New Roman" w:eastAsia="Times New Roman" w:hAnsi="Times New Roman" w:cs="Times New Roman"/>
      <w:b/>
      <w:sz w:val="32"/>
      <w:szCs w:val="32"/>
      <w:lang w:val="en-US"/>
    </w:rPr>
  </w:style>
  <w:style w:type="character" w:styleId="afffffffa">
    <w:name w:val="endnote reference"/>
    <w:basedOn w:val="a3"/>
    <w:semiHidden/>
    <w:unhideWhenUsed/>
    <w:rsid w:val="007F2C46"/>
    <w:rPr>
      <w:vertAlign w:val="superscript"/>
    </w:rPr>
  </w:style>
  <w:style w:type="paragraph" w:customStyle="1" w:styleId="afffffffb">
    <w:name w:val="Подпункт"/>
    <w:basedOn w:val="aff5"/>
    <w:link w:val="afffffffc"/>
    <w:rsid w:val="007F2C46"/>
    <w:pPr>
      <w:spacing w:after="0" w:line="240" w:lineRule="auto"/>
      <w:ind w:left="0" w:firstLine="709"/>
    </w:pPr>
    <w:rPr>
      <w:rFonts w:eastAsia="Times New Roman"/>
      <w:b/>
      <w:szCs w:val="36"/>
      <w:lang w:val="en-US"/>
    </w:rPr>
  </w:style>
  <w:style w:type="character" w:customStyle="1" w:styleId="afffffffc">
    <w:name w:val="Подпункт Знак"/>
    <w:basedOn w:val="afffffff9"/>
    <w:link w:val="afffffffb"/>
    <w:rsid w:val="007F2C46"/>
    <w:rPr>
      <w:rFonts w:ascii="Times New Roman" w:eastAsia="Times New Roman" w:hAnsi="Times New Roman" w:cs="Times New Roman"/>
      <w:b/>
      <w:sz w:val="28"/>
      <w:szCs w:val="36"/>
      <w:lang w:val="en-US"/>
    </w:rPr>
  </w:style>
  <w:style w:type="paragraph" w:customStyle="1" w:styleId="form3">
    <w:name w:val="form3"/>
    <w:basedOn w:val="a2"/>
    <w:rsid w:val="007F2C46"/>
    <w:pPr>
      <w:widowControl/>
      <w:spacing w:before="100" w:beforeAutospacing="1" w:after="100" w:afterAutospacing="1"/>
      <w:ind w:firstLine="0"/>
      <w:jc w:val="left"/>
    </w:pPr>
    <w:rPr>
      <w:rFonts w:eastAsia="Times New Roman" w:cs="Times New Roman"/>
      <w:szCs w:val="24"/>
      <w:lang w:eastAsia="ru-RU"/>
    </w:rPr>
  </w:style>
  <w:style w:type="paragraph" w:customStyle="1" w:styleId="s10">
    <w:name w:val="s_1"/>
    <w:basedOn w:val="a2"/>
    <w:rsid w:val="007F2C46"/>
    <w:pPr>
      <w:widowControl/>
      <w:spacing w:before="100" w:beforeAutospacing="1" w:after="100" w:afterAutospacing="1"/>
      <w:ind w:firstLine="0"/>
      <w:jc w:val="left"/>
    </w:pPr>
    <w:rPr>
      <w:rFonts w:eastAsia="Times New Roman" w:cs="Times New Roman"/>
      <w:szCs w:val="24"/>
      <w:lang w:eastAsia="ru-RU"/>
    </w:rPr>
  </w:style>
  <w:style w:type="table" w:customStyle="1" w:styleId="411">
    <w:name w:val="Сетка таблицы41"/>
    <w:basedOn w:val="a4"/>
    <w:uiPriority w:val="59"/>
    <w:rsid w:val="007F2C4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4"/>
    <w:uiPriority w:val="59"/>
    <w:rsid w:val="007F2C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d">
    <w:name w:val="Light List"/>
    <w:basedOn w:val="a4"/>
    <w:uiPriority w:val="61"/>
    <w:rsid w:val="007F2C4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110">
    <w:name w:val="Сетка таблицы411"/>
    <w:basedOn w:val="a4"/>
    <w:uiPriority w:val="59"/>
    <w:rsid w:val="007F2C4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4"/>
    <w:uiPriority w:val="59"/>
    <w:rsid w:val="007F2C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5"/>
    <w:uiPriority w:val="99"/>
    <w:semiHidden/>
    <w:unhideWhenUsed/>
    <w:rsid w:val="007F2C46"/>
  </w:style>
  <w:style w:type="table" w:customStyle="1" w:styleId="1fe">
    <w:name w:val="Светлый список1"/>
    <w:basedOn w:val="a4"/>
    <w:next w:val="afffffffd"/>
    <w:uiPriority w:val="61"/>
    <w:rsid w:val="007F2C4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4">
    <w:name w:val="Нет списка21"/>
    <w:next w:val="a5"/>
    <w:uiPriority w:val="99"/>
    <w:semiHidden/>
    <w:unhideWhenUsed/>
    <w:rsid w:val="007F2C46"/>
  </w:style>
  <w:style w:type="table" w:customStyle="1" w:styleId="2f">
    <w:name w:val="Сетка таблицы2"/>
    <w:basedOn w:val="a4"/>
    <w:next w:val="a6"/>
    <w:rsid w:val="007F2C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6"/>
    <w:uiPriority w:val="59"/>
    <w:rsid w:val="007F2C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4"/>
    <w:next w:val="a6"/>
    <w:uiPriority w:val="59"/>
    <w:rsid w:val="007F2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Заг.1"/>
    <w:basedOn w:val="afffffff8"/>
    <w:next w:val="afff7"/>
    <w:link w:val="1ff0"/>
    <w:rsid w:val="007F2C46"/>
    <w:pPr>
      <w:keepNext/>
      <w:keepLines/>
      <w:pageBreakBefore/>
      <w:tabs>
        <w:tab w:val="left" w:pos="709"/>
      </w:tabs>
      <w:ind w:firstLine="709"/>
      <w:jc w:val="both"/>
      <w:outlineLvl w:val="0"/>
    </w:pPr>
    <w:rPr>
      <w:rFonts w:eastAsiaTheme="majorEastAsia"/>
      <w:bCs/>
      <w:sz w:val="28"/>
      <w:szCs w:val="27"/>
    </w:rPr>
  </w:style>
  <w:style w:type="character" w:customStyle="1" w:styleId="1ff0">
    <w:name w:val="Заг.1 Знак"/>
    <w:link w:val="1ff"/>
    <w:rsid w:val="007F2C46"/>
    <w:rPr>
      <w:rFonts w:ascii="Times New Roman" w:eastAsiaTheme="majorEastAsia" w:hAnsi="Times New Roman" w:cs="Times New Roman"/>
      <w:b/>
      <w:bCs/>
      <w:sz w:val="28"/>
      <w:szCs w:val="27"/>
      <w:lang w:val="en-US"/>
    </w:rPr>
  </w:style>
  <w:style w:type="table" w:customStyle="1" w:styleId="114">
    <w:name w:val="Сетка таблицы11"/>
    <w:basedOn w:val="a4"/>
    <w:next w:val="a6"/>
    <w:rsid w:val="007F2C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4"/>
    <w:next w:val="a6"/>
    <w:rsid w:val="007F2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4"/>
    <w:next w:val="a6"/>
    <w:uiPriority w:val="59"/>
    <w:rsid w:val="007F2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
    <w:name w:val="00 нумерованный список 1 уровень"/>
    <w:basedOn w:val="a2"/>
    <w:rsid w:val="007F2C46"/>
    <w:pPr>
      <w:widowControl/>
      <w:numPr>
        <w:numId w:val="9"/>
      </w:numPr>
      <w:spacing w:line="319" w:lineRule="auto"/>
      <w:ind w:left="1080"/>
    </w:pPr>
    <w:rPr>
      <w:rFonts w:eastAsia="Times New Roman" w:cs="Times New Roman"/>
      <w:szCs w:val="28"/>
      <w:lang w:eastAsia="ru-RU"/>
    </w:rPr>
  </w:style>
  <w:style w:type="numbering" w:customStyle="1" w:styleId="121">
    <w:name w:val="Нет списка12"/>
    <w:next w:val="a5"/>
    <w:uiPriority w:val="99"/>
    <w:semiHidden/>
    <w:unhideWhenUsed/>
    <w:rsid w:val="007F2C46"/>
  </w:style>
  <w:style w:type="paragraph" w:customStyle="1" w:styleId="Style17">
    <w:name w:val="Style17"/>
    <w:basedOn w:val="a2"/>
    <w:uiPriority w:val="99"/>
    <w:rsid w:val="007F2C46"/>
    <w:pPr>
      <w:autoSpaceDE w:val="0"/>
      <w:autoSpaceDN w:val="0"/>
      <w:adjustRightInd w:val="0"/>
      <w:ind w:firstLine="0"/>
      <w:jc w:val="left"/>
    </w:pPr>
    <w:rPr>
      <w:rFonts w:eastAsia="Times New Roman" w:cs="Times New Roman"/>
      <w:szCs w:val="24"/>
      <w:lang w:eastAsia="ru-RU"/>
    </w:rPr>
  </w:style>
  <w:style w:type="character" w:customStyle="1" w:styleId="FontStyle37">
    <w:name w:val="Font Style37"/>
    <w:basedOn w:val="a3"/>
    <w:uiPriority w:val="99"/>
    <w:rsid w:val="007F2C46"/>
    <w:rPr>
      <w:rFonts w:ascii="Times New Roman" w:hAnsi="Times New Roman" w:cs="Times New Roman"/>
      <w:b/>
      <w:bCs/>
      <w:sz w:val="22"/>
      <w:szCs w:val="22"/>
    </w:rPr>
  </w:style>
  <w:style w:type="character" w:customStyle="1" w:styleId="FontStyle33">
    <w:name w:val="Font Style33"/>
    <w:basedOn w:val="a3"/>
    <w:uiPriority w:val="99"/>
    <w:rsid w:val="007F2C46"/>
    <w:rPr>
      <w:rFonts w:ascii="Times New Roman" w:hAnsi="Times New Roman" w:cs="Times New Roman"/>
      <w:smallCaps/>
      <w:spacing w:val="20"/>
      <w:sz w:val="18"/>
      <w:szCs w:val="18"/>
    </w:rPr>
  </w:style>
  <w:style w:type="character" w:customStyle="1" w:styleId="FontStyle38">
    <w:name w:val="Font Style38"/>
    <w:basedOn w:val="a3"/>
    <w:uiPriority w:val="99"/>
    <w:rsid w:val="007F2C46"/>
    <w:rPr>
      <w:rFonts w:ascii="Times New Roman" w:hAnsi="Times New Roman" w:cs="Times New Roman"/>
      <w:i/>
      <w:iCs/>
      <w:spacing w:val="-10"/>
      <w:sz w:val="24"/>
      <w:szCs w:val="24"/>
    </w:rPr>
  </w:style>
  <w:style w:type="character" w:customStyle="1" w:styleId="FontStyle34">
    <w:name w:val="Font Style34"/>
    <w:basedOn w:val="a3"/>
    <w:uiPriority w:val="99"/>
    <w:rsid w:val="007F2C46"/>
    <w:rPr>
      <w:rFonts w:ascii="Times New Roman" w:hAnsi="Times New Roman" w:cs="Times New Roman"/>
      <w:sz w:val="16"/>
      <w:szCs w:val="16"/>
    </w:rPr>
  </w:style>
  <w:style w:type="paragraph" w:customStyle="1" w:styleId="Style23">
    <w:name w:val="Style23"/>
    <w:basedOn w:val="a2"/>
    <w:uiPriority w:val="99"/>
    <w:rsid w:val="007F2C46"/>
    <w:pPr>
      <w:autoSpaceDE w:val="0"/>
      <w:autoSpaceDN w:val="0"/>
      <w:adjustRightInd w:val="0"/>
      <w:ind w:firstLine="0"/>
      <w:jc w:val="left"/>
    </w:pPr>
    <w:rPr>
      <w:rFonts w:eastAsia="Times New Roman" w:cs="Times New Roman"/>
      <w:szCs w:val="24"/>
      <w:lang w:eastAsia="ru-RU"/>
    </w:rPr>
  </w:style>
  <w:style w:type="paragraph" w:customStyle="1" w:styleId="Style26">
    <w:name w:val="Style26"/>
    <w:basedOn w:val="a2"/>
    <w:uiPriority w:val="99"/>
    <w:rsid w:val="007F2C46"/>
    <w:pPr>
      <w:autoSpaceDE w:val="0"/>
      <w:autoSpaceDN w:val="0"/>
      <w:adjustRightInd w:val="0"/>
      <w:spacing w:line="274" w:lineRule="exact"/>
      <w:ind w:firstLine="0"/>
      <w:jc w:val="center"/>
    </w:pPr>
    <w:rPr>
      <w:rFonts w:eastAsia="Times New Roman" w:cs="Times New Roman"/>
      <w:szCs w:val="24"/>
      <w:lang w:eastAsia="ru-RU"/>
    </w:rPr>
  </w:style>
  <w:style w:type="paragraph" w:customStyle="1" w:styleId="Style27">
    <w:name w:val="Style27"/>
    <w:basedOn w:val="a2"/>
    <w:uiPriority w:val="99"/>
    <w:rsid w:val="007F2C46"/>
    <w:pPr>
      <w:autoSpaceDE w:val="0"/>
      <w:autoSpaceDN w:val="0"/>
      <w:adjustRightInd w:val="0"/>
      <w:spacing w:line="422" w:lineRule="exact"/>
      <w:ind w:firstLine="701"/>
      <w:jc w:val="left"/>
    </w:pPr>
    <w:rPr>
      <w:rFonts w:eastAsia="Times New Roman" w:cs="Times New Roman"/>
      <w:szCs w:val="24"/>
      <w:lang w:eastAsia="ru-RU"/>
    </w:rPr>
  </w:style>
  <w:style w:type="character" w:customStyle="1" w:styleId="FontStyle39">
    <w:name w:val="Font Style39"/>
    <w:basedOn w:val="a3"/>
    <w:uiPriority w:val="99"/>
    <w:rsid w:val="007F2C46"/>
    <w:rPr>
      <w:rFonts w:ascii="Times New Roman" w:hAnsi="Times New Roman" w:cs="Times New Roman"/>
      <w:b/>
      <w:bCs/>
      <w:i/>
      <w:iCs/>
      <w:sz w:val="22"/>
      <w:szCs w:val="22"/>
    </w:rPr>
  </w:style>
  <w:style w:type="table" w:customStyle="1" w:styleId="2110">
    <w:name w:val="Сетка таблицы211"/>
    <w:basedOn w:val="a4"/>
    <w:next w:val="a6"/>
    <w:rsid w:val="007F2C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Основной текст (7)_"/>
    <w:link w:val="73"/>
    <w:rsid w:val="007F2C46"/>
    <w:rPr>
      <w:sz w:val="27"/>
      <w:szCs w:val="27"/>
      <w:shd w:val="clear" w:color="auto" w:fill="FFFFFF"/>
    </w:rPr>
  </w:style>
  <w:style w:type="paragraph" w:customStyle="1" w:styleId="73">
    <w:name w:val="Основной текст (7)"/>
    <w:basedOn w:val="a2"/>
    <w:link w:val="72"/>
    <w:rsid w:val="007F2C46"/>
    <w:pPr>
      <w:widowControl/>
      <w:shd w:val="clear" w:color="auto" w:fill="FFFFFF"/>
      <w:spacing w:before="1500" w:after="180" w:line="0" w:lineRule="atLeast"/>
      <w:ind w:hanging="440"/>
      <w:jc w:val="left"/>
    </w:pPr>
    <w:rPr>
      <w:rFonts w:asciiTheme="minorHAnsi" w:hAnsiTheme="minorHAnsi"/>
      <w:sz w:val="27"/>
      <w:szCs w:val="27"/>
    </w:rPr>
  </w:style>
  <w:style w:type="paragraph" w:customStyle="1" w:styleId="2f0">
    <w:name w:val="Основной текст2"/>
    <w:basedOn w:val="a2"/>
    <w:next w:val="afe"/>
    <w:uiPriority w:val="99"/>
    <w:qFormat/>
    <w:rsid w:val="007F2C46"/>
    <w:pPr>
      <w:spacing w:before="147"/>
      <w:ind w:left="111" w:firstLine="0"/>
      <w:jc w:val="left"/>
    </w:pPr>
    <w:rPr>
      <w:rFonts w:eastAsia="Times New Roman" w:cs="Times New Roman"/>
      <w:sz w:val="26"/>
      <w:szCs w:val="26"/>
      <w:lang w:val="en-US"/>
    </w:rPr>
  </w:style>
  <w:style w:type="character" w:customStyle="1" w:styleId="3f">
    <w:name w:val="Основной текст (3)_"/>
    <w:basedOn w:val="a3"/>
    <w:link w:val="3f0"/>
    <w:rsid w:val="007F2C46"/>
    <w:rPr>
      <w:rFonts w:ascii="Times New Roman" w:eastAsia="Times New Roman" w:hAnsi="Times New Roman"/>
      <w:sz w:val="32"/>
      <w:szCs w:val="32"/>
      <w:shd w:val="clear" w:color="auto" w:fill="FFFFFF"/>
    </w:rPr>
  </w:style>
  <w:style w:type="paragraph" w:customStyle="1" w:styleId="3f0">
    <w:name w:val="Основной текст (3)"/>
    <w:basedOn w:val="a2"/>
    <w:link w:val="3f"/>
    <w:rsid w:val="007F2C46"/>
    <w:pPr>
      <w:shd w:val="clear" w:color="auto" w:fill="FFFFFF"/>
      <w:spacing w:after="480" w:line="0" w:lineRule="atLeast"/>
      <w:ind w:firstLine="0"/>
      <w:jc w:val="center"/>
    </w:pPr>
    <w:rPr>
      <w:rFonts w:eastAsia="Times New Roman"/>
      <w:sz w:val="32"/>
      <w:szCs w:val="32"/>
    </w:rPr>
  </w:style>
  <w:style w:type="character" w:customStyle="1" w:styleId="29pt">
    <w:name w:val="Основной текст (2) + 9 pt"/>
    <w:basedOn w:val="24"/>
    <w:rsid w:val="007F2C4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1">
    <w:name w:val="Основной текст (2) + Курсив"/>
    <w:basedOn w:val="24"/>
    <w:rsid w:val="007F2C4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fffffe">
    <w:name w:val="Подпись к таблице_"/>
    <w:basedOn w:val="a3"/>
    <w:link w:val="affffffff"/>
    <w:uiPriority w:val="99"/>
    <w:rsid w:val="007F2C46"/>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4"/>
    <w:rsid w:val="007F2C46"/>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4"/>
    <w:rsid w:val="007F2C4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ffffff">
    <w:name w:val="Подпись к таблице"/>
    <w:basedOn w:val="a2"/>
    <w:link w:val="afffffffe"/>
    <w:uiPriority w:val="99"/>
    <w:rsid w:val="007F2C46"/>
    <w:pPr>
      <w:shd w:val="clear" w:color="auto" w:fill="FFFFFF"/>
      <w:spacing w:line="0" w:lineRule="atLeast"/>
      <w:ind w:firstLine="0"/>
      <w:jc w:val="left"/>
    </w:pPr>
    <w:rPr>
      <w:rFonts w:eastAsia="Times New Roman"/>
      <w:sz w:val="22"/>
    </w:rPr>
  </w:style>
  <w:style w:type="numbering" w:customStyle="1" w:styleId="1110">
    <w:name w:val="Нет списка111"/>
    <w:next w:val="a5"/>
    <w:uiPriority w:val="99"/>
    <w:semiHidden/>
    <w:unhideWhenUsed/>
    <w:rsid w:val="007F2C46"/>
  </w:style>
  <w:style w:type="character" w:customStyle="1" w:styleId="1ff1">
    <w:name w:val="Просмотренная гиперссылка1"/>
    <w:basedOn w:val="a3"/>
    <w:uiPriority w:val="99"/>
    <w:semiHidden/>
    <w:unhideWhenUsed/>
    <w:rsid w:val="007F2C46"/>
    <w:rPr>
      <w:color w:val="800080"/>
      <w:u w:val="single"/>
    </w:rPr>
  </w:style>
  <w:style w:type="character" w:customStyle="1" w:styleId="1ff2">
    <w:name w:val="Верхний колонтитул Знак1"/>
    <w:aliases w:val="Знак2 Знак1"/>
    <w:basedOn w:val="a3"/>
    <w:uiPriority w:val="99"/>
    <w:semiHidden/>
    <w:rsid w:val="007F2C46"/>
    <w:rPr>
      <w:rFonts w:ascii="Times New Roman" w:eastAsia="Times New Roman" w:hAnsi="Times New Roman"/>
      <w:bCs/>
      <w:sz w:val="28"/>
      <w:szCs w:val="20"/>
    </w:rPr>
  </w:style>
  <w:style w:type="character" w:customStyle="1" w:styleId="1ff3">
    <w:name w:val="Нижний колонтитул Знак1"/>
    <w:aliases w:val="Знак1 Знак1"/>
    <w:basedOn w:val="a3"/>
    <w:uiPriority w:val="99"/>
    <w:semiHidden/>
    <w:rsid w:val="007F2C46"/>
    <w:rPr>
      <w:rFonts w:ascii="Times New Roman" w:eastAsia="Times New Roman" w:hAnsi="Times New Roman"/>
      <w:bCs/>
      <w:sz w:val="28"/>
      <w:szCs w:val="20"/>
    </w:rPr>
  </w:style>
  <w:style w:type="paragraph" w:styleId="affffffff0">
    <w:name w:val="table of authorities"/>
    <w:basedOn w:val="a2"/>
    <w:next w:val="a2"/>
    <w:uiPriority w:val="99"/>
    <w:semiHidden/>
    <w:unhideWhenUsed/>
    <w:rsid w:val="007F2C46"/>
    <w:pPr>
      <w:widowControl/>
      <w:spacing w:line="360" w:lineRule="auto"/>
      <w:ind w:left="240" w:hanging="240"/>
    </w:pPr>
    <w:rPr>
      <w:rFonts w:ascii="Tahoma" w:eastAsia="Times New Roman" w:hAnsi="Tahoma" w:cs="Times New Roman"/>
      <w:sz w:val="28"/>
      <w:szCs w:val="20"/>
      <w:lang w:eastAsia="ru-RU"/>
    </w:rPr>
  </w:style>
  <w:style w:type="character" w:customStyle="1" w:styleId="affffffff1">
    <w:name w:val="Колонтитул_"/>
    <w:link w:val="affffffff2"/>
    <w:uiPriority w:val="99"/>
    <w:locked/>
    <w:rsid w:val="007F2C46"/>
    <w:rPr>
      <w:shd w:val="clear" w:color="auto" w:fill="FFFFFF"/>
    </w:rPr>
  </w:style>
  <w:style w:type="paragraph" w:customStyle="1" w:styleId="affffffff2">
    <w:name w:val="Колонтитул"/>
    <w:basedOn w:val="a2"/>
    <w:link w:val="affffffff1"/>
    <w:uiPriority w:val="99"/>
    <w:rsid w:val="007F2C46"/>
    <w:pPr>
      <w:widowControl/>
      <w:shd w:val="clear" w:color="auto" w:fill="FFFFFF"/>
      <w:ind w:firstLine="0"/>
      <w:jc w:val="left"/>
    </w:pPr>
    <w:rPr>
      <w:rFonts w:asciiTheme="minorHAnsi" w:hAnsiTheme="minorHAnsi"/>
      <w:sz w:val="22"/>
    </w:rPr>
  </w:style>
  <w:style w:type="paragraph" w:customStyle="1" w:styleId="affffffff3">
    <w:name w:val="Обычный без отступов"/>
    <w:basedOn w:val="a2"/>
    <w:uiPriority w:val="99"/>
    <w:semiHidden/>
    <w:rsid w:val="007F2C46"/>
    <w:pPr>
      <w:widowControl/>
      <w:ind w:firstLine="0"/>
      <w:jc w:val="left"/>
    </w:pPr>
    <w:rPr>
      <w:rFonts w:eastAsia="Times New Roman" w:cs="Times New Roman"/>
      <w:szCs w:val="24"/>
      <w:lang w:eastAsia="ru-RU"/>
    </w:rPr>
  </w:style>
  <w:style w:type="character" w:customStyle="1" w:styleId="BodyTextIndentChar">
    <w:name w:val="Body Text Indent Char"/>
    <w:uiPriority w:val="99"/>
    <w:semiHidden/>
    <w:locked/>
    <w:rsid w:val="007F2C46"/>
    <w:rPr>
      <w:rFonts w:ascii="Calibri" w:hAnsi="Calibri" w:hint="default"/>
      <w:sz w:val="22"/>
      <w:lang w:val="ru-RU" w:eastAsia="en-US"/>
    </w:rPr>
  </w:style>
  <w:style w:type="character" w:customStyle="1" w:styleId="affffffff4">
    <w:name w:val="Подпись к картинке"/>
    <w:uiPriority w:val="99"/>
    <w:rsid w:val="007F2C46"/>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7F2C46"/>
    <w:rPr>
      <w:rFonts w:ascii="Courier New" w:hAnsi="Courier New" w:cs="Courier New" w:hint="default"/>
      <w:bCs/>
      <w:sz w:val="20"/>
      <w:szCs w:val="20"/>
    </w:rPr>
  </w:style>
  <w:style w:type="character" w:customStyle="1" w:styleId="216">
    <w:name w:val="Заголовок 2 Знак1"/>
    <w:aliases w:val="Reset numbering Знак1"/>
    <w:uiPriority w:val="9"/>
    <w:semiHidden/>
    <w:rsid w:val="007F2C46"/>
    <w:rPr>
      <w:rFonts w:ascii="Cambria" w:hAnsi="Cambria" w:hint="default"/>
      <w:b/>
      <w:bCs w:val="0"/>
      <w:color w:val="4F81BD"/>
      <w:sz w:val="26"/>
    </w:rPr>
  </w:style>
  <w:style w:type="character" w:customStyle="1" w:styleId="1ff4">
    <w:name w:val="Текст Знак1"/>
    <w:aliases w:val="Знак Знак2,Знак Знак Знак Знак Знак Знак Знак Знак Знак Знак1"/>
    <w:uiPriority w:val="99"/>
    <w:semiHidden/>
    <w:rsid w:val="007F2C46"/>
    <w:rPr>
      <w:rFonts w:ascii="Consolas" w:hAnsi="Consolas" w:cs="Consolas" w:hint="default"/>
      <w:sz w:val="21"/>
    </w:rPr>
  </w:style>
  <w:style w:type="table" w:styleId="1ff5">
    <w:name w:val="Table Classic 1"/>
    <w:basedOn w:val="a4"/>
    <w:semiHidden/>
    <w:unhideWhenUsed/>
    <w:rsid w:val="007F2C4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5">
    <w:name w:val="Классическая таблица 11"/>
    <w:rsid w:val="007F2C4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
    <w:name w:val="Сетка таблицы2111"/>
    <w:uiPriority w:val="99"/>
    <w:rsid w:val="007F2C46"/>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59"/>
    <w:rsid w:val="007F2C46"/>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7F2C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Классическая таблица 12"/>
    <w:rsid w:val="007F2C4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
    <w:name w:val="Классическая таблица 111"/>
    <w:rsid w:val="007F2C4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3">
    <w:name w:val="Сетка таблицы5"/>
    <w:uiPriority w:val="59"/>
    <w:rsid w:val="007F2C4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uiPriority w:val="59"/>
    <w:rsid w:val="007F2C4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59"/>
    <w:rsid w:val="007F2C4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59"/>
    <w:rsid w:val="007F2C4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Классическая таблица 13"/>
    <w:rsid w:val="007F2C4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rsid w:val="007F2C4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rsid w:val="007F2C4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2">
    <w:name w:val="Сетка таблицы111"/>
    <w:rsid w:val="007F2C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Классическая таблица 1111"/>
    <w:rsid w:val="007F2C4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1">
    <w:name w:val="Нет списка22"/>
    <w:next w:val="a5"/>
    <w:uiPriority w:val="99"/>
    <w:semiHidden/>
    <w:unhideWhenUsed/>
    <w:rsid w:val="007F2C46"/>
  </w:style>
  <w:style w:type="paragraph" w:customStyle="1" w:styleId="217">
    <w:name w:val="Заголовок 21"/>
    <w:basedOn w:val="a2"/>
    <w:next w:val="a2"/>
    <w:semiHidden/>
    <w:unhideWhenUsed/>
    <w:qFormat/>
    <w:rsid w:val="007F2C46"/>
    <w:pPr>
      <w:keepNext/>
      <w:keepLines/>
      <w:widowControl/>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413">
    <w:name w:val="Заголовок 41"/>
    <w:basedOn w:val="a2"/>
    <w:next w:val="a2"/>
    <w:semiHidden/>
    <w:unhideWhenUsed/>
    <w:qFormat/>
    <w:rsid w:val="007F2C46"/>
    <w:pPr>
      <w:keepNext/>
      <w:keepLines/>
      <w:widowControl/>
      <w:spacing w:before="200" w:line="276" w:lineRule="auto"/>
      <w:ind w:firstLine="0"/>
      <w:jc w:val="left"/>
      <w:outlineLvl w:val="3"/>
    </w:pPr>
    <w:rPr>
      <w:rFonts w:ascii="Cambria" w:eastAsia="Times New Roman" w:hAnsi="Cambria" w:cs="Times New Roman"/>
      <w:b/>
      <w:bCs/>
      <w:i/>
      <w:iCs/>
      <w:color w:val="4F81BD"/>
      <w:sz w:val="22"/>
    </w:rPr>
  </w:style>
  <w:style w:type="numbering" w:customStyle="1" w:styleId="11111">
    <w:name w:val="Нет списка1111"/>
    <w:next w:val="a5"/>
    <w:uiPriority w:val="99"/>
    <w:semiHidden/>
    <w:unhideWhenUsed/>
    <w:rsid w:val="007F2C46"/>
  </w:style>
  <w:style w:type="character" w:customStyle="1" w:styleId="414">
    <w:name w:val="Заголовок 4 Знак1"/>
    <w:basedOn w:val="a3"/>
    <w:uiPriority w:val="9"/>
    <w:semiHidden/>
    <w:rsid w:val="007F2C46"/>
    <w:rPr>
      <w:rFonts w:ascii="Cambria" w:eastAsia="Times New Roman" w:hAnsi="Cambria" w:cs="Times New Roman"/>
      <w:b/>
      <w:bCs/>
      <w:i/>
      <w:iCs/>
      <w:color w:val="4F81BD"/>
    </w:rPr>
  </w:style>
  <w:style w:type="paragraph" w:styleId="affffffff5">
    <w:name w:val="Normal Indent"/>
    <w:basedOn w:val="a2"/>
    <w:uiPriority w:val="99"/>
    <w:semiHidden/>
    <w:unhideWhenUsed/>
    <w:rsid w:val="007F2C46"/>
    <w:pPr>
      <w:widowControl/>
      <w:spacing w:after="200" w:line="276" w:lineRule="auto"/>
      <w:ind w:left="708" w:firstLine="0"/>
      <w:jc w:val="left"/>
    </w:pPr>
    <w:rPr>
      <w:rFonts w:ascii="Calibri" w:eastAsia="Calibri" w:hAnsi="Calibri" w:cs="Times New Roman"/>
      <w:sz w:val="22"/>
    </w:rPr>
  </w:style>
  <w:style w:type="paragraph" w:customStyle="1" w:styleId="Style81">
    <w:name w:val="Style81"/>
    <w:basedOn w:val="a2"/>
    <w:uiPriority w:val="99"/>
    <w:rsid w:val="007F2C46"/>
    <w:pPr>
      <w:suppressAutoHyphens/>
      <w:autoSpaceDE w:val="0"/>
      <w:autoSpaceDN w:val="0"/>
      <w:ind w:firstLine="0"/>
      <w:jc w:val="left"/>
    </w:pPr>
    <w:rPr>
      <w:rFonts w:eastAsia="Arial Unicode MS" w:cs="Times New Roman"/>
      <w:kern w:val="3"/>
      <w:szCs w:val="24"/>
      <w:lang w:eastAsia="zh-CN" w:bidi="hi-IN"/>
    </w:rPr>
  </w:style>
  <w:style w:type="paragraph" w:customStyle="1" w:styleId="affffffff6">
    <w:name w:val="???????"/>
    <w:uiPriority w:val="99"/>
    <w:rsid w:val="007F2C46"/>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6">
    <w:name w:val="экфи1"/>
    <w:basedOn w:val="a2"/>
    <w:uiPriority w:val="99"/>
    <w:rsid w:val="007F2C46"/>
    <w:pPr>
      <w:widowControl/>
      <w:spacing w:line="360" w:lineRule="auto"/>
      <w:ind w:firstLine="720"/>
    </w:pPr>
    <w:rPr>
      <w:rFonts w:eastAsia="Times New Roman" w:cs="Times New Roman"/>
      <w:szCs w:val="20"/>
      <w:lang w:eastAsia="ru-RU"/>
    </w:rPr>
  </w:style>
  <w:style w:type="paragraph" w:customStyle="1" w:styleId="textreview1">
    <w:name w:val="text_review1"/>
    <w:basedOn w:val="a2"/>
    <w:uiPriority w:val="99"/>
    <w:rsid w:val="007F2C46"/>
    <w:pPr>
      <w:widowControl/>
      <w:pBdr>
        <w:bottom w:val="single" w:sz="8" w:space="0" w:color="F0F0F0"/>
      </w:pBdr>
      <w:spacing w:before="94" w:after="224"/>
      <w:ind w:firstLine="0"/>
      <w:jc w:val="left"/>
    </w:pPr>
    <w:rPr>
      <w:rFonts w:eastAsia="Times New Roman" w:cs="Times New Roman"/>
      <w:caps/>
      <w:szCs w:val="24"/>
      <w:lang w:eastAsia="ru-RU"/>
    </w:rPr>
  </w:style>
  <w:style w:type="paragraph" w:customStyle="1" w:styleId="63">
    <w:name w:val="6Заглавие Знак Знак"/>
    <w:basedOn w:val="a2"/>
    <w:uiPriority w:val="99"/>
    <w:rsid w:val="007F2C46"/>
    <w:pPr>
      <w:widowControl/>
      <w:suppressAutoHyphens/>
      <w:ind w:firstLine="0"/>
      <w:jc w:val="center"/>
    </w:pPr>
    <w:rPr>
      <w:rFonts w:eastAsia="Batang" w:cs="Times New Roman"/>
      <w:b/>
      <w:bCs/>
      <w:sz w:val="26"/>
      <w:szCs w:val="26"/>
      <w:lang w:eastAsia="ar-SA"/>
    </w:rPr>
  </w:style>
  <w:style w:type="paragraph" w:customStyle="1" w:styleId="S2">
    <w:name w:val="S_Обычный жирный"/>
    <w:basedOn w:val="a2"/>
    <w:uiPriority w:val="99"/>
    <w:qFormat/>
    <w:rsid w:val="007F2C46"/>
    <w:pPr>
      <w:widowControl/>
      <w:ind w:firstLine="709"/>
    </w:pPr>
    <w:rPr>
      <w:rFonts w:eastAsia="Times New Roman" w:cs="Times New Roman"/>
      <w:sz w:val="28"/>
      <w:szCs w:val="24"/>
      <w:lang w:eastAsia="ru-RU"/>
    </w:rPr>
  </w:style>
  <w:style w:type="character" w:customStyle="1" w:styleId="FontStyle158">
    <w:name w:val="Font Style158"/>
    <w:rsid w:val="007F2C46"/>
    <w:rPr>
      <w:rFonts w:ascii="Times New Roman" w:eastAsia="Times New Roman" w:hAnsi="Times New Roman" w:cs="Times New Roman" w:hint="default"/>
      <w:color w:val="auto"/>
      <w:sz w:val="26"/>
      <w:lang w:val="ru-RU" w:eastAsia="zh-CN"/>
    </w:rPr>
  </w:style>
  <w:style w:type="character" w:customStyle="1" w:styleId="FontStyle157">
    <w:name w:val="Font Style157"/>
    <w:rsid w:val="007F2C46"/>
    <w:rPr>
      <w:rFonts w:ascii="Times New Roman" w:eastAsia="Times New Roman" w:hAnsi="Times New Roman" w:cs="Times New Roman" w:hint="default"/>
      <w:b/>
      <w:bCs w:val="0"/>
      <w:color w:val="auto"/>
      <w:sz w:val="26"/>
      <w:lang w:val="ru-RU" w:eastAsia="zh-CN"/>
    </w:rPr>
  </w:style>
  <w:style w:type="character" w:customStyle="1" w:styleId="1ff7">
    <w:name w:val="Текст выноски Знак1"/>
    <w:basedOn w:val="a3"/>
    <w:uiPriority w:val="99"/>
    <w:semiHidden/>
    <w:rsid w:val="007F2C46"/>
    <w:rPr>
      <w:rFonts w:ascii="Tahoma" w:eastAsia="Times New Roman" w:hAnsi="Tahoma" w:cs="Tahoma" w:hint="default"/>
      <w:sz w:val="16"/>
      <w:szCs w:val="16"/>
      <w:lang w:eastAsia="ru-RU"/>
    </w:rPr>
  </w:style>
  <w:style w:type="table" w:customStyle="1" w:styleId="74">
    <w:name w:val="Сетка таблицы7"/>
    <w:basedOn w:val="a4"/>
    <w:next w:val="a6"/>
    <w:uiPriority w:val="59"/>
    <w:rsid w:val="007F2C4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ветлая заливка - Акцент 41"/>
    <w:basedOn w:val="a4"/>
    <w:next w:val="-4"/>
    <w:uiPriority w:val="60"/>
    <w:rsid w:val="007F2C46"/>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Сетка таблицы13"/>
    <w:basedOn w:val="a4"/>
    <w:uiPriority w:val="59"/>
    <w:rsid w:val="007F2C4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4"/>
    <w:uiPriority w:val="59"/>
    <w:rsid w:val="007F2C4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2"/>
    <w:basedOn w:val="a4"/>
    <w:uiPriority w:val="59"/>
    <w:rsid w:val="007F2C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4"/>
    <w:uiPriority w:val="59"/>
    <w:rsid w:val="007F2C4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4"/>
    <w:uiPriority w:val="59"/>
    <w:rsid w:val="007F2C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2">
    <w:name w:val="Слабая ссылка2"/>
    <w:basedOn w:val="a3"/>
    <w:uiPriority w:val="31"/>
    <w:qFormat/>
    <w:rsid w:val="007F2C46"/>
    <w:rPr>
      <w:smallCaps/>
      <w:color w:val="C0504D"/>
      <w:u w:val="single"/>
    </w:rPr>
  </w:style>
  <w:style w:type="table" w:customStyle="1" w:styleId="-42">
    <w:name w:val="Светлая заливка - Акцент 42"/>
    <w:basedOn w:val="a4"/>
    <w:next w:val="-4"/>
    <w:uiPriority w:val="60"/>
    <w:rsid w:val="007F2C46"/>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4"/>
    <w:rsid w:val="007F2C4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12">
    <w:name w:val="Нет списка31"/>
    <w:next w:val="a5"/>
    <w:uiPriority w:val="99"/>
    <w:semiHidden/>
    <w:unhideWhenUsed/>
    <w:rsid w:val="007F2C46"/>
  </w:style>
  <w:style w:type="numbering" w:customStyle="1" w:styleId="1211">
    <w:name w:val="Нет списка121"/>
    <w:next w:val="a5"/>
    <w:uiPriority w:val="99"/>
    <w:semiHidden/>
    <w:unhideWhenUsed/>
    <w:rsid w:val="007F2C46"/>
  </w:style>
  <w:style w:type="numbering" w:customStyle="1" w:styleId="111110">
    <w:name w:val="Нет списка11111"/>
    <w:next w:val="a5"/>
    <w:uiPriority w:val="99"/>
    <w:semiHidden/>
    <w:unhideWhenUsed/>
    <w:rsid w:val="007F2C46"/>
  </w:style>
  <w:style w:type="numbering" w:customStyle="1" w:styleId="116">
    <w:name w:val="Стиль11"/>
    <w:rsid w:val="007F2C46"/>
  </w:style>
  <w:style w:type="numbering" w:customStyle="1" w:styleId="2112">
    <w:name w:val="Нет списка211"/>
    <w:next w:val="a5"/>
    <w:uiPriority w:val="99"/>
    <w:semiHidden/>
    <w:unhideWhenUsed/>
    <w:rsid w:val="007F2C46"/>
  </w:style>
  <w:style w:type="numbering" w:customStyle="1" w:styleId="1111110">
    <w:name w:val="Нет списка111111"/>
    <w:next w:val="a5"/>
    <w:uiPriority w:val="99"/>
    <w:semiHidden/>
    <w:unhideWhenUsed/>
    <w:rsid w:val="007F2C46"/>
  </w:style>
  <w:style w:type="table" w:customStyle="1" w:styleId="-421">
    <w:name w:val="Светлая заливка - Акцент 421"/>
    <w:basedOn w:val="a4"/>
    <w:next w:val="-4"/>
    <w:uiPriority w:val="60"/>
    <w:rsid w:val="007F2C46"/>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3">
    <w:name w:val="Основной текст Знак2"/>
    <w:basedOn w:val="a3"/>
    <w:uiPriority w:val="99"/>
    <w:semiHidden/>
    <w:rsid w:val="007F2C46"/>
  </w:style>
  <w:style w:type="table" w:customStyle="1" w:styleId="-43">
    <w:name w:val="Светлая заливка - Акцент 43"/>
    <w:basedOn w:val="a4"/>
    <w:next w:val="-4"/>
    <w:uiPriority w:val="60"/>
    <w:rsid w:val="007F2C46"/>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5">
    <w:name w:val="Нет списка41"/>
    <w:next w:val="a5"/>
    <w:uiPriority w:val="99"/>
    <w:semiHidden/>
    <w:unhideWhenUsed/>
    <w:rsid w:val="007F2C46"/>
  </w:style>
  <w:style w:type="numbering" w:customStyle="1" w:styleId="133">
    <w:name w:val="Нет списка13"/>
    <w:next w:val="a5"/>
    <w:uiPriority w:val="99"/>
    <w:semiHidden/>
    <w:unhideWhenUsed/>
    <w:rsid w:val="007F2C46"/>
  </w:style>
  <w:style w:type="numbering" w:customStyle="1" w:styleId="1121">
    <w:name w:val="Нет списка112"/>
    <w:next w:val="a5"/>
    <w:uiPriority w:val="99"/>
    <w:semiHidden/>
    <w:unhideWhenUsed/>
    <w:rsid w:val="007F2C46"/>
  </w:style>
  <w:style w:type="numbering" w:customStyle="1" w:styleId="124">
    <w:name w:val="Стиль12"/>
    <w:rsid w:val="007F2C46"/>
  </w:style>
  <w:style w:type="numbering" w:customStyle="1" w:styleId="2210">
    <w:name w:val="Нет списка221"/>
    <w:next w:val="a5"/>
    <w:uiPriority w:val="99"/>
    <w:semiHidden/>
    <w:unhideWhenUsed/>
    <w:rsid w:val="007F2C46"/>
  </w:style>
  <w:style w:type="numbering" w:customStyle="1" w:styleId="11120">
    <w:name w:val="Нет списка1112"/>
    <w:next w:val="a5"/>
    <w:uiPriority w:val="99"/>
    <w:semiHidden/>
    <w:unhideWhenUsed/>
    <w:rsid w:val="007F2C46"/>
  </w:style>
  <w:style w:type="table" w:customStyle="1" w:styleId="-44">
    <w:name w:val="Светлая заливка - Акцент 44"/>
    <w:basedOn w:val="a4"/>
    <w:next w:val="-4"/>
    <w:uiPriority w:val="60"/>
    <w:rsid w:val="007F2C46"/>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1">
    <w:name w:val="Основной текст Знак3"/>
    <w:basedOn w:val="a3"/>
    <w:uiPriority w:val="99"/>
    <w:semiHidden/>
    <w:rsid w:val="007F2C46"/>
    <w:rPr>
      <w:rFonts w:ascii="Calibri" w:eastAsia="Times New Roman" w:hAnsi="Calibri" w:cs="Times New Roman"/>
    </w:rPr>
  </w:style>
  <w:style w:type="table" w:styleId="-4">
    <w:name w:val="Light Shading Accent 4"/>
    <w:basedOn w:val="a4"/>
    <w:uiPriority w:val="60"/>
    <w:rsid w:val="007F2C4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ffff7">
    <w:name w:val="Subtle Reference"/>
    <w:basedOn w:val="a3"/>
    <w:uiPriority w:val="31"/>
    <w:qFormat/>
    <w:rsid w:val="007F2C46"/>
    <w:rPr>
      <w:smallCaps/>
      <w:color w:val="C0504D" w:themeColor="accent2"/>
      <w:u w:val="single"/>
    </w:rPr>
  </w:style>
  <w:style w:type="table" w:customStyle="1" w:styleId="3211">
    <w:name w:val="Сетка таблицы3211"/>
    <w:basedOn w:val="a4"/>
    <w:uiPriority w:val="59"/>
    <w:rsid w:val="007F2C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6"/>
    <w:uiPriority w:val="59"/>
    <w:rsid w:val="007F2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6"/>
    <w:uiPriority w:val="59"/>
    <w:rsid w:val="007F2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4"/>
    <w:next w:val="a6"/>
    <w:uiPriority w:val="59"/>
    <w:rsid w:val="007F2C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6"/>
    <w:uiPriority w:val="59"/>
    <w:rsid w:val="007F2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4"/>
    <w:next w:val="a6"/>
    <w:uiPriority w:val="59"/>
    <w:rsid w:val="007F2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6"/>
    <w:uiPriority w:val="59"/>
    <w:rsid w:val="007F2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8">
    <w:name w:val="Основной текст с отступом 2 Знак1"/>
    <w:basedOn w:val="a3"/>
    <w:uiPriority w:val="99"/>
    <w:semiHidden/>
    <w:rsid w:val="007F2C46"/>
    <w:rPr>
      <w:rFonts w:ascii="Times New Roman" w:eastAsia="Times New Roman" w:hAnsi="Times New Roman" w:cs="Times New Roman"/>
      <w:sz w:val="20"/>
      <w:szCs w:val="20"/>
      <w:lang w:eastAsia="ru-RU"/>
    </w:rPr>
  </w:style>
  <w:style w:type="table" w:customStyle="1" w:styleId="170">
    <w:name w:val="Сетка таблицы17"/>
    <w:basedOn w:val="a4"/>
    <w:next w:val="a6"/>
    <w:uiPriority w:val="59"/>
    <w:rsid w:val="007F2C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F2C46"/>
    <w:pPr>
      <w:widowControl w:val="0"/>
      <w:spacing w:after="0" w:line="240" w:lineRule="auto"/>
    </w:pPr>
    <w:rPr>
      <w:lang w:val="en-US"/>
    </w:rPr>
    <w:tblPr>
      <w:tblInd w:w="0" w:type="dxa"/>
      <w:tblCellMar>
        <w:top w:w="0" w:type="dxa"/>
        <w:left w:w="0" w:type="dxa"/>
        <w:bottom w:w="0" w:type="dxa"/>
        <w:right w:w="0" w:type="dxa"/>
      </w:tblCellMar>
    </w:tblPr>
  </w:style>
  <w:style w:type="paragraph" w:styleId="1ff8">
    <w:name w:val="index 1"/>
    <w:basedOn w:val="a2"/>
    <w:next w:val="a2"/>
    <w:autoRedefine/>
    <w:uiPriority w:val="99"/>
    <w:semiHidden/>
    <w:unhideWhenUsed/>
    <w:rsid w:val="007F2C46"/>
    <w:pPr>
      <w:widowControl/>
      <w:ind w:left="200" w:hanging="200"/>
      <w:jc w:val="left"/>
    </w:pPr>
    <w:rPr>
      <w:rFonts w:eastAsia="Times New Roman" w:cs="Times New Roman"/>
      <w:sz w:val="20"/>
      <w:szCs w:val="20"/>
      <w:lang w:eastAsia="ru-RU"/>
    </w:rPr>
  </w:style>
  <w:style w:type="table" w:customStyle="1" w:styleId="240">
    <w:name w:val="Сетка таблицы24"/>
    <w:basedOn w:val="a4"/>
    <w:next w:val="a6"/>
    <w:uiPriority w:val="59"/>
    <w:rsid w:val="007F2C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4"/>
    <w:next w:val="a6"/>
    <w:uiPriority w:val="59"/>
    <w:rsid w:val="007F2C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Основной т"/>
    <w:basedOn w:val="a2"/>
    <w:uiPriority w:val="99"/>
    <w:rsid w:val="007F2C46"/>
    <w:pPr>
      <w:widowControl/>
      <w:spacing w:line="360" w:lineRule="auto"/>
      <w:ind w:firstLine="709"/>
    </w:pPr>
    <w:rPr>
      <w:rFonts w:ascii="Calibri" w:eastAsia="Times New Roman" w:hAnsi="Calibri" w:cs="Times New Roman"/>
      <w:szCs w:val="24"/>
      <w:lang w:eastAsia="ru-RU"/>
    </w:rPr>
  </w:style>
  <w:style w:type="paragraph" w:customStyle="1" w:styleId="SecondSubtitle2">
    <w:name w:val="Second Subtitle 2"/>
    <w:basedOn w:val="21"/>
    <w:link w:val="SecondSubtitle20"/>
    <w:uiPriority w:val="99"/>
    <w:rsid w:val="007F2C46"/>
    <w:pPr>
      <w:keepLines w:val="0"/>
      <w:widowControl/>
      <w:numPr>
        <w:ilvl w:val="0"/>
        <w:numId w:val="0"/>
      </w:numPr>
      <w:tabs>
        <w:tab w:val="clear" w:pos="851"/>
      </w:tabs>
      <w:spacing w:before="240" w:after="60"/>
      <w:ind w:left="576" w:hanging="576"/>
      <w:jc w:val="left"/>
    </w:pPr>
    <w:rPr>
      <w:rFonts w:ascii="Verdana" w:eastAsia="Times New Roman" w:hAnsi="Verdana" w:cs="Times New Roman"/>
      <w:b w:val="0"/>
      <w:iCs/>
      <w:color w:val="000000"/>
      <w:sz w:val="28"/>
      <w:szCs w:val="28"/>
    </w:rPr>
  </w:style>
  <w:style w:type="character" w:customStyle="1" w:styleId="SecondSubtitle20">
    <w:name w:val="Second Subtitle 2 Знак"/>
    <w:basedOn w:val="a3"/>
    <w:link w:val="SecondSubtitle2"/>
    <w:uiPriority w:val="99"/>
    <w:locked/>
    <w:rsid w:val="007F2C46"/>
    <w:rPr>
      <w:rFonts w:ascii="Verdana" w:eastAsia="Times New Roman" w:hAnsi="Verdana" w:cs="Times New Roman"/>
      <w:bCs/>
      <w:iCs/>
      <w:color w:val="000000"/>
      <w:sz w:val="28"/>
      <w:szCs w:val="28"/>
    </w:rPr>
  </w:style>
  <w:style w:type="paragraph" w:customStyle="1" w:styleId="S">
    <w:name w:val="S_Маркированный"/>
    <w:basedOn w:val="a2"/>
    <w:rsid w:val="007F2C46"/>
    <w:pPr>
      <w:widowControl/>
      <w:numPr>
        <w:numId w:val="10"/>
      </w:numPr>
      <w:tabs>
        <w:tab w:val="left" w:pos="900"/>
        <w:tab w:val="left" w:pos="993"/>
      </w:tabs>
      <w:suppressAutoHyphens/>
      <w:spacing w:line="360" w:lineRule="auto"/>
    </w:pPr>
    <w:rPr>
      <w:rFonts w:eastAsia="Times New Roman" w:cs="Times New Roman"/>
      <w:szCs w:val="24"/>
      <w:lang w:eastAsia="ar-SA"/>
    </w:rPr>
  </w:style>
  <w:style w:type="table" w:customStyle="1" w:styleId="190">
    <w:name w:val="Сетка таблицы19"/>
    <w:basedOn w:val="a4"/>
    <w:next w:val="a6"/>
    <w:uiPriority w:val="59"/>
    <w:rsid w:val="007F2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unhideWhenUsed/>
    <w:rsid w:val="007F2C46"/>
  </w:style>
  <w:style w:type="paragraph" w:customStyle="1" w:styleId="AAA">
    <w:name w:val="! AAA !"/>
    <w:link w:val="AAA0"/>
    <w:uiPriority w:val="99"/>
    <w:rsid w:val="007F2C46"/>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7F2C46"/>
    <w:rPr>
      <w:rFonts w:ascii="Times New Roman" w:eastAsia="Calibri" w:hAnsi="Times New Roman" w:cs="Times New Roman"/>
      <w:sz w:val="16"/>
      <w:lang w:eastAsia="ru-RU"/>
    </w:rPr>
  </w:style>
  <w:style w:type="character" w:customStyle="1" w:styleId="af">
    <w:name w:val="Обычный (Интернет) Знак"/>
    <w:aliases w:val="Обычный (Web) Знак"/>
    <w:link w:val="ae"/>
    <w:uiPriority w:val="99"/>
    <w:locked/>
    <w:rsid w:val="007F2C46"/>
    <w:rPr>
      <w:rFonts w:ascii="Times New Roman" w:eastAsia="Times New Roman" w:hAnsi="Times New Roman" w:cs="Times New Roman"/>
      <w:sz w:val="24"/>
      <w:szCs w:val="24"/>
      <w:lang w:eastAsia="ru-RU"/>
    </w:rPr>
  </w:style>
  <w:style w:type="paragraph" w:customStyle="1" w:styleId="219">
    <w:name w:val="Основной текст 21"/>
    <w:basedOn w:val="a2"/>
    <w:uiPriority w:val="99"/>
    <w:rsid w:val="007F2C46"/>
    <w:pPr>
      <w:suppressAutoHyphens/>
      <w:ind w:firstLine="0"/>
    </w:pPr>
    <w:rPr>
      <w:rFonts w:eastAsia="Times New Roman" w:cs="Times New Roman"/>
      <w:kern w:val="1"/>
      <w:szCs w:val="20"/>
      <w:lang w:eastAsia="ru-RU"/>
    </w:rPr>
  </w:style>
  <w:style w:type="character" w:customStyle="1" w:styleId="TextNPA">
    <w:name w:val="Text NPA"/>
    <w:uiPriority w:val="99"/>
    <w:rsid w:val="007F2C46"/>
    <w:rPr>
      <w:rFonts w:ascii="Courier New" w:hAnsi="Courier New"/>
    </w:rPr>
  </w:style>
  <w:style w:type="character" w:customStyle="1" w:styleId="TitleChar">
    <w:name w:val="Title Char"/>
    <w:aliases w:val="Знак Знак12 Char,Знак2 Char"/>
    <w:uiPriority w:val="99"/>
    <w:locked/>
    <w:rsid w:val="007F2C46"/>
    <w:rPr>
      <w:b/>
      <w:sz w:val="24"/>
    </w:rPr>
  </w:style>
  <w:style w:type="character" w:customStyle="1" w:styleId="1ff9">
    <w:name w:val="Название Знак1"/>
    <w:basedOn w:val="a3"/>
    <w:uiPriority w:val="99"/>
    <w:rsid w:val="007F2C46"/>
    <w:rPr>
      <w:rFonts w:ascii="Cambria" w:hAnsi="Cambria" w:cs="Times New Roman"/>
      <w:color w:val="17365D"/>
      <w:spacing w:val="5"/>
      <w:kern w:val="28"/>
      <w:sz w:val="52"/>
      <w:szCs w:val="52"/>
      <w:lang w:eastAsia="ru-RU"/>
    </w:rPr>
  </w:style>
  <w:style w:type="character" w:customStyle="1" w:styleId="BodyText2Char">
    <w:name w:val="Body Text 2 Char"/>
    <w:uiPriority w:val="99"/>
    <w:locked/>
    <w:rsid w:val="007F2C46"/>
    <w:rPr>
      <w:rFonts w:ascii="Calibri" w:hAnsi="Calibri"/>
    </w:rPr>
  </w:style>
  <w:style w:type="character" w:customStyle="1" w:styleId="241">
    <w:name w:val="Знак Знак24"/>
    <w:uiPriority w:val="99"/>
    <w:locked/>
    <w:rsid w:val="007F2C46"/>
    <w:rPr>
      <w:spacing w:val="4"/>
      <w:sz w:val="28"/>
      <w:lang w:val="ru-RU" w:eastAsia="ru-RU"/>
    </w:rPr>
  </w:style>
  <w:style w:type="paragraph" w:customStyle="1" w:styleId="Standard">
    <w:name w:val="Standard"/>
    <w:rsid w:val="007F2C46"/>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S11">
    <w:name w:val="S_Заголовок 1"/>
    <w:basedOn w:val="a2"/>
    <w:uiPriority w:val="99"/>
    <w:rsid w:val="007F2C46"/>
    <w:pPr>
      <w:widowControl/>
      <w:tabs>
        <w:tab w:val="num" w:pos="360"/>
      </w:tabs>
      <w:ind w:left="360" w:hanging="360"/>
      <w:jc w:val="center"/>
    </w:pPr>
    <w:rPr>
      <w:rFonts w:eastAsia="Times New Roman" w:cs="Times New Roman"/>
      <w:b/>
      <w:caps/>
      <w:szCs w:val="24"/>
      <w:lang w:eastAsia="ru-RU"/>
    </w:rPr>
  </w:style>
  <w:style w:type="paragraph" w:customStyle="1" w:styleId="54">
    <w:name w:val="Основной текст5"/>
    <w:basedOn w:val="a2"/>
    <w:uiPriority w:val="99"/>
    <w:rsid w:val="007F2C46"/>
    <w:pPr>
      <w:shd w:val="clear" w:color="auto" w:fill="FFFFFF"/>
      <w:spacing w:after="360" w:line="418" w:lineRule="exact"/>
      <w:ind w:firstLine="0"/>
      <w:jc w:val="center"/>
    </w:pPr>
    <w:rPr>
      <w:rFonts w:ascii="Calibri" w:eastAsia="Calibri" w:hAnsi="Calibri" w:cs="Times New Roman"/>
      <w:spacing w:val="3"/>
      <w:sz w:val="21"/>
      <w:szCs w:val="20"/>
      <w:lang w:eastAsia="ru-RU"/>
    </w:rPr>
  </w:style>
  <w:style w:type="character" w:customStyle="1" w:styleId="151">
    <w:name w:val="Основной текст (15)_"/>
    <w:link w:val="1510"/>
    <w:uiPriority w:val="99"/>
    <w:locked/>
    <w:rsid w:val="007F2C46"/>
    <w:rPr>
      <w:b/>
      <w:sz w:val="16"/>
      <w:shd w:val="clear" w:color="auto" w:fill="FFFFFF"/>
    </w:rPr>
  </w:style>
  <w:style w:type="paragraph" w:customStyle="1" w:styleId="1510">
    <w:name w:val="Основной текст (15)1"/>
    <w:basedOn w:val="a2"/>
    <w:link w:val="151"/>
    <w:uiPriority w:val="99"/>
    <w:rsid w:val="007F2C46"/>
    <w:pPr>
      <w:shd w:val="clear" w:color="auto" w:fill="FFFFFF"/>
      <w:spacing w:before="1200" w:line="230" w:lineRule="exact"/>
      <w:ind w:hanging="1100"/>
      <w:jc w:val="left"/>
    </w:pPr>
    <w:rPr>
      <w:rFonts w:asciiTheme="minorHAnsi" w:hAnsiTheme="minorHAnsi"/>
      <w:b/>
      <w:sz w:val="16"/>
    </w:rPr>
  </w:style>
  <w:style w:type="character" w:customStyle="1" w:styleId="0pt">
    <w:name w:val="Основной текст + Интервал 0 pt"/>
    <w:uiPriority w:val="99"/>
    <w:rsid w:val="007F2C46"/>
    <w:rPr>
      <w:rFonts w:ascii="Times New Roman" w:hAnsi="Times New Roman"/>
      <w:color w:val="000000"/>
      <w:spacing w:val="2"/>
      <w:w w:val="100"/>
      <w:position w:val="0"/>
      <w:sz w:val="21"/>
      <w:u w:val="none"/>
      <w:lang w:val="ru-RU"/>
    </w:rPr>
  </w:style>
  <w:style w:type="paragraph" w:customStyle="1" w:styleId="-S">
    <w:name w:val="- S_Маркированный"/>
    <w:basedOn w:val="a2"/>
    <w:autoRedefine/>
    <w:uiPriority w:val="99"/>
    <w:rsid w:val="007F2C46"/>
    <w:pPr>
      <w:widowControl/>
      <w:spacing w:before="120" w:after="120"/>
      <w:ind w:firstLine="709"/>
    </w:pPr>
    <w:rPr>
      <w:rFonts w:eastAsia="Times New Roman" w:cs="Times New Roman"/>
      <w:color w:val="000000"/>
      <w:szCs w:val="24"/>
      <w:lang w:eastAsia="ru-RU"/>
    </w:rPr>
  </w:style>
  <w:style w:type="paragraph" w:customStyle="1" w:styleId="171">
    <w:name w:val="Основной текст17"/>
    <w:basedOn w:val="a2"/>
    <w:uiPriority w:val="99"/>
    <w:rsid w:val="007F2C46"/>
    <w:pPr>
      <w:shd w:val="clear" w:color="auto" w:fill="FFFFFF"/>
      <w:spacing w:after="120" w:line="240" w:lineRule="atLeast"/>
      <w:ind w:hanging="1100"/>
    </w:pPr>
    <w:rPr>
      <w:rFonts w:eastAsia="Times New Roman" w:cs="Times New Roman"/>
      <w:color w:val="000000"/>
      <w:spacing w:val="1"/>
      <w:sz w:val="16"/>
      <w:szCs w:val="16"/>
      <w:lang w:eastAsia="ru-RU"/>
    </w:rPr>
  </w:style>
  <w:style w:type="paragraph" w:customStyle="1" w:styleId="141">
    <w:name w:val="Основной текст14"/>
    <w:basedOn w:val="a2"/>
    <w:uiPriority w:val="99"/>
    <w:rsid w:val="007F2C46"/>
    <w:pPr>
      <w:shd w:val="clear" w:color="auto" w:fill="FFFFFF"/>
      <w:spacing w:after="180" w:line="240" w:lineRule="atLeast"/>
      <w:ind w:firstLine="0"/>
      <w:jc w:val="center"/>
    </w:pPr>
    <w:rPr>
      <w:rFonts w:eastAsia="Times New Roman" w:cs="Times New Roman"/>
      <w:color w:val="000000"/>
      <w:spacing w:val="2"/>
      <w:sz w:val="22"/>
      <w:lang w:eastAsia="ru-RU"/>
    </w:rPr>
  </w:style>
  <w:style w:type="paragraph" w:customStyle="1" w:styleId="65">
    <w:name w:val="Основной текст6"/>
    <w:basedOn w:val="a2"/>
    <w:uiPriority w:val="99"/>
    <w:rsid w:val="007F2C46"/>
    <w:pPr>
      <w:shd w:val="clear" w:color="auto" w:fill="FFFFFF"/>
      <w:spacing w:after="240" w:line="240" w:lineRule="atLeast"/>
      <w:ind w:hanging="340"/>
      <w:jc w:val="left"/>
    </w:pPr>
    <w:rPr>
      <w:rFonts w:eastAsia="Times New Roman" w:cs="Times New Roman"/>
      <w:color w:val="000000"/>
      <w:spacing w:val="3"/>
      <w:sz w:val="21"/>
      <w:szCs w:val="21"/>
      <w:lang w:eastAsia="ru-RU"/>
    </w:rPr>
  </w:style>
  <w:style w:type="paragraph" w:customStyle="1" w:styleId="1ffa">
    <w:name w:val="Маркированный_1"/>
    <w:basedOn w:val="a2"/>
    <w:link w:val="1ffb"/>
    <w:uiPriority w:val="99"/>
    <w:rsid w:val="007F2C46"/>
    <w:pPr>
      <w:widowControl/>
      <w:tabs>
        <w:tab w:val="num" w:pos="2858"/>
      </w:tabs>
      <w:spacing w:line="360" w:lineRule="auto"/>
      <w:ind w:left="2858" w:hanging="360"/>
    </w:pPr>
    <w:rPr>
      <w:rFonts w:eastAsia="Times New Roman" w:cs="Times New Roman"/>
      <w:szCs w:val="24"/>
      <w:lang w:eastAsia="ru-RU"/>
    </w:rPr>
  </w:style>
  <w:style w:type="character" w:customStyle="1" w:styleId="4a">
    <w:name w:val="Основной текст (4)_"/>
    <w:link w:val="4b"/>
    <w:uiPriority w:val="99"/>
    <w:locked/>
    <w:rsid w:val="007F2C46"/>
    <w:rPr>
      <w:rFonts w:ascii="Tahoma" w:hAnsi="Tahoma"/>
      <w:spacing w:val="3"/>
      <w:sz w:val="11"/>
      <w:shd w:val="clear" w:color="auto" w:fill="FFFFFF"/>
    </w:rPr>
  </w:style>
  <w:style w:type="paragraph" w:customStyle="1" w:styleId="4b">
    <w:name w:val="Основной текст (4)"/>
    <w:basedOn w:val="a2"/>
    <w:link w:val="4a"/>
    <w:uiPriority w:val="99"/>
    <w:rsid w:val="007F2C46"/>
    <w:pPr>
      <w:shd w:val="clear" w:color="auto" w:fill="FFFFFF"/>
      <w:spacing w:line="149" w:lineRule="exact"/>
      <w:ind w:firstLine="0"/>
    </w:pPr>
    <w:rPr>
      <w:rFonts w:ascii="Tahoma" w:hAnsi="Tahoma"/>
      <w:spacing w:val="3"/>
      <w:sz w:val="11"/>
      <w:shd w:val="clear" w:color="auto" w:fill="FFFFFF"/>
    </w:rPr>
  </w:style>
  <w:style w:type="character" w:customStyle="1" w:styleId="40pt">
    <w:name w:val="Основной текст (4) + Интервал 0 pt"/>
    <w:uiPriority w:val="99"/>
    <w:rsid w:val="007F2C46"/>
    <w:rPr>
      <w:rFonts w:ascii="Tahoma" w:hAnsi="Tahoma"/>
      <w:color w:val="000000"/>
      <w:spacing w:val="0"/>
      <w:w w:val="100"/>
      <w:position w:val="0"/>
      <w:sz w:val="11"/>
      <w:shd w:val="clear" w:color="auto" w:fill="FFFFFF"/>
      <w:lang w:val="ru-RU"/>
    </w:rPr>
  </w:style>
  <w:style w:type="character" w:customStyle="1" w:styleId="66">
    <w:name w:val="Знак Знак6"/>
    <w:uiPriority w:val="99"/>
    <w:locked/>
    <w:rsid w:val="007F2C46"/>
    <w:rPr>
      <w:sz w:val="24"/>
      <w:lang w:val="ru-RU" w:eastAsia="ru-RU"/>
    </w:rPr>
  </w:style>
  <w:style w:type="paragraph" w:styleId="affffffff9">
    <w:name w:val="Block Text"/>
    <w:basedOn w:val="a2"/>
    <w:uiPriority w:val="99"/>
    <w:rsid w:val="007F2C46"/>
    <w:pPr>
      <w:widowControl/>
      <w:ind w:left="-109" w:right="6398" w:firstLine="0"/>
      <w:jc w:val="left"/>
    </w:pPr>
    <w:rPr>
      <w:rFonts w:eastAsia="Times New Roman" w:cs="Times New Roman"/>
      <w:sz w:val="28"/>
      <w:szCs w:val="28"/>
      <w:lang w:eastAsia="ru-RU"/>
    </w:rPr>
  </w:style>
  <w:style w:type="character" w:customStyle="1" w:styleId="101">
    <w:name w:val="Знак Знак10"/>
    <w:uiPriority w:val="99"/>
    <w:locked/>
    <w:rsid w:val="007F2C46"/>
    <w:rPr>
      <w:rFonts w:ascii="Arial" w:hAnsi="Arial"/>
      <w:b/>
      <w:i/>
      <w:sz w:val="28"/>
      <w:lang w:val="ru-RU" w:eastAsia="ru-RU"/>
    </w:rPr>
  </w:style>
  <w:style w:type="character" w:customStyle="1" w:styleId="125">
    <w:name w:val="Основной текст12"/>
    <w:uiPriority w:val="99"/>
    <w:rsid w:val="007F2C46"/>
    <w:rPr>
      <w:rFonts w:ascii="Times New Roman" w:hAnsi="Times New Roman"/>
      <w:color w:val="000000"/>
      <w:spacing w:val="2"/>
      <w:w w:val="100"/>
      <w:position w:val="0"/>
      <w:sz w:val="22"/>
      <w:u w:val="none"/>
      <w:lang w:val="ru-RU"/>
    </w:rPr>
  </w:style>
  <w:style w:type="table" w:customStyle="1" w:styleId="200">
    <w:name w:val="Сетка таблицы20"/>
    <w:basedOn w:val="a4"/>
    <w:next w:val="a6"/>
    <w:uiPriority w:val="59"/>
    <w:rsid w:val="007F2C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4"/>
    <w:next w:val="a6"/>
    <w:rsid w:val="007F2C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4z0">
    <w:name w:val="WW8Num14z0"/>
    <w:rsid w:val="007F2C46"/>
    <w:rPr>
      <w:rFonts w:cs="Times New Roman"/>
    </w:rPr>
  </w:style>
  <w:style w:type="numbering" w:customStyle="1" w:styleId="75">
    <w:name w:val="Нет списка7"/>
    <w:next w:val="a5"/>
    <w:uiPriority w:val="99"/>
    <w:semiHidden/>
    <w:unhideWhenUsed/>
    <w:rsid w:val="007F2C46"/>
  </w:style>
  <w:style w:type="table" w:customStyle="1" w:styleId="260">
    <w:name w:val="Сетка таблицы26"/>
    <w:basedOn w:val="a4"/>
    <w:next w:val="a6"/>
    <w:uiPriority w:val="59"/>
    <w:rsid w:val="007F2C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4"/>
    <w:next w:val="a6"/>
    <w:uiPriority w:val="59"/>
    <w:rsid w:val="007F2C4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
    <w:name w:val="Сетка таблицы28"/>
    <w:basedOn w:val="a4"/>
    <w:next w:val="a6"/>
    <w:rsid w:val="007F2C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6">
    <w:name w:val="Обычный 13 Знак6"/>
    <w:uiPriority w:val="99"/>
    <w:locked/>
    <w:rsid w:val="007F2C46"/>
    <w:rPr>
      <w:rFonts w:ascii="Arial" w:hAnsi="Arial"/>
      <w:b/>
      <w:color w:val="000000"/>
      <w:sz w:val="24"/>
    </w:rPr>
  </w:style>
  <w:style w:type="paragraph" w:customStyle="1" w:styleId="1ffc">
    <w:name w:val="1стиль для текста"/>
    <w:basedOn w:val="a2"/>
    <w:link w:val="1ffd"/>
    <w:uiPriority w:val="1"/>
    <w:rsid w:val="007F2C46"/>
    <w:pPr>
      <w:spacing w:before="67" w:line="360" w:lineRule="auto"/>
      <w:ind w:right="108"/>
      <w:contextualSpacing/>
    </w:pPr>
    <w:rPr>
      <w:rFonts w:ascii="Arial" w:eastAsia="Times New Roman" w:hAnsi="Arial" w:cs="Arial"/>
      <w:color w:val="000000"/>
      <w:szCs w:val="24"/>
      <w:lang w:eastAsia="ru-RU"/>
    </w:rPr>
  </w:style>
  <w:style w:type="character" w:customStyle="1" w:styleId="1ffd">
    <w:name w:val="1стиль для текста Знак"/>
    <w:basedOn w:val="a3"/>
    <w:link w:val="1ffc"/>
    <w:uiPriority w:val="1"/>
    <w:rsid w:val="007F2C46"/>
    <w:rPr>
      <w:rFonts w:ascii="Arial" w:eastAsia="Times New Roman" w:hAnsi="Arial" w:cs="Arial"/>
      <w:color w:val="000000"/>
      <w:sz w:val="24"/>
      <w:szCs w:val="24"/>
      <w:lang w:eastAsia="ru-RU"/>
    </w:rPr>
  </w:style>
  <w:style w:type="paragraph" w:customStyle="1" w:styleId="affffffffa">
    <w:name w:val="рис"/>
    <w:basedOn w:val="a2"/>
    <w:link w:val="affffffffb"/>
    <w:uiPriority w:val="1"/>
    <w:rsid w:val="007F2C46"/>
    <w:pPr>
      <w:spacing w:line="300" w:lineRule="auto"/>
      <w:ind w:firstLine="0"/>
      <w:contextualSpacing/>
      <w:jc w:val="center"/>
    </w:pPr>
    <w:rPr>
      <w:rFonts w:cs="Arial"/>
      <w:kern w:val="2"/>
      <w:sz w:val="20"/>
    </w:rPr>
  </w:style>
  <w:style w:type="character" w:customStyle="1" w:styleId="affffffffb">
    <w:name w:val="рис Знак"/>
    <w:basedOn w:val="a3"/>
    <w:link w:val="affffffffa"/>
    <w:uiPriority w:val="1"/>
    <w:rsid w:val="007F2C46"/>
    <w:rPr>
      <w:rFonts w:ascii="Times New Roman" w:hAnsi="Times New Roman" w:cs="Arial"/>
      <w:kern w:val="2"/>
      <w:sz w:val="20"/>
    </w:rPr>
  </w:style>
  <w:style w:type="paragraph" w:customStyle="1" w:styleId="1ffe">
    <w:name w:val="1таблица"/>
    <w:basedOn w:val="a2"/>
    <w:uiPriority w:val="1"/>
    <w:rsid w:val="007F2C46"/>
    <w:pPr>
      <w:spacing w:before="77"/>
      <w:ind w:left="284" w:firstLine="0"/>
      <w:contextualSpacing/>
      <w:jc w:val="left"/>
    </w:pPr>
    <w:rPr>
      <w:rFonts w:ascii="Arial" w:eastAsia="Arial" w:hAnsi="Arial" w:cs="Arial"/>
      <w:b/>
      <w:bCs/>
      <w:spacing w:val="-5"/>
      <w:sz w:val="18"/>
      <w:szCs w:val="18"/>
    </w:rPr>
  </w:style>
  <w:style w:type="paragraph" w:customStyle="1" w:styleId="font12">
    <w:name w:val="font12"/>
    <w:basedOn w:val="a2"/>
    <w:rsid w:val="007F2C46"/>
    <w:pPr>
      <w:widowControl/>
      <w:spacing w:before="100" w:beforeAutospacing="1" w:after="100" w:afterAutospacing="1"/>
      <w:ind w:firstLine="0"/>
      <w:jc w:val="left"/>
    </w:pPr>
    <w:rPr>
      <w:rFonts w:eastAsia="Times New Roman" w:cs="Times New Roman"/>
      <w:color w:val="000000"/>
      <w:sz w:val="22"/>
      <w:lang w:eastAsia="ru-RU"/>
    </w:rPr>
  </w:style>
  <w:style w:type="paragraph" w:customStyle="1" w:styleId="font13">
    <w:name w:val="font13"/>
    <w:basedOn w:val="a2"/>
    <w:rsid w:val="007F2C46"/>
    <w:pPr>
      <w:widowControl/>
      <w:spacing w:before="100" w:beforeAutospacing="1" w:after="100" w:afterAutospacing="1"/>
      <w:ind w:firstLine="0"/>
      <w:jc w:val="left"/>
    </w:pPr>
    <w:rPr>
      <w:rFonts w:eastAsia="Times New Roman" w:cs="Times New Roman"/>
      <w:b/>
      <w:bCs/>
      <w:color w:val="000000"/>
      <w:szCs w:val="24"/>
      <w:lang w:eastAsia="ru-RU"/>
    </w:rPr>
  </w:style>
  <w:style w:type="paragraph" w:customStyle="1" w:styleId="font14">
    <w:name w:val="font14"/>
    <w:basedOn w:val="a2"/>
    <w:rsid w:val="007F2C46"/>
    <w:pPr>
      <w:widowControl/>
      <w:spacing w:before="100" w:beforeAutospacing="1" w:after="100" w:afterAutospacing="1"/>
      <w:ind w:firstLine="0"/>
      <w:jc w:val="left"/>
    </w:pPr>
    <w:rPr>
      <w:rFonts w:eastAsia="Times New Roman" w:cs="Times New Roman"/>
      <w:color w:val="000000"/>
      <w:sz w:val="22"/>
      <w:lang w:eastAsia="ru-RU"/>
    </w:rPr>
  </w:style>
  <w:style w:type="paragraph" w:customStyle="1" w:styleId="font15">
    <w:name w:val="font15"/>
    <w:basedOn w:val="a2"/>
    <w:rsid w:val="007F2C46"/>
    <w:pPr>
      <w:widowControl/>
      <w:spacing w:before="100" w:beforeAutospacing="1" w:after="100" w:afterAutospacing="1"/>
      <w:ind w:firstLine="0"/>
      <w:jc w:val="left"/>
    </w:pPr>
    <w:rPr>
      <w:rFonts w:eastAsia="Times New Roman" w:cs="Times New Roman"/>
      <w:b/>
      <w:bCs/>
      <w:color w:val="000000"/>
      <w:sz w:val="22"/>
      <w:lang w:eastAsia="ru-RU"/>
    </w:rPr>
  </w:style>
  <w:style w:type="paragraph" w:customStyle="1" w:styleId="font16">
    <w:name w:val="font16"/>
    <w:basedOn w:val="a2"/>
    <w:rsid w:val="007F2C46"/>
    <w:pPr>
      <w:widowControl/>
      <w:spacing w:before="100" w:beforeAutospacing="1" w:after="100" w:afterAutospacing="1"/>
      <w:ind w:firstLine="0"/>
      <w:jc w:val="left"/>
    </w:pPr>
    <w:rPr>
      <w:rFonts w:eastAsia="Times New Roman" w:cs="Times New Roman"/>
      <w:b/>
      <w:bCs/>
      <w:color w:val="000000"/>
      <w:sz w:val="22"/>
      <w:lang w:eastAsia="ru-RU"/>
    </w:rPr>
  </w:style>
  <w:style w:type="paragraph" w:customStyle="1" w:styleId="font17">
    <w:name w:val="font17"/>
    <w:basedOn w:val="a2"/>
    <w:rsid w:val="007F2C46"/>
    <w:pPr>
      <w:widowControl/>
      <w:spacing w:before="100" w:beforeAutospacing="1" w:after="100" w:afterAutospacing="1"/>
      <w:ind w:firstLine="0"/>
      <w:jc w:val="left"/>
    </w:pPr>
    <w:rPr>
      <w:rFonts w:eastAsia="Times New Roman" w:cs="Times New Roman"/>
      <w:b/>
      <w:bCs/>
      <w:color w:val="000000"/>
      <w:szCs w:val="24"/>
      <w:lang w:eastAsia="ru-RU"/>
    </w:rPr>
  </w:style>
  <w:style w:type="paragraph" w:customStyle="1" w:styleId="font18">
    <w:name w:val="font18"/>
    <w:basedOn w:val="a2"/>
    <w:rsid w:val="007F2C46"/>
    <w:pPr>
      <w:widowControl/>
      <w:spacing w:before="100" w:beforeAutospacing="1" w:after="100" w:afterAutospacing="1"/>
      <w:ind w:firstLine="0"/>
      <w:jc w:val="left"/>
    </w:pPr>
    <w:rPr>
      <w:rFonts w:eastAsia="Times New Roman" w:cs="Times New Roman"/>
      <w:color w:val="000000"/>
      <w:sz w:val="22"/>
      <w:lang w:eastAsia="ru-RU"/>
    </w:rPr>
  </w:style>
  <w:style w:type="paragraph" w:customStyle="1" w:styleId="xl343">
    <w:name w:val="xl343"/>
    <w:basedOn w:val="a2"/>
    <w:rsid w:val="007F2C46"/>
    <w:pPr>
      <w:widowControl/>
      <w:pBdr>
        <w:left w:val="single" w:sz="8"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ru-RU"/>
    </w:rPr>
  </w:style>
  <w:style w:type="character" w:customStyle="1" w:styleId="1fff">
    <w:name w:val="Стиль1 Знак"/>
    <w:basedOn w:val="aff4"/>
    <w:rsid w:val="007F2C46"/>
    <w:rPr>
      <w:rFonts w:ascii="Times New Roman" w:eastAsia="Times New Roman" w:hAnsi="Times New Roman" w:cs="Times New Roman"/>
      <w:b/>
      <w:bCs/>
      <w:sz w:val="28"/>
      <w:szCs w:val="28"/>
      <w:lang w:val="en-US" w:eastAsia="ru-RU"/>
    </w:rPr>
  </w:style>
  <w:style w:type="paragraph" w:customStyle="1" w:styleId="21a">
    <w:name w:val="Стиль21"/>
    <w:basedOn w:val="aff5"/>
    <w:link w:val="21b"/>
    <w:autoRedefine/>
    <w:rsid w:val="007F2C46"/>
    <w:pPr>
      <w:keepNext/>
      <w:keepLines/>
      <w:widowControl w:val="0"/>
      <w:tabs>
        <w:tab w:val="left" w:pos="1276"/>
      </w:tabs>
      <w:spacing w:after="0" w:line="240" w:lineRule="auto"/>
      <w:ind w:left="0" w:firstLine="567"/>
    </w:pPr>
    <w:rPr>
      <w:rFonts w:eastAsia="Calibri"/>
      <w:b/>
      <w:sz w:val="24"/>
      <w:szCs w:val="24"/>
      <w:lang w:val="en-US"/>
    </w:rPr>
  </w:style>
  <w:style w:type="character" w:customStyle="1" w:styleId="2f4">
    <w:name w:val="Стиль2 Знак"/>
    <w:basedOn w:val="a3"/>
    <w:uiPriority w:val="99"/>
    <w:rsid w:val="007F2C46"/>
    <w:rPr>
      <w:rFonts w:ascii="Times New Roman" w:eastAsia="Times New Roman" w:hAnsi="Times New Roman" w:cs="Arial"/>
      <w:sz w:val="24"/>
      <w:lang w:eastAsia="ar-SA"/>
    </w:rPr>
  </w:style>
  <w:style w:type="character" w:customStyle="1" w:styleId="21b">
    <w:name w:val="Стиль21 Знак"/>
    <w:basedOn w:val="aff4"/>
    <w:link w:val="21a"/>
    <w:rsid w:val="007F2C46"/>
    <w:rPr>
      <w:rFonts w:ascii="Times New Roman" w:eastAsia="Calibri" w:hAnsi="Times New Roman" w:cs="Times New Roman"/>
      <w:b/>
      <w:sz w:val="24"/>
      <w:szCs w:val="24"/>
      <w:lang w:val="en-US"/>
    </w:rPr>
  </w:style>
  <w:style w:type="character" w:customStyle="1" w:styleId="38">
    <w:name w:val="Стиль3 Знак"/>
    <w:basedOn w:val="a3"/>
    <w:link w:val="37"/>
    <w:rsid w:val="007F2C46"/>
    <w:rPr>
      <w:rFonts w:ascii="Times New Roman" w:eastAsia="Times New Roman" w:hAnsi="Times New Roman" w:cs="Times New Roman"/>
      <w:sz w:val="24"/>
      <w:szCs w:val="24"/>
      <w:lang w:eastAsia="ru-RU"/>
    </w:rPr>
  </w:style>
  <w:style w:type="paragraph" w:styleId="2f5">
    <w:name w:val="index 2"/>
    <w:basedOn w:val="a2"/>
    <w:autoRedefine/>
    <w:uiPriority w:val="99"/>
    <w:semiHidden/>
    <w:unhideWhenUsed/>
    <w:rsid w:val="007F2C46"/>
    <w:pPr>
      <w:adjustRightInd w:val="0"/>
      <w:spacing w:before="120" w:after="120"/>
      <w:ind w:left="720"/>
    </w:pPr>
    <w:rPr>
      <w:rFonts w:ascii="Arial" w:eastAsia="Microsoft YaHei" w:hAnsi="Arial" w:cs="Times New Roman"/>
      <w:spacing w:val="-5"/>
    </w:rPr>
  </w:style>
  <w:style w:type="paragraph" w:styleId="3f2">
    <w:name w:val="index 3"/>
    <w:basedOn w:val="a2"/>
    <w:autoRedefine/>
    <w:uiPriority w:val="99"/>
    <w:semiHidden/>
    <w:unhideWhenUsed/>
    <w:rsid w:val="007F2C46"/>
    <w:pPr>
      <w:adjustRightInd w:val="0"/>
      <w:spacing w:before="120" w:after="120"/>
    </w:pPr>
    <w:rPr>
      <w:rFonts w:ascii="Arial" w:eastAsia="Microsoft YaHei" w:hAnsi="Arial" w:cs="Times New Roman"/>
      <w:spacing w:val="-5"/>
    </w:rPr>
  </w:style>
  <w:style w:type="paragraph" w:styleId="4c">
    <w:name w:val="index 4"/>
    <w:basedOn w:val="a2"/>
    <w:autoRedefine/>
    <w:uiPriority w:val="99"/>
    <w:semiHidden/>
    <w:unhideWhenUsed/>
    <w:rsid w:val="007F2C46"/>
    <w:pPr>
      <w:adjustRightInd w:val="0"/>
      <w:spacing w:before="120" w:after="120"/>
      <w:ind w:left="1440"/>
    </w:pPr>
    <w:rPr>
      <w:rFonts w:ascii="Arial" w:eastAsia="Microsoft YaHei" w:hAnsi="Arial" w:cs="Times New Roman"/>
      <w:spacing w:val="-5"/>
    </w:rPr>
  </w:style>
  <w:style w:type="paragraph" w:styleId="55">
    <w:name w:val="index 5"/>
    <w:basedOn w:val="a2"/>
    <w:autoRedefine/>
    <w:uiPriority w:val="99"/>
    <w:semiHidden/>
    <w:unhideWhenUsed/>
    <w:rsid w:val="007F2C46"/>
    <w:pPr>
      <w:adjustRightInd w:val="0"/>
      <w:spacing w:before="120" w:after="120"/>
      <w:ind w:left="1800"/>
    </w:pPr>
    <w:rPr>
      <w:rFonts w:ascii="Arial" w:eastAsia="Microsoft YaHei" w:hAnsi="Arial" w:cs="Times New Roman"/>
      <w:spacing w:val="-5"/>
    </w:rPr>
  </w:style>
  <w:style w:type="paragraph" w:styleId="affffffffc">
    <w:name w:val="index heading"/>
    <w:basedOn w:val="a2"/>
    <w:next w:val="1ff8"/>
    <w:uiPriority w:val="99"/>
    <w:semiHidden/>
    <w:unhideWhenUsed/>
    <w:rsid w:val="007F2C46"/>
    <w:pPr>
      <w:adjustRightInd w:val="0"/>
      <w:spacing w:before="120" w:after="120" w:line="480" w:lineRule="atLeast"/>
    </w:pPr>
    <w:rPr>
      <w:rFonts w:ascii="Arial Black" w:eastAsia="Microsoft YaHei" w:hAnsi="Arial Black" w:cs="Times New Roman"/>
      <w:spacing w:val="-5"/>
    </w:rPr>
  </w:style>
  <w:style w:type="character" w:customStyle="1" w:styleId="afffff0">
    <w:name w:val="Список Знак"/>
    <w:aliases w:val="List Char Знак"/>
    <w:basedOn w:val="a3"/>
    <w:link w:val="afffff"/>
    <w:locked/>
    <w:rsid w:val="007F2C46"/>
    <w:rPr>
      <w:rFonts w:ascii="Arial" w:eastAsia="Times New Roman" w:hAnsi="Arial" w:cs="Tahoma"/>
      <w:sz w:val="24"/>
      <w:lang w:eastAsia="ar-SA"/>
    </w:rPr>
  </w:style>
  <w:style w:type="character" w:customStyle="1" w:styleId="afffff1">
    <w:name w:val="Маркированный список Знак"/>
    <w:basedOn w:val="a3"/>
    <w:link w:val="a1"/>
    <w:uiPriority w:val="99"/>
    <w:semiHidden/>
    <w:locked/>
    <w:rsid w:val="007F2C46"/>
    <w:rPr>
      <w:rFonts w:ascii="Times New Roman" w:eastAsia="Times New Roman" w:hAnsi="Times New Roman" w:cs="Times New Roman"/>
      <w:sz w:val="28"/>
    </w:rPr>
  </w:style>
  <w:style w:type="character" w:customStyle="1" w:styleId="2f6">
    <w:name w:val="Список 2 Знак"/>
    <w:basedOn w:val="afffff0"/>
    <w:link w:val="2f7"/>
    <w:semiHidden/>
    <w:locked/>
    <w:rsid w:val="007F2C46"/>
    <w:rPr>
      <w:rFonts w:ascii="Arial" w:eastAsia="Times New Roman" w:hAnsi="Arial" w:cs="Tahoma"/>
      <w:sz w:val="24"/>
      <w:lang w:eastAsia="ar-SA"/>
    </w:rPr>
  </w:style>
  <w:style w:type="paragraph" w:styleId="2f7">
    <w:name w:val="List 2"/>
    <w:basedOn w:val="a2"/>
    <w:link w:val="2f6"/>
    <w:semiHidden/>
    <w:unhideWhenUsed/>
    <w:rsid w:val="007F2C46"/>
    <w:pPr>
      <w:adjustRightInd w:val="0"/>
      <w:spacing w:before="120" w:after="120"/>
      <w:ind w:left="566" w:hanging="283"/>
      <w:contextualSpacing/>
    </w:pPr>
    <w:rPr>
      <w:rFonts w:ascii="Arial" w:eastAsia="Times New Roman" w:hAnsi="Arial" w:cs="Tahoma"/>
      <w:lang w:eastAsia="ar-SA"/>
    </w:rPr>
  </w:style>
  <w:style w:type="paragraph" w:styleId="3f3">
    <w:name w:val="List 3"/>
    <w:basedOn w:val="afffff"/>
    <w:uiPriority w:val="99"/>
    <w:semiHidden/>
    <w:unhideWhenUsed/>
    <w:rsid w:val="007F2C46"/>
    <w:pPr>
      <w:widowControl w:val="0"/>
      <w:adjustRightInd w:val="0"/>
      <w:spacing w:before="120" w:line="240" w:lineRule="auto"/>
      <w:ind w:left="2160" w:firstLine="567"/>
    </w:pPr>
    <w:rPr>
      <w:rFonts w:eastAsia="Microsoft YaHei" w:cs="Times New Roman"/>
      <w:spacing w:val="-5"/>
      <w:sz w:val="20"/>
      <w:lang w:eastAsia="en-US"/>
    </w:rPr>
  </w:style>
  <w:style w:type="paragraph" w:styleId="4d">
    <w:name w:val="List 4"/>
    <w:basedOn w:val="afffff"/>
    <w:uiPriority w:val="99"/>
    <w:semiHidden/>
    <w:unhideWhenUsed/>
    <w:rsid w:val="007F2C46"/>
    <w:pPr>
      <w:widowControl w:val="0"/>
      <w:adjustRightInd w:val="0"/>
      <w:spacing w:before="120" w:line="240" w:lineRule="auto"/>
      <w:ind w:left="2520" w:firstLine="567"/>
    </w:pPr>
    <w:rPr>
      <w:rFonts w:eastAsia="Microsoft YaHei" w:cs="Times New Roman"/>
      <w:spacing w:val="-5"/>
      <w:sz w:val="20"/>
      <w:lang w:eastAsia="en-US"/>
    </w:rPr>
  </w:style>
  <w:style w:type="paragraph" w:styleId="56">
    <w:name w:val="List 5"/>
    <w:basedOn w:val="afffff"/>
    <w:uiPriority w:val="99"/>
    <w:semiHidden/>
    <w:unhideWhenUsed/>
    <w:rsid w:val="007F2C46"/>
    <w:pPr>
      <w:widowControl w:val="0"/>
      <w:adjustRightInd w:val="0"/>
      <w:spacing w:before="120" w:line="240" w:lineRule="auto"/>
      <w:ind w:left="2880" w:firstLine="567"/>
    </w:pPr>
    <w:rPr>
      <w:rFonts w:eastAsia="Microsoft YaHei" w:cs="Times New Roman"/>
      <w:spacing w:val="-5"/>
      <w:sz w:val="20"/>
      <w:lang w:eastAsia="en-US"/>
    </w:rPr>
  </w:style>
  <w:style w:type="paragraph" w:styleId="4e">
    <w:name w:val="List Bullet 4"/>
    <w:basedOn w:val="a2"/>
    <w:autoRedefine/>
    <w:uiPriority w:val="99"/>
    <w:semiHidden/>
    <w:unhideWhenUsed/>
    <w:rsid w:val="007F2C46"/>
    <w:pPr>
      <w:adjustRightInd w:val="0"/>
      <w:spacing w:before="120" w:after="120"/>
    </w:pPr>
    <w:rPr>
      <w:rFonts w:ascii="Arial" w:eastAsia="Microsoft YaHei" w:hAnsi="Arial" w:cs="Times New Roman"/>
      <w:spacing w:val="-5"/>
    </w:rPr>
  </w:style>
  <w:style w:type="paragraph" w:styleId="57">
    <w:name w:val="List Bullet 5"/>
    <w:basedOn w:val="a2"/>
    <w:autoRedefine/>
    <w:uiPriority w:val="99"/>
    <w:semiHidden/>
    <w:unhideWhenUsed/>
    <w:rsid w:val="007F2C46"/>
    <w:pPr>
      <w:adjustRightInd w:val="0"/>
      <w:spacing w:before="120" w:after="120"/>
    </w:pPr>
    <w:rPr>
      <w:rFonts w:ascii="Arial" w:eastAsia="Microsoft YaHei" w:hAnsi="Arial" w:cs="Times New Roman"/>
      <w:spacing w:val="-5"/>
    </w:rPr>
  </w:style>
  <w:style w:type="paragraph" w:styleId="2f8">
    <w:name w:val="List Number 2"/>
    <w:basedOn w:val="a"/>
    <w:uiPriority w:val="99"/>
    <w:semiHidden/>
    <w:unhideWhenUsed/>
    <w:rsid w:val="007F2C46"/>
    <w:pPr>
      <w:keepNext w:val="0"/>
      <w:widowControl w:val="0"/>
      <w:numPr>
        <w:numId w:val="0"/>
      </w:numPr>
      <w:suppressLineNumbers w:val="0"/>
      <w:tabs>
        <w:tab w:val="clear" w:pos="9356"/>
      </w:tabs>
      <w:suppressAutoHyphens w:val="0"/>
      <w:adjustRightInd w:val="0"/>
      <w:spacing w:before="120" w:after="120"/>
    </w:pPr>
    <w:rPr>
      <w:rFonts w:ascii="Arial" w:eastAsia="Microsoft YaHei" w:hAnsi="Arial"/>
      <w:spacing w:val="-5"/>
      <w:szCs w:val="22"/>
      <w:lang w:eastAsia="en-US"/>
    </w:rPr>
  </w:style>
  <w:style w:type="paragraph" w:styleId="3f4">
    <w:name w:val="List Number 3"/>
    <w:basedOn w:val="a"/>
    <w:uiPriority w:val="99"/>
    <w:semiHidden/>
    <w:unhideWhenUsed/>
    <w:rsid w:val="007F2C46"/>
    <w:pPr>
      <w:keepNext w:val="0"/>
      <w:widowControl w:val="0"/>
      <w:numPr>
        <w:numId w:val="0"/>
      </w:numPr>
      <w:suppressLineNumbers w:val="0"/>
      <w:tabs>
        <w:tab w:val="clear" w:pos="9356"/>
      </w:tabs>
      <w:suppressAutoHyphens w:val="0"/>
      <w:adjustRightInd w:val="0"/>
      <w:spacing w:before="120" w:after="120"/>
    </w:pPr>
    <w:rPr>
      <w:rFonts w:ascii="Arial" w:eastAsia="Microsoft YaHei" w:hAnsi="Arial"/>
      <w:spacing w:val="-5"/>
      <w:szCs w:val="22"/>
      <w:lang w:eastAsia="en-US"/>
    </w:rPr>
  </w:style>
  <w:style w:type="paragraph" w:styleId="4f">
    <w:name w:val="List Number 4"/>
    <w:basedOn w:val="a"/>
    <w:uiPriority w:val="99"/>
    <w:semiHidden/>
    <w:unhideWhenUsed/>
    <w:rsid w:val="007F2C46"/>
    <w:pPr>
      <w:keepNext w:val="0"/>
      <w:widowControl w:val="0"/>
      <w:numPr>
        <w:numId w:val="0"/>
      </w:numPr>
      <w:suppressLineNumbers w:val="0"/>
      <w:tabs>
        <w:tab w:val="clear" w:pos="9356"/>
      </w:tabs>
      <w:suppressAutoHyphens w:val="0"/>
      <w:adjustRightInd w:val="0"/>
      <w:spacing w:before="120" w:after="120"/>
    </w:pPr>
    <w:rPr>
      <w:rFonts w:ascii="Arial" w:eastAsia="Microsoft YaHei" w:hAnsi="Arial"/>
      <w:spacing w:val="-5"/>
      <w:szCs w:val="22"/>
      <w:lang w:eastAsia="en-US"/>
    </w:rPr>
  </w:style>
  <w:style w:type="paragraph" w:styleId="58">
    <w:name w:val="List Number 5"/>
    <w:basedOn w:val="a"/>
    <w:uiPriority w:val="99"/>
    <w:semiHidden/>
    <w:unhideWhenUsed/>
    <w:rsid w:val="007F2C46"/>
    <w:pPr>
      <w:keepNext w:val="0"/>
      <w:widowControl w:val="0"/>
      <w:numPr>
        <w:numId w:val="0"/>
      </w:numPr>
      <w:suppressLineNumbers w:val="0"/>
      <w:tabs>
        <w:tab w:val="clear" w:pos="9356"/>
      </w:tabs>
      <w:suppressAutoHyphens w:val="0"/>
      <w:adjustRightInd w:val="0"/>
      <w:spacing w:before="120" w:after="120"/>
    </w:pPr>
    <w:rPr>
      <w:rFonts w:ascii="Arial" w:eastAsia="Microsoft YaHei" w:hAnsi="Arial"/>
      <w:spacing w:val="-5"/>
      <w:szCs w:val="22"/>
      <w:lang w:eastAsia="en-US"/>
    </w:rPr>
  </w:style>
  <w:style w:type="paragraph" w:styleId="affffffffd">
    <w:name w:val="List Continue"/>
    <w:basedOn w:val="afffff"/>
    <w:uiPriority w:val="99"/>
    <w:semiHidden/>
    <w:unhideWhenUsed/>
    <w:rsid w:val="007F2C46"/>
    <w:pPr>
      <w:widowControl w:val="0"/>
      <w:adjustRightInd w:val="0"/>
      <w:spacing w:before="120" w:line="240" w:lineRule="auto"/>
      <w:ind w:firstLine="567"/>
    </w:pPr>
    <w:rPr>
      <w:rFonts w:eastAsia="Microsoft YaHei" w:cs="Times New Roman"/>
      <w:spacing w:val="-5"/>
      <w:sz w:val="20"/>
      <w:lang w:eastAsia="en-US"/>
    </w:rPr>
  </w:style>
  <w:style w:type="paragraph" w:styleId="2f9">
    <w:name w:val="List Continue 2"/>
    <w:basedOn w:val="affffffffd"/>
    <w:uiPriority w:val="99"/>
    <w:semiHidden/>
    <w:unhideWhenUsed/>
    <w:rsid w:val="007F2C46"/>
    <w:pPr>
      <w:ind w:left="2160"/>
    </w:pPr>
  </w:style>
  <w:style w:type="paragraph" w:styleId="3f5">
    <w:name w:val="List Continue 3"/>
    <w:basedOn w:val="affffffffd"/>
    <w:uiPriority w:val="99"/>
    <w:semiHidden/>
    <w:unhideWhenUsed/>
    <w:rsid w:val="007F2C46"/>
    <w:pPr>
      <w:ind w:left="2520"/>
    </w:pPr>
  </w:style>
  <w:style w:type="paragraph" w:styleId="4f0">
    <w:name w:val="List Continue 4"/>
    <w:basedOn w:val="affffffffd"/>
    <w:uiPriority w:val="99"/>
    <w:semiHidden/>
    <w:unhideWhenUsed/>
    <w:rsid w:val="007F2C46"/>
    <w:pPr>
      <w:ind w:left="2880"/>
    </w:pPr>
  </w:style>
  <w:style w:type="paragraph" w:styleId="59">
    <w:name w:val="List Continue 5"/>
    <w:basedOn w:val="affffffffd"/>
    <w:uiPriority w:val="99"/>
    <w:semiHidden/>
    <w:unhideWhenUsed/>
    <w:rsid w:val="007F2C46"/>
    <w:pPr>
      <w:ind w:left="3240"/>
    </w:pPr>
  </w:style>
  <w:style w:type="paragraph" w:customStyle="1" w:styleId="313">
    <w:name w:val="Основной текст 31"/>
    <w:basedOn w:val="a2"/>
    <w:uiPriority w:val="99"/>
    <w:rsid w:val="007F2C46"/>
    <w:pPr>
      <w:overflowPunct w:val="0"/>
      <w:autoSpaceDE w:val="0"/>
      <w:autoSpaceDN w:val="0"/>
      <w:adjustRightInd w:val="0"/>
      <w:spacing w:before="20"/>
    </w:pPr>
    <w:rPr>
      <w:rFonts w:eastAsia="Times New Roman" w:cs="Times New Roman"/>
      <w:szCs w:val="20"/>
      <w:lang w:eastAsia="ru-RU"/>
    </w:rPr>
  </w:style>
  <w:style w:type="paragraph" w:customStyle="1" w:styleId="1fff0">
    <w:name w:val="Для таблицы (приложения 1)"/>
    <w:basedOn w:val="a2"/>
    <w:uiPriority w:val="99"/>
    <w:qFormat/>
    <w:rsid w:val="007F2C46"/>
    <w:pPr>
      <w:adjustRightInd w:val="0"/>
      <w:spacing w:line="240" w:lineRule="atLeast"/>
    </w:pPr>
    <w:rPr>
      <w:rFonts w:ascii="Arial" w:eastAsia="Times New Roman" w:hAnsi="Arial" w:cs="Times New Roman"/>
      <w:bCs/>
      <w:color w:val="000000"/>
      <w:spacing w:val="-5"/>
      <w:sz w:val="18"/>
    </w:rPr>
  </w:style>
  <w:style w:type="paragraph" w:customStyle="1" w:styleId="0">
    <w:name w:val="Заголовок 0"/>
    <w:basedOn w:val="10"/>
    <w:uiPriority w:val="99"/>
    <w:rsid w:val="007F2C46"/>
    <w:pPr>
      <w:keepLines w:val="0"/>
      <w:widowControl w:val="0"/>
      <w:numPr>
        <w:numId w:val="0"/>
      </w:numPr>
      <w:tabs>
        <w:tab w:val="clear" w:pos="1418"/>
        <w:tab w:val="left" w:pos="1134"/>
      </w:tabs>
      <w:spacing w:before="120"/>
      <w:ind w:left="1211" w:hanging="360"/>
    </w:pPr>
    <w:rPr>
      <w:rFonts w:eastAsia="Microsoft YaHei" w:cs="Times New Roman"/>
      <w:b w:val="0"/>
      <w:bCs w:val="0"/>
      <w:caps/>
      <w:sz w:val="22"/>
      <w:szCs w:val="24"/>
      <w:lang w:eastAsia="ru-RU"/>
    </w:rPr>
  </w:style>
  <w:style w:type="character" w:customStyle="1" w:styleId="afffff9">
    <w:name w:val="Заголовок таблицы Знак"/>
    <w:basedOn w:val="a3"/>
    <w:link w:val="afffff8"/>
    <w:locked/>
    <w:rsid w:val="007F2C46"/>
    <w:rPr>
      <w:rFonts w:ascii="Times New Roman" w:eastAsia="Times New Roman" w:hAnsi="Times New Roman" w:cs="Times New Roman"/>
      <w:b/>
      <w:bCs/>
      <w:sz w:val="24"/>
      <w:lang w:eastAsia="ar-SA"/>
    </w:rPr>
  </w:style>
  <w:style w:type="paragraph" w:customStyle="1" w:styleId="affffffffe">
    <w:name w:val="Нормальный"/>
    <w:uiPriority w:val="99"/>
    <w:rsid w:val="007F2C46"/>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2"/>
    <w:uiPriority w:val="99"/>
    <w:semiHidden/>
    <w:rsid w:val="007F2C46"/>
    <w:pPr>
      <w:spacing w:before="120" w:line="360" w:lineRule="auto"/>
      <w:ind w:firstLine="709"/>
    </w:pPr>
    <w:rPr>
      <w:rFonts w:ascii="Arial" w:eastAsia="Times New Roman" w:hAnsi="Arial" w:cs="Times New Roman"/>
      <w:szCs w:val="20"/>
      <w:lang w:eastAsia="ru-RU"/>
    </w:rPr>
  </w:style>
  <w:style w:type="character" w:customStyle="1" w:styleId="afffffffff">
    <w:name w:val="Подрисуночный текст Знак"/>
    <w:basedOn w:val="a3"/>
    <w:link w:val="afffffffff0"/>
    <w:locked/>
    <w:rsid w:val="007F2C46"/>
    <w:rPr>
      <w:rFonts w:ascii="Arial" w:eastAsia="Microsoft YaHei" w:hAnsi="Arial"/>
    </w:rPr>
  </w:style>
  <w:style w:type="paragraph" w:customStyle="1" w:styleId="afffffffff0">
    <w:name w:val="Подрисуночный текст"/>
    <w:basedOn w:val="a2"/>
    <w:next w:val="a2"/>
    <w:link w:val="afffffffff"/>
    <w:rsid w:val="007F2C46"/>
    <w:pPr>
      <w:keepNext/>
      <w:spacing w:before="120" w:after="120" w:line="360" w:lineRule="auto"/>
      <w:jc w:val="center"/>
    </w:pPr>
    <w:rPr>
      <w:rFonts w:ascii="Arial" w:eastAsia="Microsoft YaHei" w:hAnsi="Arial"/>
      <w:sz w:val="22"/>
    </w:rPr>
  </w:style>
  <w:style w:type="paragraph" w:customStyle="1" w:styleId="afffffffff1">
    <w:name w:val="Подпись рисунков/таблиц"/>
    <w:basedOn w:val="af9"/>
    <w:uiPriority w:val="99"/>
    <w:qFormat/>
    <w:rsid w:val="007F2C46"/>
    <w:pPr>
      <w:keepLines w:val="0"/>
      <w:widowControl w:val="0"/>
      <w:spacing w:line="360" w:lineRule="auto"/>
      <w:ind w:firstLine="426"/>
      <w:jc w:val="center"/>
    </w:pPr>
    <w:rPr>
      <w:rFonts w:eastAsia="Times New Roman" w:cs="Arial"/>
      <w:bCs/>
      <w:iCs w:val="0"/>
      <w:sz w:val="20"/>
      <w:lang w:eastAsia="ru-RU"/>
    </w:rPr>
  </w:style>
  <w:style w:type="character" w:customStyle="1" w:styleId="1ffb">
    <w:name w:val="Маркированный_1 Знак"/>
    <w:basedOn w:val="a3"/>
    <w:link w:val="1ffa"/>
    <w:uiPriority w:val="99"/>
    <w:locked/>
    <w:rsid w:val="007F2C46"/>
    <w:rPr>
      <w:rFonts w:ascii="Times New Roman" w:eastAsia="Times New Roman" w:hAnsi="Times New Roman" w:cs="Times New Roman"/>
      <w:sz w:val="24"/>
      <w:szCs w:val="24"/>
      <w:lang w:eastAsia="ru-RU"/>
    </w:rPr>
  </w:style>
  <w:style w:type="character" w:customStyle="1" w:styleId="BodyTextKeepChar">
    <w:name w:val="Body Text Keep Char"/>
    <w:link w:val="BodyTextKeep"/>
    <w:locked/>
    <w:rsid w:val="007F2C46"/>
    <w:rPr>
      <w:rFonts w:ascii="Arial" w:eastAsia="Times New Roman" w:hAnsi="Arial"/>
      <w:spacing w:val="-5"/>
      <w:kern w:val="28"/>
    </w:rPr>
  </w:style>
  <w:style w:type="paragraph" w:customStyle="1" w:styleId="BodyTextKeep">
    <w:name w:val="Body Text Keep"/>
    <w:basedOn w:val="a2"/>
    <w:link w:val="BodyTextKeepChar"/>
    <w:rsid w:val="007F2C46"/>
    <w:pPr>
      <w:adjustRightInd w:val="0"/>
      <w:spacing w:before="120" w:after="120" w:line="360" w:lineRule="atLeast"/>
    </w:pPr>
    <w:rPr>
      <w:rFonts w:ascii="Arial" w:eastAsia="Times New Roman" w:hAnsi="Arial"/>
      <w:spacing w:val="-5"/>
      <w:kern w:val="28"/>
      <w:sz w:val="22"/>
    </w:rPr>
  </w:style>
  <w:style w:type="character" w:customStyle="1" w:styleId="HeadingBase">
    <w:name w:val="Heading Base Знак"/>
    <w:link w:val="HeadingBase0"/>
    <w:locked/>
    <w:rsid w:val="007F2C46"/>
    <w:rPr>
      <w:rFonts w:ascii="Arial" w:eastAsia="Times New Roman" w:hAnsi="Arial"/>
      <w:b/>
      <w:spacing w:val="-4"/>
      <w:kern w:val="28"/>
      <w:sz w:val="28"/>
      <w:szCs w:val="28"/>
    </w:rPr>
  </w:style>
  <w:style w:type="paragraph" w:customStyle="1" w:styleId="HeadingBase0">
    <w:name w:val="Heading Base"/>
    <w:basedOn w:val="a2"/>
    <w:next w:val="a2"/>
    <w:link w:val="HeadingBase"/>
    <w:rsid w:val="007F2C46"/>
    <w:pPr>
      <w:keepNext/>
      <w:keepLines/>
      <w:adjustRightInd w:val="0"/>
      <w:spacing w:before="140" w:line="220" w:lineRule="atLeast"/>
      <w:ind w:left="1077"/>
    </w:pPr>
    <w:rPr>
      <w:rFonts w:ascii="Arial" w:eastAsia="Times New Roman" w:hAnsi="Arial"/>
      <w:b/>
      <w:spacing w:val="-4"/>
      <w:kern w:val="28"/>
      <w:sz w:val="28"/>
      <w:szCs w:val="28"/>
    </w:rPr>
  </w:style>
  <w:style w:type="character" w:customStyle="1" w:styleId="afffffffff2">
    <w:name w:val="Название ТАБЛИЦА Знак"/>
    <w:basedOn w:val="a3"/>
    <w:link w:val="afffffffff3"/>
    <w:locked/>
    <w:rsid w:val="007F2C46"/>
    <w:rPr>
      <w:rFonts w:ascii="Arial" w:hAnsi="Arial" w:cs="Arial"/>
      <w:b/>
      <w:bCs/>
      <w:sz w:val="18"/>
      <w:szCs w:val="18"/>
    </w:rPr>
  </w:style>
  <w:style w:type="paragraph" w:customStyle="1" w:styleId="afffffffff3">
    <w:name w:val="Название ТАБЛИЦА"/>
    <w:basedOn w:val="af9"/>
    <w:link w:val="afffffffff2"/>
    <w:rsid w:val="007F2C46"/>
    <w:pPr>
      <w:keepNext w:val="0"/>
      <w:keepLines w:val="0"/>
      <w:widowControl w:val="0"/>
      <w:spacing w:before="200"/>
    </w:pPr>
    <w:rPr>
      <w:rFonts w:ascii="Arial" w:hAnsi="Arial" w:cs="Arial"/>
      <w:b/>
      <w:bCs/>
      <w:iCs w:val="0"/>
      <w:sz w:val="18"/>
    </w:rPr>
  </w:style>
  <w:style w:type="paragraph" w:customStyle="1" w:styleId="xl2172">
    <w:name w:val="xl2172"/>
    <w:basedOn w:val="a2"/>
    <w:uiPriority w:val="99"/>
    <w:rsid w:val="007F2C46"/>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Times New Roman" w:cs="Times New Roman"/>
      <w:szCs w:val="24"/>
      <w:lang w:eastAsia="ru-RU"/>
    </w:rPr>
  </w:style>
  <w:style w:type="paragraph" w:customStyle="1" w:styleId="xl2173">
    <w:name w:val="xl2173"/>
    <w:basedOn w:val="a2"/>
    <w:uiPriority w:val="99"/>
    <w:rsid w:val="007F2C46"/>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right"/>
    </w:pPr>
    <w:rPr>
      <w:rFonts w:eastAsia="Times New Roman" w:cs="Times New Roman"/>
      <w:szCs w:val="24"/>
      <w:lang w:eastAsia="ru-RU"/>
    </w:rPr>
  </w:style>
  <w:style w:type="paragraph" w:customStyle="1" w:styleId="xl2174">
    <w:name w:val="xl2174"/>
    <w:basedOn w:val="a2"/>
    <w:uiPriority w:val="99"/>
    <w:rsid w:val="007F2C46"/>
    <w:pPr>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pPr>
    <w:rPr>
      <w:rFonts w:eastAsia="Times New Roman" w:cs="Times New Roman"/>
      <w:szCs w:val="24"/>
      <w:lang w:eastAsia="ru-RU"/>
    </w:rPr>
  </w:style>
  <w:style w:type="paragraph" w:customStyle="1" w:styleId="xl2175">
    <w:name w:val="xl2175"/>
    <w:basedOn w:val="a2"/>
    <w:uiPriority w:val="99"/>
    <w:rsid w:val="007F2C46"/>
    <w:pPr>
      <w:spacing w:before="100" w:beforeAutospacing="1" w:after="100" w:afterAutospacing="1"/>
    </w:pPr>
    <w:rPr>
      <w:rFonts w:eastAsia="Times New Roman" w:cs="Times New Roman"/>
      <w:szCs w:val="24"/>
      <w:lang w:eastAsia="ru-RU"/>
    </w:rPr>
  </w:style>
  <w:style w:type="paragraph" w:customStyle="1" w:styleId="xl2176">
    <w:name w:val="xl2176"/>
    <w:basedOn w:val="a2"/>
    <w:uiPriority w:val="99"/>
    <w:rsid w:val="007F2C46"/>
    <w:pPr>
      <w:pBdr>
        <w:top w:val="single" w:sz="4" w:space="0" w:color="333333"/>
        <w:left w:val="single" w:sz="4" w:space="0" w:color="333333"/>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177">
    <w:name w:val="xl2177"/>
    <w:basedOn w:val="a2"/>
    <w:uiPriority w:val="99"/>
    <w:rsid w:val="007F2C46"/>
    <w:pPr>
      <w:pBdr>
        <w:top w:val="single" w:sz="4" w:space="0" w:color="333333"/>
        <w:left w:val="single" w:sz="4" w:space="0" w:color="auto"/>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178">
    <w:name w:val="xl2178"/>
    <w:basedOn w:val="a2"/>
    <w:uiPriority w:val="99"/>
    <w:rsid w:val="007F2C46"/>
    <w:pPr>
      <w:pBdr>
        <w:top w:val="single" w:sz="4" w:space="0" w:color="333333"/>
        <w:left w:val="single" w:sz="4" w:space="0" w:color="auto"/>
        <w:bottom w:val="single" w:sz="8" w:space="0" w:color="333333"/>
        <w:right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179">
    <w:name w:val="xl2179"/>
    <w:basedOn w:val="a2"/>
    <w:uiPriority w:val="99"/>
    <w:rsid w:val="007F2C46"/>
    <w:pPr>
      <w:pBdr>
        <w:top w:val="single" w:sz="4" w:space="0" w:color="auto"/>
        <w:bottom w:val="single" w:sz="8" w:space="0" w:color="333333"/>
      </w:pBdr>
      <w:shd w:val="thinReverseDiagStripe" w:color="C0C0C0" w:fill="auto"/>
      <w:spacing w:before="100" w:beforeAutospacing="1" w:after="100" w:afterAutospacing="1"/>
      <w:jc w:val="center"/>
    </w:pPr>
    <w:rPr>
      <w:rFonts w:eastAsia="Times New Roman" w:cs="Times New Roman"/>
      <w:b/>
      <w:bCs/>
      <w:color w:val="0000FF"/>
      <w:szCs w:val="24"/>
      <w:u w:val="single"/>
      <w:lang w:eastAsia="ru-RU"/>
    </w:rPr>
  </w:style>
  <w:style w:type="paragraph" w:customStyle="1" w:styleId="xl2180">
    <w:name w:val="xl2180"/>
    <w:basedOn w:val="a2"/>
    <w:uiPriority w:val="99"/>
    <w:rsid w:val="007F2C46"/>
    <w:pPr>
      <w:pBdr>
        <w:top w:val="single" w:sz="4" w:space="0" w:color="auto"/>
        <w:left w:val="single" w:sz="4" w:space="0" w:color="333333"/>
        <w:bottom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181">
    <w:name w:val="xl2181"/>
    <w:basedOn w:val="a2"/>
    <w:uiPriority w:val="99"/>
    <w:rsid w:val="007F2C46"/>
    <w:pPr>
      <w:pBdr>
        <w:top w:val="single" w:sz="4" w:space="0" w:color="auto"/>
        <w:left w:val="single" w:sz="4" w:space="0" w:color="333333"/>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2182">
    <w:name w:val="xl2182"/>
    <w:basedOn w:val="a2"/>
    <w:uiPriority w:val="99"/>
    <w:rsid w:val="007F2C46"/>
    <w:pPr>
      <w:pBdr>
        <w:top w:val="single" w:sz="4" w:space="0" w:color="333333"/>
        <w:left w:val="single" w:sz="4" w:space="0" w:color="333333"/>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2183">
    <w:name w:val="xl2183"/>
    <w:basedOn w:val="a2"/>
    <w:uiPriority w:val="99"/>
    <w:rsid w:val="007F2C46"/>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Times New Roman" w:cs="Times New Roman"/>
      <w:szCs w:val="24"/>
      <w:lang w:eastAsia="ru-RU"/>
    </w:rPr>
  </w:style>
  <w:style w:type="paragraph" w:customStyle="1" w:styleId="xl2184">
    <w:name w:val="xl2184"/>
    <w:basedOn w:val="a2"/>
    <w:uiPriority w:val="99"/>
    <w:rsid w:val="007F2C46"/>
    <w:pPr>
      <w:pBdr>
        <w:top w:val="single" w:sz="4" w:space="0" w:color="auto"/>
        <w:bottom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185">
    <w:name w:val="xl2185"/>
    <w:basedOn w:val="a2"/>
    <w:uiPriority w:val="99"/>
    <w:rsid w:val="007F2C46"/>
    <w:pPr>
      <w:pBdr>
        <w:top w:val="single" w:sz="4" w:space="0" w:color="auto"/>
        <w:bottom w:val="single" w:sz="8" w:space="0" w:color="333333"/>
        <w:right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186">
    <w:name w:val="xl2186"/>
    <w:basedOn w:val="a2"/>
    <w:uiPriority w:val="99"/>
    <w:rsid w:val="007F2C46"/>
    <w:pPr>
      <w:pBdr>
        <w:left w:val="single" w:sz="4" w:space="0" w:color="333333"/>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187">
    <w:name w:val="xl2187"/>
    <w:basedOn w:val="a2"/>
    <w:uiPriority w:val="99"/>
    <w:rsid w:val="007F2C46"/>
    <w:pPr>
      <w:pBdr>
        <w:left w:val="single" w:sz="4" w:space="0" w:color="auto"/>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188">
    <w:name w:val="xl2188"/>
    <w:basedOn w:val="a2"/>
    <w:uiPriority w:val="99"/>
    <w:rsid w:val="007F2C46"/>
    <w:pPr>
      <w:shd w:val="clear" w:color="auto" w:fill="C0C0C0"/>
      <w:spacing w:before="100" w:beforeAutospacing="1" w:after="100" w:afterAutospacing="1"/>
    </w:pPr>
    <w:rPr>
      <w:rFonts w:eastAsia="Times New Roman" w:cs="Times New Roman"/>
      <w:szCs w:val="24"/>
      <w:lang w:eastAsia="ru-RU"/>
    </w:rPr>
  </w:style>
  <w:style w:type="paragraph" w:customStyle="1" w:styleId="xl2189">
    <w:name w:val="xl2189"/>
    <w:basedOn w:val="a2"/>
    <w:uiPriority w:val="99"/>
    <w:rsid w:val="007F2C46"/>
    <w:pPr>
      <w:pBdr>
        <w:right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190">
    <w:name w:val="xl2190"/>
    <w:basedOn w:val="a2"/>
    <w:uiPriority w:val="99"/>
    <w:rsid w:val="007F2C46"/>
    <w:pPr>
      <w:pBdr>
        <w:bottom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191">
    <w:name w:val="xl2191"/>
    <w:basedOn w:val="a2"/>
    <w:uiPriority w:val="99"/>
    <w:rsid w:val="007F2C46"/>
    <w:pPr>
      <w:pBdr>
        <w:bottom w:val="single" w:sz="8" w:space="0" w:color="333333"/>
        <w:right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192">
    <w:name w:val="xl2192"/>
    <w:basedOn w:val="a2"/>
    <w:uiPriority w:val="99"/>
    <w:rsid w:val="007F2C46"/>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rFonts w:eastAsia="Times New Roman" w:cs="Times New Roman"/>
      <w:b/>
      <w:bCs/>
      <w:szCs w:val="24"/>
      <w:lang w:eastAsia="ru-RU"/>
    </w:rPr>
  </w:style>
  <w:style w:type="paragraph" w:customStyle="1" w:styleId="xl2193">
    <w:name w:val="xl2193"/>
    <w:basedOn w:val="a2"/>
    <w:uiPriority w:val="99"/>
    <w:rsid w:val="007F2C46"/>
    <w:pPr>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Times New Roman" w:cs="Times New Roman"/>
      <w:szCs w:val="24"/>
      <w:lang w:eastAsia="ru-RU"/>
    </w:rPr>
  </w:style>
  <w:style w:type="paragraph" w:customStyle="1" w:styleId="xl2194">
    <w:name w:val="xl2194"/>
    <w:basedOn w:val="a2"/>
    <w:uiPriority w:val="99"/>
    <w:rsid w:val="007F2C46"/>
    <w:pPr>
      <w:pBdr>
        <w:top w:val="single" w:sz="4" w:space="0" w:color="auto"/>
        <w:left w:val="single" w:sz="4" w:space="0" w:color="auto"/>
        <w:bottom w:val="single" w:sz="8" w:space="0" w:color="333333"/>
        <w:right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195">
    <w:name w:val="xl2195"/>
    <w:basedOn w:val="a2"/>
    <w:uiPriority w:val="99"/>
    <w:rsid w:val="007F2C46"/>
    <w:pPr>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jc w:val="center"/>
    </w:pPr>
    <w:rPr>
      <w:rFonts w:eastAsia="Times New Roman" w:cs="Times New Roman"/>
      <w:szCs w:val="24"/>
      <w:lang w:eastAsia="ru-RU"/>
    </w:rPr>
  </w:style>
  <w:style w:type="paragraph" w:customStyle="1" w:styleId="xl2196">
    <w:name w:val="xl2196"/>
    <w:basedOn w:val="a2"/>
    <w:uiPriority w:val="99"/>
    <w:rsid w:val="007F2C46"/>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cs="Times New Roman"/>
      <w:szCs w:val="24"/>
      <w:lang w:eastAsia="ru-RU"/>
    </w:rPr>
  </w:style>
  <w:style w:type="paragraph" w:customStyle="1" w:styleId="xl2197">
    <w:name w:val="xl2197"/>
    <w:basedOn w:val="a2"/>
    <w:uiPriority w:val="99"/>
    <w:rsid w:val="007F2C46"/>
    <w:pPr>
      <w:pBdr>
        <w:left w:val="single" w:sz="4" w:space="9"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198">
    <w:name w:val="xl2198"/>
    <w:basedOn w:val="a2"/>
    <w:uiPriority w:val="99"/>
    <w:rsid w:val="007F2C46"/>
    <w:pP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199">
    <w:name w:val="xl2199"/>
    <w:basedOn w:val="a2"/>
    <w:uiPriority w:val="99"/>
    <w:rsid w:val="007F2C46"/>
    <w:pPr>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0">
    <w:name w:val="xl2200"/>
    <w:basedOn w:val="a2"/>
    <w:uiPriority w:val="99"/>
    <w:rsid w:val="007F2C46"/>
    <w:pPr>
      <w:pBdr>
        <w:top w:val="single" w:sz="4" w:space="0" w:color="333333"/>
        <w:bottom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1">
    <w:name w:val="xl2201"/>
    <w:basedOn w:val="a2"/>
    <w:uiPriority w:val="99"/>
    <w:rsid w:val="007F2C46"/>
    <w:pPr>
      <w:pBdr>
        <w:top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2">
    <w:name w:val="xl2202"/>
    <w:basedOn w:val="a2"/>
    <w:uiPriority w:val="99"/>
    <w:rsid w:val="007F2C46"/>
    <w:pPr>
      <w:pBdr>
        <w:top w:val="single" w:sz="4"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203">
    <w:name w:val="xl2203"/>
    <w:basedOn w:val="a2"/>
    <w:uiPriority w:val="99"/>
    <w:rsid w:val="007F2C46"/>
    <w:pPr>
      <w:pBdr>
        <w:top w:val="single" w:sz="4" w:space="0" w:color="333333"/>
        <w:right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204">
    <w:name w:val="xl2204"/>
    <w:basedOn w:val="a2"/>
    <w:uiPriority w:val="99"/>
    <w:rsid w:val="007F2C46"/>
    <w:pPr>
      <w:pBdr>
        <w:top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205">
    <w:name w:val="xl2205"/>
    <w:basedOn w:val="a2"/>
    <w:uiPriority w:val="99"/>
    <w:rsid w:val="007F2C46"/>
    <w:pPr>
      <w:pBdr>
        <w:top w:val="single" w:sz="4" w:space="0" w:color="auto"/>
        <w:left w:val="single" w:sz="4" w:space="0" w:color="auto"/>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206">
    <w:name w:val="xl2206"/>
    <w:basedOn w:val="a2"/>
    <w:uiPriority w:val="99"/>
    <w:rsid w:val="007F2C46"/>
    <w:pPr>
      <w:pBdr>
        <w:top w:val="single" w:sz="4" w:space="0" w:color="auto"/>
        <w:left w:val="single" w:sz="4" w:space="0" w:color="333333"/>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207">
    <w:name w:val="xl2207"/>
    <w:basedOn w:val="a2"/>
    <w:uiPriority w:val="99"/>
    <w:rsid w:val="007F2C46"/>
    <w:pPr>
      <w:pBdr>
        <w:top w:val="single" w:sz="8" w:space="0" w:color="333333"/>
        <w:left w:val="single" w:sz="4" w:space="9"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8">
    <w:name w:val="xl2208"/>
    <w:basedOn w:val="a2"/>
    <w:uiPriority w:val="99"/>
    <w:rsid w:val="007F2C46"/>
    <w:pPr>
      <w:pBdr>
        <w:top w:val="single" w:sz="8"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9">
    <w:name w:val="xl2209"/>
    <w:basedOn w:val="a2"/>
    <w:uiPriority w:val="99"/>
    <w:rsid w:val="007F2C46"/>
    <w:pPr>
      <w:pBdr>
        <w:bottom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210">
    <w:name w:val="xl2210"/>
    <w:basedOn w:val="a2"/>
    <w:uiPriority w:val="99"/>
    <w:rsid w:val="007F2C46"/>
    <w:pPr>
      <w:pBdr>
        <w:left w:val="single" w:sz="4" w:space="0" w:color="333333"/>
        <w:bottom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211">
    <w:name w:val="xl2211"/>
    <w:basedOn w:val="a2"/>
    <w:uiPriority w:val="99"/>
    <w:rsid w:val="007F2C46"/>
    <w:pPr>
      <w:pBdr>
        <w:bottom w:val="single" w:sz="8" w:space="0" w:color="333333"/>
      </w:pBdr>
      <w:shd w:val="thinReverseDiagStripe" w:color="C0C0C0" w:fill="auto"/>
      <w:spacing w:before="100" w:beforeAutospacing="1" w:after="100" w:afterAutospacing="1"/>
      <w:jc w:val="center"/>
    </w:pPr>
    <w:rPr>
      <w:rFonts w:eastAsia="Times New Roman" w:cs="Times New Roman"/>
      <w:b/>
      <w:bCs/>
      <w:color w:val="0000FF"/>
      <w:szCs w:val="24"/>
      <w:u w:val="single"/>
      <w:lang w:eastAsia="ru-RU"/>
    </w:rPr>
  </w:style>
  <w:style w:type="paragraph" w:customStyle="1" w:styleId="xl2212">
    <w:name w:val="xl2212"/>
    <w:basedOn w:val="a2"/>
    <w:uiPriority w:val="99"/>
    <w:rsid w:val="007F2C46"/>
    <w:pPr>
      <w:pBdr>
        <w:bottom w:val="single" w:sz="8" w:space="0" w:color="333333"/>
        <w:right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213">
    <w:name w:val="xl2213"/>
    <w:basedOn w:val="a2"/>
    <w:uiPriority w:val="99"/>
    <w:rsid w:val="007F2C46"/>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Times New Roman" w:cs="Times New Roman"/>
      <w:szCs w:val="24"/>
      <w:lang w:eastAsia="ru-RU"/>
    </w:rPr>
  </w:style>
  <w:style w:type="paragraph" w:customStyle="1" w:styleId="xl2214">
    <w:name w:val="xl2214"/>
    <w:basedOn w:val="a2"/>
    <w:uiPriority w:val="99"/>
    <w:rsid w:val="007F2C46"/>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pPr>
    <w:rPr>
      <w:rFonts w:eastAsia="Times New Roman" w:cs="Times New Roman"/>
      <w:szCs w:val="24"/>
      <w:lang w:eastAsia="ru-RU"/>
    </w:rPr>
  </w:style>
  <w:style w:type="paragraph" w:customStyle="1" w:styleId="xl2215">
    <w:name w:val="xl2215"/>
    <w:basedOn w:val="a2"/>
    <w:uiPriority w:val="99"/>
    <w:rsid w:val="007F2C46"/>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cs="Times New Roman"/>
      <w:szCs w:val="24"/>
      <w:lang w:eastAsia="ru-RU"/>
    </w:rPr>
  </w:style>
  <w:style w:type="paragraph" w:customStyle="1" w:styleId="xl2216">
    <w:name w:val="xl2216"/>
    <w:basedOn w:val="a2"/>
    <w:uiPriority w:val="99"/>
    <w:rsid w:val="007F2C46"/>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Times New Roman" w:cs="Times New Roman"/>
      <w:szCs w:val="24"/>
      <w:lang w:eastAsia="ru-RU"/>
    </w:rPr>
  </w:style>
  <w:style w:type="paragraph" w:customStyle="1" w:styleId="xl2217">
    <w:name w:val="xl2217"/>
    <w:basedOn w:val="a2"/>
    <w:uiPriority w:val="99"/>
    <w:rsid w:val="007F2C46"/>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cs="Times New Roman"/>
      <w:szCs w:val="24"/>
      <w:lang w:eastAsia="ru-RU"/>
    </w:rPr>
  </w:style>
  <w:style w:type="paragraph" w:customStyle="1" w:styleId="xl2218">
    <w:name w:val="xl2218"/>
    <w:basedOn w:val="a2"/>
    <w:uiPriority w:val="99"/>
    <w:rsid w:val="007F2C46"/>
    <w:pPr>
      <w:pBdr>
        <w:left w:val="single" w:sz="4" w:space="0" w:color="auto"/>
        <w:right w:val="single" w:sz="4" w:space="0" w:color="333333"/>
      </w:pBdr>
      <w:shd w:val="clear" w:color="auto" w:fill="CCFFCC"/>
      <w:spacing w:before="100" w:beforeAutospacing="1" w:after="100" w:afterAutospacing="1"/>
    </w:pPr>
    <w:rPr>
      <w:rFonts w:eastAsia="Times New Roman" w:cs="Times New Roman"/>
      <w:b/>
      <w:bCs/>
      <w:szCs w:val="24"/>
      <w:lang w:eastAsia="ru-RU"/>
    </w:rPr>
  </w:style>
  <w:style w:type="paragraph" w:customStyle="1" w:styleId="xl2219">
    <w:name w:val="xl2219"/>
    <w:basedOn w:val="a2"/>
    <w:uiPriority w:val="99"/>
    <w:rsid w:val="007F2C46"/>
    <w:pPr>
      <w:pBdr>
        <w:left w:val="single" w:sz="4" w:space="0" w:color="auto"/>
        <w:bottom w:val="single" w:sz="8" w:space="0" w:color="333333"/>
        <w:right w:val="single" w:sz="4" w:space="0" w:color="333333"/>
      </w:pBdr>
      <w:shd w:val="clear" w:color="auto" w:fill="CCFFCC"/>
      <w:spacing w:before="100" w:beforeAutospacing="1" w:after="100" w:afterAutospacing="1"/>
    </w:pPr>
    <w:rPr>
      <w:rFonts w:eastAsia="Times New Roman" w:cs="Times New Roman"/>
      <w:b/>
      <w:bCs/>
      <w:szCs w:val="24"/>
      <w:lang w:eastAsia="ru-RU"/>
    </w:rPr>
  </w:style>
  <w:style w:type="paragraph" w:customStyle="1" w:styleId="xl2220">
    <w:name w:val="xl2220"/>
    <w:basedOn w:val="a2"/>
    <w:uiPriority w:val="99"/>
    <w:rsid w:val="007F2C46"/>
    <w:pPr>
      <w:pBdr>
        <w:left w:val="single" w:sz="4" w:space="9" w:color="333333"/>
        <w:bottom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21">
    <w:name w:val="xl2221"/>
    <w:basedOn w:val="a2"/>
    <w:uiPriority w:val="99"/>
    <w:rsid w:val="007F2C46"/>
    <w:pPr>
      <w:pBdr>
        <w:bottom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22">
    <w:name w:val="xl2222"/>
    <w:basedOn w:val="a2"/>
    <w:uiPriority w:val="99"/>
    <w:rsid w:val="007F2C46"/>
    <w:pPr>
      <w:pBdr>
        <w:top w:val="single" w:sz="4" w:space="0" w:color="333333"/>
        <w:left w:val="single" w:sz="4" w:space="0" w:color="333333"/>
        <w:bottom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223">
    <w:name w:val="xl2223"/>
    <w:basedOn w:val="a2"/>
    <w:uiPriority w:val="99"/>
    <w:rsid w:val="007F2C46"/>
    <w:pPr>
      <w:pBdr>
        <w:top w:val="single" w:sz="4" w:space="0" w:color="333333"/>
        <w:bottom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224">
    <w:name w:val="xl2224"/>
    <w:basedOn w:val="a2"/>
    <w:uiPriority w:val="99"/>
    <w:rsid w:val="007F2C46"/>
    <w:pPr>
      <w:pBdr>
        <w:top w:val="single" w:sz="4" w:space="0" w:color="333333"/>
        <w:bottom w:val="single" w:sz="8" w:space="0" w:color="333333"/>
        <w:right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225">
    <w:name w:val="xl2225"/>
    <w:basedOn w:val="a2"/>
    <w:uiPriority w:val="99"/>
    <w:rsid w:val="007F2C46"/>
    <w:pPr>
      <w:pBdr>
        <w:top w:val="single" w:sz="4" w:space="0" w:color="333333"/>
        <w:left w:val="single" w:sz="4" w:space="0" w:color="auto"/>
        <w:right w:val="single" w:sz="4" w:space="0" w:color="333333"/>
      </w:pBdr>
      <w:shd w:val="clear" w:color="auto" w:fill="CCFFCC"/>
      <w:spacing w:before="100" w:beforeAutospacing="1" w:after="100" w:afterAutospacing="1"/>
    </w:pPr>
    <w:rPr>
      <w:rFonts w:eastAsia="Times New Roman" w:cs="Times New Roman"/>
      <w:b/>
      <w:bCs/>
      <w:szCs w:val="24"/>
      <w:lang w:eastAsia="ru-RU"/>
    </w:rPr>
  </w:style>
  <w:style w:type="paragraph" w:customStyle="1" w:styleId="ChapterSubtitle">
    <w:name w:val="Chapter Subtitle"/>
    <w:basedOn w:val="afffff2"/>
    <w:uiPriority w:val="99"/>
    <w:rsid w:val="007F2C46"/>
    <w:pPr>
      <w:keepNext/>
      <w:keepLines/>
      <w:widowControl w:val="0"/>
      <w:adjustRightInd w:val="0"/>
      <w:spacing w:before="60" w:line="240" w:lineRule="auto"/>
    </w:pPr>
    <w:rPr>
      <w:rFonts w:ascii="Arial" w:hAnsi="Arial"/>
      <w:b/>
      <w:i w:val="0"/>
      <w:iCs w:val="0"/>
      <w:color w:val="auto"/>
      <w:spacing w:val="-16"/>
      <w:kern w:val="28"/>
      <w:sz w:val="32"/>
      <w:szCs w:val="28"/>
    </w:rPr>
  </w:style>
  <w:style w:type="character" w:customStyle="1" w:styleId="afffffffff4">
    <w:name w:val="обычный отчета Знак"/>
    <w:basedOn w:val="a3"/>
    <w:link w:val="afffffffff5"/>
    <w:uiPriority w:val="99"/>
    <w:locked/>
    <w:rsid w:val="007F2C46"/>
    <w:rPr>
      <w:rFonts w:ascii="Arial" w:hAnsi="Arial" w:cs="Arial"/>
      <w:spacing w:val="-5"/>
    </w:rPr>
  </w:style>
  <w:style w:type="paragraph" w:customStyle="1" w:styleId="afffffffff5">
    <w:name w:val="обычный отчета"/>
    <w:basedOn w:val="afe"/>
    <w:link w:val="afffffffff4"/>
    <w:uiPriority w:val="99"/>
    <w:rsid w:val="007F2C46"/>
    <w:pPr>
      <w:keepNext/>
      <w:adjustRightInd w:val="0"/>
      <w:spacing w:before="120" w:line="360" w:lineRule="atLeast"/>
      <w:ind w:firstLine="567"/>
      <w:jc w:val="both"/>
    </w:pPr>
    <w:rPr>
      <w:rFonts w:ascii="Arial" w:eastAsiaTheme="minorHAnsi" w:hAnsi="Arial" w:cs="Arial"/>
      <w:spacing w:val="-5"/>
      <w:sz w:val="22"/>
      <w:szCs w:val="22"/>
    </w:rPr>
  </w:style>
  <w:style w:type="paragraph" w:customStyle="1" w:styleId="Afffffffff6">
    <w:name w:val="Текстовый блок A"/>
    <w:uiPriority w:val="99"/>
    <w:rsid w:val="007F2C46"/>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2fa">
    <w:name w:val="Обычный2"/>
    <w:uiPriority w:val="99"/>
    <w:rsid w:val="007F2C46"/>
    <w:pPr>
      <w:widowControl w:val="0"/>
      <w:spacing w:after="0" w:line="360" w:lineRule="auto"/>
      <w:ind w:firstLine="567"/>
      <w:jc w:val="both"/>
    </w:pPr>
    <w:rPr>
      <w:rFonts w:ascii="Arial" w:eastAsia="ヒラギノ角ゴ Pro W3" w:hAnsi="Arial" w:cs="Times New Roman"/>
      <w:color w:val="000000"/>
      <w:spacing w:val="-5"/>
      <w:kern w:val="28"/>
      <w:sz w:val="24"/>
      <w:lang w:eastAsia="ru-RU"/>
    </w:rPr>
  </w:style>
  <w:style w:type="paragraph" w:customStyle="1" w:styleId="AA0">
    <w:name w:val="Свободная форма A A"/>
    <w:autoRedefine/>
    <w:uiPriority w:val="99"/>
    <w:rsid w:val="007F2C46"/>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3f6">
    <w:name w:val="Обычный3"/>
    <w:uiPriority w:val="99"/>
    <w:rsid w:val="007F2C46"/>
    <w:pPr>
      <w:spacing w:after="0" w:line="360" w:lineRule="auto"/>
      <w:ind w:firstLine="567"/>
      <w:jc w:val="both"/>
    </w:pPr>
    <w:rPr>
      <w:rFonts w:ascii="Arial" w:eastAsia="ヒラギノ角ゴ Pro W3" w:hAnsi="Arial" w:cs="Times New Roman"/>
      <w:color w:val="000000"/>
      <w:spacing w:val="-5"/>
      <w:kern w:val="28"/>
      <w:sz w:val="24"/>
      <w:lang w:val="en-US" w:eastAsia="ru-RU"/>
    </w:rPr>
  </w:style>
  <w:style w:type="paragraph" w:customStyle="1" w:styleId="afffffffff7">
    <w:name w:val="Свободная форма"/>
    <w:autoRedefine/>
    <w:uiPriority w:val="99"/>
    <w:rsid w:val="007F2C46"/>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8">
    <w:name w:val="Свободная форма A"/>
    <w:uiPriority w:val="99"/>
    <w:rsid w:val="007F2C46"/>
    <w:pPr>
      <w:spacing w:after="0" w:line="360" w:lineRule="auto"/>
    </w:pPr>
    <w:rPr>
      <w:rFonts w:ascii="Arial" w:eastAsia="ヒラギノ角ゴ Pro W3" w:hAnsi="Arial" w:cs="Times New Roman"/>
      <w:color w:val="000000"/>
      <w:spacing w:val="-5"/>
      <w:kern w:val="28"/>
      <w:sz w:val="24"/>
      <w:lang w:eastAsia="ru-RU"/>
    </w:rPr>
  </w:style>
  <w:style w:type="character" w:customStyle="1" w:styleId="1310">
    <w:name w:val="Заголовок 1.3.1 Знак"/>
    <w:basedOn w:val="31"/>
    <w:link w:val="1311"/>
    <w:locked/>
    <w:rsid w:val="007F2C46"/>
    <w:rPr>
      <w:rFonts w:ascii="Arial" w:eastAsia="Times New Roman" w:hAnsi="Arial" w:cs="Times New Roman"/>
      <w:b w:val="0"/>
      <w:bCs/>
      <w:color w:val="4F81BD" w:themeColor="accent1"/>
      <w:spacing w:val="-10"/>
      <w:kern w:val="28"/>
      <w:sz w:val="24"/>
      <w:lang w:val="en-US"/>
    </w:rPr>
  </w:style>
  <w:style w:type="paragraph" w:customStyle="1" w:styleId="1311">
    <w:name w:val="Заголовок 1.3.1"/>
    <w:basedOn w:val="30"/>
    <w:link w:val="1310"/>
    <w:rsid w:val="007F2C46"/>
    <w:pPr>
      <w:keepNext w:val="0"/>
      <w:keepLines w:val="0"/>
      <w:numPr>
        <w:ilvl w:val="0"/>
        <w:numId w:val="0"/>
      </w:numPr>
      <w:spacing w:before="0" w:line="480" w:lineRule="auto"/>
      <w:ind w:firstLine="567"/>
    </w:pPr>
    <w:rPr>
      <w:rFonts w:ascii="Arial" w:eastAsia="Times New Roman" w:hAnsi="Arial"/>
      <w:b w:val="0"/>
      <w:color w:val="4F81BD" w:themeColor="accent1"/>
      <w:spacing w:val="-10"/>
      <w:kern w:val="28"/>
      <w:lang w:val="en-US"/>
    </w:rPr>
  </w:style>
  <w:style w:type="paragraph" w:customStyle="1" w:styleId="xl24">
    <w:name w:val="xl24"/>
    <w:basedOn w:val="a2"/>
    <w:uiPriority w:val="99"/>
    <w:rsid w:val="007F2C4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ru-RU"/>
    </w:rPr>
  </w:style>
  <w:style w:type="paragraph" w:customStyle="1" w:styleId="xl25">
    <w:name w:val="xl25"/>
    <w:basedOn w:val="a2"/>
    <w:uiPriority w:val="99"/>
    <w:rsid w:val="007F2C4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8"/>
      <w:szCs w:val="18"/>
      <w:lang w:eastAsia="ru-RU"/>
    </w:rPr>
  </w:style>
  <w:style w:type="paragraph" w:customStyle="1" w:styleId="FrontPageFrame">
    <w:name w:val="FrontPageFrame"/>
    <w:basedOn w:val="a2"/>
    <w:uiPriority w:val="99"/>
    <w:rsid w:val="007F2C46"/>
    <w:pPr>
      <w:framePr w:wrap="around" w:hAnchor="margin" w:x="-2267" w:yAlign="bottom"/>
      <w:tabs>
        <w:tab w:val="left" w:pos="1134"/>
      </w:tabs>
      <w:spacing w:line="240" w:lineRule="atLeast"/>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uiPriority w:val="99"/>
    <w:rsid w:val="007F2C46"/>
    <w:pPr>
      <w:framePr w:wrap="around"/>
    </w:pPr>
  </w:style>
  <w:style w:type="paragraph" w:customStyle="1" w:styleId="StyleBodyTextLeft021cm">
    <w:name w:val="Style Body Text + Left:  021 cm"/>
    <w:basedOn w:val="afe"/>
    <w:uiPriority w:val="99"/>
    <w:rsid w:val="007F2C46"/>
    <w:pPr>
      <w:spacing w:before="120"/>
      <w:ind w:firstLine="567"/>
      <w:jc w:val="both"/>
    </w:pPr>
    <w:rPr>
      <w:rFonts w:ascii="Arial" w:eastAsia="Times New Roman" w:hAnsi="Arial" w:cs="Arial"/>
      <w:spacing w:val="-5"/>
      <w:sz w:val="22"/>
      <w:szCs w:val="22"/>
    </w:rPr>
  </w:style>
  <w:style w:type="paragraph" w:customStyle="1" w:styleId="FootnoteBase">
    <w:name w:val="Footnote Base"/>
    <w:basedOn w:val="a2"/>
    <w:uiPriority w:val="99"/>
    <w:rsid w:val="007F2C46"/>
    <w:pPr>
      <w:keepLines/>
      <w:spacing w:line="200" w:lineRule="atLeast"/>
      <w:ind w:left="1080"/>
    </w:pPr>
    <w:rPr>
      <w:rFonts w:ascii="Arial" w:eastAsia="Times New Roman" w:hAnsi="Arial" w:cs="Times New Roman"/>
      <w:spacing w:val="-5"/>
      <w:sz w:val="16"/>
      <w:szCs w:val="20"/>
      <w:lang w:val="en-US"/>
    </w:rPr>
  </w:style>
  <w:style w:type="paragraph" w:customStyle="1" w:styleId="1ArialBlack66">
    <w:name w:val="Стиль Заголовок 1 + Arial Black По ширине Перед:  6 пт После:  6..."/>
    <w:basedOn w:val="10"/>
    <w:uiPriority w:val="99"/>
    <w:rsid w:val="007F2C46"/>
    <w:pPr>
      <w:keepLines w:val="0"/>
      <w:widowControl w:val="0"/>
      <w:numPr>
        <w:numId w:val="0"/>
      </w:numPr>
      <w:tabs>
        <w:tab w:val="clear" w:pos="1418"/>
        <w:tab w:val="left" w:pos="1134"/>
        <w:tab w:val="num" w:pos="1272"/>
      </w:tabs>
      <w:spacing w:before="120" w:line="360" w:lineRule="atLeast"/>
      <w:ind w:left="1272" w:hanging="705"/>
      <w:jc w:val="both"/>
    </w:pPr>
    <w:rPr>
      <w:rFonts w:ascii="Arial Black" w:eastAsia="Times New Roman" w:hAnsi="Arial Black" w:cs="Times New Roman"/>
      <w:b w:val="0"/>
      <w:bCs w:val="0"/>
      <w:caps/>
      <w:sz w:val="24"/>
      <w:szCs w:val="20"/>
      <w:lang w:eastAsia="ru-RU"/>
    </w:rPr>
  </w:style>
  <w:style w:type="character" w:styleId="afffffffff9">
    <w:name w:val="line number"/>
    <w:semiHidden/>
    <w:unhideWhenUsed/>
    <w:rsid w:val="007F2C46"/>
    <w:rPr>
      <w:sz w:val="18"/>
    </w:rPr>
  </w:style>
  <w:style w:type="character" w:customStyle="1" w:styleId="newslist">
    <w:name w:val="news_list"/>
    <w:basedOn w:val="a3"/>
    <w:rsid w:val="007F2C46"/>
  </w:style>
  <w:style w:type="table" w:styleId="1fff1">
    <w:name w:val="Table Simple 1"/>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4"/>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2fc">
    <w:name w:val="Table Classic 2"/>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d">
    <w:name w:val="Table Columns 2"/>
    <w:basedOn w:val="a4"/>
    <w:semiHidden/>
    <w:unhideWhenUsed/>
    <w:rsid w:val="007F2C4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4"/>
    <w:semiHidden/>
    <w:unhideWhenUsed/>
    <w:rsid w:val="007F2C4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4"/>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4"/>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fe">
    <w:name w:val="Table Grid 2"/>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4"/>
    <w:semiHidden/>
    <w:unhideWhenUsed/>
    <w:rsid w:val="007F2C4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4"/>
    <w:semiHidden/>
    <w:unhideWhenUsed/>
    <w:rsid w:val="007F2C46"/>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a">
    <w:name w:val="Table Contemporary"/>
    <w:basedOn w:val="a4"/>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b">
    <w:name w:val="Table Elegant"/>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c">
    <w:name w:val="Table Professional"/>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2">
    <w:name w:val="Table Subtle 1"/>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4"/>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3">
    <w:name w:val="Светлая заливка1"/>
    <w:basedOn w:val="a4"/>
    <w:uiPriority w:val="60"/>
    <w:rsid w:val="007F2C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
    <w:name w:val="Средний список 11"/>
    <w:basedOn w:val="a4"/>
    <w:uiPriority w:val="65"/>
    <w:rsid w:val="007F2C4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4"/>
    <w:rsid w:val="007F2C4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d">
    <w:name w:val="Папушкин"/>
    <w:basedOn w:val="a6"/>
    <w:rsid w:val="007F2C46"/>
    <w:rPr>
      <w:rFonts w:ascii="Arial" w:eastAsia="Times New Roman" w:hAnsi="Arial" w:cs="Times New Roman"/>
      <w:sz w:val="18"/>
      <w:szCs w:val="18"/>
    </w:rPr>
    <w:tblPr>
      <w:tblStyleRowBandSize w:val="1"/>
    </w:tbl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rsid w:val="007F2C4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4"/>
    <w:uiPriority w:val="65"/>
    <w:rsid w:val="007F2C4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редний список 12"/>
    <w:basedOn w:val="a4"/>
    <w:uiPriority w:val="65"/>
    <w:rsid w:val="007F2C4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8">
    <w:name w:val="Сетка таблицы 11"/>
    <w:basedOn w:val="a4"/>
    <w:semiHidden/>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
    <w:name w:val="Сетка таблицы 51"/>
    <w:basedOn w:val="a4"/>
    <w:locked/>
    <w:rsid w:val="007F2C4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4"/>
    <w:rsid w:val="007F2C4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4">
    <w:name w:val="Папушкин1"/>
    <w:basedOn w:val="a6"/>
    <w:rsid w:val="007F2C46"/>
    <w:pPr>
      <w:spacing w:line="360" w:lineRule="auto"/>
      <w:ind w:firstLine="567"/>
    </w:pPr>
    <w:rPr>
      <w:rFonts w:ascii="Arial" w:eastAsia="Times New Roman" w:hAnsi="Arial" w:cs="Times New Roman"/>
      <w:spacing w:val="-5"/>
      <w:kern w:val="28"/>
      <w:sz w:val="18"/>
      <w:szCs w:val="18"/>
    </w:rPr>
    <w:tblPr>
      <w:tblStyleRowBandSize w:val="1"/>
    </w:tbl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rsid w:val="007F2C4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4"/>
    <w:rsid w:val="007F2C4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
    <w:name w:val="Столбцы таблицы 4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4"/>
    <w:rsid w:val="007F2C4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5">
    <w:name w:val="Современная таблица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4"/>
    <w:uiPriority w:val="65"/>
    <w:rsid w:val="007F2C4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4"/>
    <w:uiPriority w:val="65"/>
    <w:rsid w:val="007F2C4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d">
    <w:name w:val="Простая таблица 2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f6">
    <w:name w:val="Стандартная таблица1"/>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1e">
    <w:name w:val="Классическая таблица 21"/>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530">
    <w:name w:val="Сетка таблицы 53"/>
    <w:basedOn w:val="a4"/>
    <w:locked/>
    <w:rsid w:val="007F2C4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4"/>
    <w:rsid w:val="007F2C4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0">
    <w:name w:val="Папушкин2"/>
    <w:basedOn w:val="a6"/>
    <w:rsid w:val="007F2C46"/>
    <w:pPr>
      <w:spacing w:line="360" w:lineRule="auto"/>
      <w:ind w:firstLine="567"/>
    </w:pPr>
    <w:rPr>
      <w:rFonts w:ascii="Arial" w:eastAsia="Times New Roman" w:hAnsi="Arial" w:cs="Times New Roman"/>
      <w:spacing w:val="-5"/>
      <w:kern w:val="28"/>
      <w:sz w:val="18"/>
      <w:szCs w:val="18"/>
    </w:rPr>
    <w:tblPr>
      <w:tblStyleRowBandSize w:val="1"/>
    </w:tbl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4"/>
    <w:rsid w:val="007F2C4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
    <w:name w:val="Столбцы таблицы 32"/>
    <w:basedOn w:val="a4"/>
    <w:rsid w:val="007F2C4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Столбцы таблицы 22"/>
    <w:basedOn w:val="a4"/>
    <w:rsid w:val="007F2C4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1">
    <w:name w:val="Современная таблица2"/>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
    <w:name w:val="Средний список 112"/>
    <w:basedOn w:val="a4"/>
    <w:uiPriority w:val="65"/>
    <w:rsid w:val="007F2C4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4"/>
    <w:uiPriority w:val="65"/>
    <w:rsid w:val="007F2C4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4">
    <w:name w:val="Простая таблица 22"/>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2">
    <w:name w:val="Стандартная таблица2"/>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5">
    <w:name w:val="Классическая таблица 22"/>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
    <w:name w:val="Таблица-список 13"/>
    <w:basedOn w:val="a4"/>
    <w:rsid w:val="007F2C46"/>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e">
    <w:name w:val="новый"/>
    <w:basedOn w:val="a6"/>
    <w:rsid w:val="007F2C46"/>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
    <w:name w:val="новая"/>
    <w:basedOn w:val="a4"/>
    <w:rsid w:val="007F2C46"/>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0">
    <w:name w:val="ВНИПИ"/>
    <w:basedOn w:val="a6"/>
    <w:rsid w:val="007F2C46"/>
    <w:rPr>
      <w:rFonts w:ascii="Arial" w:eastAsia="Times New Roman" w:hAnsi="Arial" w:cs="Times New Roman"/>
      <w:szCs w:val="20"/>
    </w:rPr>
    <w:tblPr>
      <w:tblStyleRowBandSize w:val="1"/>
    </w:tbl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7">
    <w:name w:val="Стиль таблицы1"/>
    <w:basedOn w:val="a4"/>
    <w:rsid w:val="007F2C46"/>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affffffffff1">
    <w:name w:val="Шапка ВНИПИ"/>
    <w:basedOn w:val="a4"/>
    <w:rsid w:val="007F2C46"/>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0">
    <w:name w:val="Сетка таблицы 54"/>
    <w:basedOn w:val="a4"/>
    <w:rsid w:val="007F2C46"/>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0">
    <w:name w:val="Сетка таблицы 511"/>
    <w:basedOn w:val="a4"/>
    <w:rsid w:val="007F2C4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4"/>
    <w:rsid w:val="007F2C4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f8">
    <w:name w:val="Современная таблица3"/>
    <w:basedOn w:val="a4"/>
    <w:rsid w:val="007F2C46"/>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0">
    <w:name w:val="Сетка таблицы 55"/>
    <w:basedOn w:val="a4"/>
    <w:rsid w:val="007F2C4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4"/>
    <w:rsid w:val="007F2C4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9">
    <w:name w:val="Папушкин3"/>
    <w:basedOn w:val="a6"/>
    <w:rsid w:val="007F2C46"/>
    <w:rPr>
      <w:rFonts w:ascii="Arial" w:eastAsia="Times New Roman" w:hAnsi="Arial" w:cs="Times New Roman"/>
      <w:sz w:val="18"/>
      <w:szCs w:val="18"/>
    </w:rPr>
    <w:tblPr>
      <w:tblStyleRowBandSize w:val="1"/>
    </w:tbl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rsid w:val="007F2C4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Столбцы таблицы 33"/>
    <w:basedOn w:val="a4"/>
    <w:rsid w:val="007F2C4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Столбцы таблицы 23"/>
    <w:basedOn w:val="a4"/>
    <w:rsid w:val="007F2C4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2">
    <w:name w:val="Современная таблица4"/>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basedOn w:val="a4"/>
    <w:uiPriority w:val="65"/>
    <w:rsid w:val="007F2C4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7F2C4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
    <w:name w:val="Простая таблица 23"/>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a">
    <w:name w:val="Стандартная таблица3"/>
    <w:basedOn w:val="a4"/>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
    <w:name w:val="Классическая таблица 14"/>
    <w:basedOn w:val="a4"/>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4"/>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3">
    <w:name w:val="Светлая заливка2"/>
    <w:basedOn w:val="a4"/>
    <w:uiPriority w:val="60"/>
    <w:rsid w:val="007F2C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7F2C46"/>
    <w:pPr>
      <w:framePr w:wrap="around"/>
    </w:pPr>
  </w:style>
  <w:style w:type="numbering" w:styleId="111111">
    <w:name w:val="Outline List 2"/>
    <w:aliases w:val="1 / 1.1 / 1.1."/>
    <w:basedOn w:val="a5"/>
    <w:semiHidden/>
    <w:unhideWhenUsed/>
    <w:rsid w:val="007F2C46"/>
    <w:pPr>
      <w:numPr>
        <w:numId w:val="11"/>
      </w:numPr>
    </w:pPr>
  </w:style>
  <w:style w:type="numbering" w:customStyle="1" w:styleId="111112">
    <w:name w:val="1 / 1.1 / 1.1.2"/>
    <w:rsid w:val="007F2C46"/>
    <w:pPr>
      <w:numPr>
        <w:numId w:val="12"/>
      </w:numPr>
    </w:pPr>
  </w:style>
  <w:style w:type="character" w:styleId="affffffffff2">
    <w:name w:val="Intense Emphasis"/>
    <w:basedOn w:val="a3"/>
    <w:uiPriority w:val="21"/>
    <w:rsid w:val="007F2C46"/>
    <w:rPr>
      <w:b/>
      <w:bCs/>
      <w:i/>
      <w:iCs/>
      <w:color w:val="4F81BD" w:themeColor="accent1"/>
    </w:rPr>
  </w:style>
  <w:style w:type="paragraph" w:customStyle="1" w:styleId="0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2"/>
    <w:link w:val="01"/>
    <w:rsid w:val="007F2C46"/>
    <w:pPr>
      <w:widowControl/>
      <w:ind w:firstLine="539"/>
    </w:pPr>
    <w:rPr>
      <w:rFonts w:eastAsia="Calibri" w:cs="Times New Roman"/>
      <w:color w:val="000000"/>
      <w:kern w:val="24"/>
    </w:r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3"/>
    <w:link w:val="00"/>
    <w:rsid w:val="007F2C46"/>
    <w:rPr>
      <w:rFonts w:ascii="Times New Roman" w:eastAsia="Calibri" w:hAnsi="Times New Roman" w:cs="Times New Roman"/>
      <w:color w:val="000000"/>
      <w:kern w:val="24"/>
      <w:sz w:val="24"/>
    </w:rPr>
  </w:style>
  <w:style w:type="paragraph" w:customStyle="1" w:styleId="xl732">
    <w:name w:val="xl732"/>
    <w:basedOn w:val="a2"/>
    <w:rsid w:val="007F2C46"/>
    <w:pPr>
      <w:widowControl/>
      <w:spacing w:before="100" w:beforeAutospacing="1" w:after="100" w:afterAutospacing="1"/>
      <w:ind w:firstLine="0"/>
      <w:jc w:val="left"/>
    </w:pPr>
    <w:rPr>
      <w:rFonts w:eastAsia="Times New Roman" w:cs="Times New Roman"/>
      <w:sz w:val="18"/>
      <w:szCs w:val="18"/>
      <w:lang w:eastAsia="ru-RU"/>
    </w:rPr>
  </w:style>
  <w:style w:type="paragraph" w:customStyle="1" w:styleId="xl733">
    <w:name w:val="xl733"/>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 w:val="18"/>
      <w:szCs w:val="18"/>
      <w:lang w:eastAsia="ru-RU"/>
    </w:rPr>
  </w:style>
  <w:style w:type="paragraph" w:customStyle="1" w:styleId="xl734">
    <w:name w:val="xl734"/>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 w:val="18"/>
      <w:szCs w:val="18"/>
      <w:lang w:eastAsia="ru-RU"/>
    </w:rPr>
  </w:style>
  <w:style w:type="table" w:customStyle="1" w:styleId="119">
    <w:name w:val="Простая таблица 11"/>
    <w:basedOn w:val="a4"/>
    <w:next w:val="1fff1"/>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
    <w:name w:val="Простая таблица 24"/>
    <w:basedOn w:val="a4"/>
    <w:next w:val="2fb"/>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
    <w:name w:val="Классическая таблица 15"/>
    <w:basedOn w:val="a4"/>
    <w:next w:val="1ff5"/>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fc"/>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4">
    <w:name w:val="Столбцы таблицы 24"/>
    <w:basedOn w:val="a4"/>
    <w:next w:val="2fd"/>
    <w:semiHidden/>
    <w:unhideWhenUsed/>
    <w:rsid w:val="007F2C4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Столбцы таблицы 34"/>
    <w:basedOn w:val="a4"/>
    <w:next w:val="3f7"/>
    <w:semiHidden/>
    <w:unhideWhenUsed/>
    <w:rsid w:val="007F2C4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4"/>
    <w:next w:val="4f1"/>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4"/>
    <w:next w:val="5a"/>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7">
    <w:name w:val="Сетка таблицы 12"/>
    <w:basedOn w:val="a4"/>
    <w:next w:val="17"/>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4"/>
    <w:next w:val="2fe"/>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0">
    <w:name w:val="Сетка таблицы 56"/>
    <w:basedOn w:val="a4"/>
    <w:next w:val="5b"/>
    <w:semiHidden/>
    <w:unhideWhenUsed/>
    <w:rsid w:val="007F2C4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4"/>
    <w:next w:val="76"/>
    <w:semiHidden/>
    <w:unhideWhenUsed/>
    <w:rsid w:val="007F2C46"/>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4"/>
    <w:next w:val="83"/>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4"/>
    <w:next w:val="-1"/>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c">
    <w:name w:val="Современная таблица5"/>
    <w:basedOn w:val="a4"/>
    <w:next w:val="afffffffffa"/>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Изысканная таблица1"/>
    <w:basedOn w:val="a4"/>
    <w:next w:val="afffffffffb"/>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3">
    <w:name w:val="Стандартная таблица4"/>
    <w:basedOn w:val="a4"/>
    <w:next w:val="afffffffffc"/>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Изящная таблица 11"/>
    <w:basedOn w:val="a4"/>
    <w:next w:val="1fff2"/>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Изящная таблица 21"/>
    <w:basedOn w:val="a4"/>
    <w:next w:val="2ff"/>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0">
    <w:name w:val="Сетка таблицы29"/>
    <w:basedOn w:val="a4"/>
    <w:next w:val="a6"/>
    <w:uiPriority w:val="59"/>
    <w:rsid w:val="007F2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4"/>
    <w:uiPriority w:val="59"/>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4"/>
    <w:uiPriority w:val="59"/>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
    <w:basedOn w:val="a4"/>
    <w:uiPriority w:val="59"/>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uiPriority w:val="59"/>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59"/>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4"/>
    <w:uiPriority w:val="59"/>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4"/>
    <w:uiPriority w:val="59"/>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4"/>
    <w:uiPriority w:val="59"/>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4"/>
    <w:uiPriority w:val="59"/>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4"/>
    <w:uiPriority w:val="59"/>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4"/>
    <w:uiPriority w:val="59"/>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4"/>
    <w:uiPriority w:val="59"/>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4"/>
    <w:uiPriority w:val="59"/>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4"/>
    <w:uiPriority w:val="59"/>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4"/>
    <w:uiPriority w:val="59"/>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4"/>
    <w:uiPriority w:val="59"/>
    <w:rsid w:val="007F2C4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4"/>
    <w:rsid w:val="007F2C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b">
    <w:name w:val="Светлая заливка11"/>
    <w:basedOn w:val="a4"/>
    <w:uiPriority w:val="60"/>
    <w:rsid w:val="007F2C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0">
    <w:name w:val="Средний список 114"/>
    <w:basedOn w:val="a4"/>
    <w:uiPriority w:val="65"/>
    <w:rsid w:val="007F2C4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4"/>
    <w:rsid w:val="007F2C4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4">
    <w:name w:val="Папушкин4"/>
    <w:basedOn w:val="a6"/>
    <w:rsid w:val="007F2C46"/>
    <w:rPr>
      <w:rFonts w:ascii="Arial" w:eastAsia="Times New Roman" w:hAnsi="Arial" w:cs="Times New Roman"/>
      <w:sz w:val="18"/>
      <w:szCs w:val="18"/>
    </w:rPr>
    <w:tblPr>
      <w:tblStyleRowBandSize w:val="1"/>
    </w:tbl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4"/>
    <w:rsid w:val="007F2C4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4"/>
    <w:uiPriority w:val="65"/>
    <w:rsid w:val="007F2C4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4"/>
    <w:uiPriority w:val="65"/>
    <w:rsid w:val="007F2C4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
    <w:name w:val="Сетка таблицы261"/>
    <w:basedOn w:val="a4"/>
    <w:uiPriority w:val="59"/>
    <w:rsid w:val="007F2C46"/>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4"/>
    <w:uiPriority w:val="59"/>
    <w:rsid w:val="007F2C46"/>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4"/>
    <w:rsid w:val="007F2C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111"/>
    <w:basedOn w:val="a4"/>
    <w:semiHidden/>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
    <w:name w:val="Классическая таблица 113"/>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4"/>
    <w:locked/>
    <w:rsid w:val="007F2C4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4"/>
    <w:rsid w:val="007F2C4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c">
    <w:name w:val="Папушкин11"/>
    <w:basedOn w:val="a6"/>
    <w:rsid w:val="007F2C46"/>
    <w:pPr>
      <w:spacing w:line="360" w:lineRule="auto"/>
      <w:ind w:firstLine="567"/>
    </w:pPr>
    <w:rPr>
      <w:rFonts w:ascii="Arial" w:eastAsia="Times New Roman" w:hAnsi="Arial" w:cs="Times New Roman"/>
      <w:spacing w:val="-5"/>
      <w:kern w:val="28"/>
      <w:sz w:val="18"/>
      <w:szCs w:val="18"/>
    </w:rPr>
    <w:tblPr>
      <w:tblStyleRowBandSize w:val="1"/>
    </w:tbl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rsid w:val="007F2C4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4"/>
    <w:rsid w:val="007F2C4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4"/>
    <w:rsid w:val="007F2C4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Современная таблица1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
    <w:name w:val="Средний список 1111"/>
    <w:basedOn w:val="a4"/>
    <w:uiPriority w:val="65"/>
    <w:rsid w:val="007F2C4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4"/>
    <w:uiPriority w:val="65"/>
    <w:rsid w:val="007F2C4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4">
    <w:name w:val="Простая таблица 21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e">
    <w:name w:val="Стандартная таблица11"/>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115">
    <w:name w:val="Классическая таблица 211"/>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5310">
    <w:name w:val="Сетка таблицы 531"/>
    <w:basedOn w:val="a4"/>
    <w:locked/>
    <w:rsid w:val="007F2C4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4"/>
    <w:rsid w:val="007F2C4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1">
    <w:name w:val="Папушкин21"/>
    <w:basedOn w:val="a6"/>
    <w:rsid w:val="007F2C46"/>
    <w:pPr>
      <w:spacing w:line="360" w:lineRule="auto"/>
      <w:ind w:firstLine="567"/>
    </w:pPr>
    <w:rPr>
      <w:rFonts w:ascii="Arial" w:eastAsia="Times New Roman" w:hAnsi="Arial" w:cs="Times New Roman"/>
      <w:spacing w:val="-5"/>
      <w:kern w:val="28"/>
      <w:sz w:val="18"/>
      <w:szCs w:val="18"/>
    </w:rPr>
    <w:tblPr>
      <w:tblStyleRowBandSize w:val="1"/>
    </w:tbl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4"/>
    <w:rsid w:val="007F2C4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4"/>
    <w:rsid w:val="007F2C4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4"/>
    <w:rsid w:val="007F2C4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Современная таблица2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4"/>
    <w:uiPriority w:val="65"/>
    <w:rsid w:val="007F2C4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4"/>
    <w:uiPriority w:val="65"/>
    <w:rsid w:val="007F2C4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3">
    <w:name w:val="Простая таблица 22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3">
    <w:name w:val="Стандартная таблица21"/>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3">
    <w:name w:val="Классическая таблица 131"/>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4">
    <w:name w:val="Классическая таблица 221"/>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4"/>
    <w:rsid w:val="007F2C46"/>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9">
    <w:name w:val="новый1"/>
    <w:basedOn w:val="a6"/>
    <w:rsid w:val="007F2C46"/>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a">
    <w:name w:val="новая1"/>
    <w:basedOn w:val="a4"/>
    <w:rsid w:val="007F2C46"/>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b">
    <w:name w:val="ВНИПИ1"/>
    <w:basedOn w:val="a6"/>
    <w:rsid w:val="007F2C46"/>
    <w:rPr>
      <w:rFonts w:ascii="Arial" w:eastAsia="Times New Roman" w:hAnsi="Arial" w:cs="Times New Roman"/>
      <w:szCs w:val="20"/>
    </w:rPr>
    <w:tblPr>
      <w:tblStyleRowBandSize w:val="1"/>
    </w:tbl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f">
    <w:name w:val="Стиль таблицы11"/>
    <w:basedOn w:val="a4"/>
    <w:rsid w:val="007F2C46"/>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fffc">
    <w:name w:val="Шапка ВНИПИ1"/>
    <w:basedOn w:val="a4"/>
    <w:rsid w:val="007F2C46"/>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4"/>
    <w:rsid w:val="007F2C46"/>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4"/>
    <w:rsid w:val="007F2C4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4"/>
    <w:rsid w:val="007F2C4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
    <w:name w:val="Современная таблица31"/>
    <w:basedOn w:val="a4"/>
    <w:rsid w:val="007F2C46"/>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
    <w:name w:val="Сетка таблицы 551"/>
    <w:basedOn w:val="a4"/>
    <w:rsid w:val="007F2C4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4"/>
    <w:rsid w:val="007F2C4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6">
    <w:name w:val="Папушкин31"/>
    <w:basedOn w:val="a6"/>
    <w:rsid w:val="007F2C46"/>
    <w:rPr>
      <w:rFonts w:ascii="Arial" w:eastAsia="Times New Roman" w:hAnsi="Arial" w:cs="Times New Roman"/>
      <w:sz w:val="18"/>
      <w:szCs w:val="18"/>
    </w:rPr>
    <w:tblPr>
      <w:tblStyleRowBandSize w:val="1"/>
    </w:tbl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4"/>
    <w:rsid w:val="007F2C4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
    <w:name w:val="Столбцы таблицы 331"/>
    <w:basedOn w:val="a4"/>
    <w:rsid w:val="007F2C4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1"/>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4"/>
    <w:rsid w:val="007F2C4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7">
    <w:name w:val="Современная таблица41"/>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4"/>
    <w:uiPriority w:val="65"/>
    <w:rsid w:val="007F2C4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4"/>
    <w:uiPriority w:val="65"/>
    <w:rsid w:val="007F2C4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Стандартная таблица31"/>
    <w:basedOn w:val="a4"/>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Классическая таблица 141"/>
    <w:basedOn w:val="a4"/>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4"/>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4">
    <w:name w:val="Светлая заливка21"/>
    <w:basedOn w:val="a4"/>
    <w:uiPriority w:val="60"/>
    <w:rsid w:val="007F2C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Сетка таблицы311"/>
    <w:basedOn w:val="a4"/>
    <w:uiPriority w:val="59"/>
    <w:rsid w:val="007F2C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 / 1.1.3"/>
    <w:basedOn w:val="a5"/>
    <w:next w:val="111111"/>
    <w:semiHidden/>
    <w:unhideWhenUsed/>
    <w:rsid w:val="007F2C46"/>
  </w:style>
  <w:style w:type="numbering" w:customStyle="1" w:styleId="1111121">
    <w:name w:val="1 / 1.1 / 1.1.21"/>
    <w:rsid w:val="007F2C46"/>
  </w:style>
  <w:style w:type="table" w:customStyle="1" w:styleId="TableNormal2">
    <w:name w:val="Table Normal2"/>
    <w:uiPriority w:val="2"/>
    <w:semiHidden/>
    <w:unhideWhenUsed/>
    <w:qFormat/>
    <w:rsid w:val="007F2C4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20">
    <w:name w:val="S_Заголовок 2"/>
    <w:basedOn w:val="21"/>
    <w:rsid w:val="007F2C46"/>
    <w:pPr>
      <w:keepNext w:val="0"/>
      <w:keepLines w:val="0"/>
      <w:widowControl/>
      <w:numPr>
        <w:ilvl w:val="0"/>
        <w:numId w:val="0"/>
      </w:numPr>
      <w:tabs>
        <w:tab w:val="clear" w:pos="851"/>
        <w:tab w:val="num" w:pos="1440"/>
      </w:tabs>
      <w:spacing w:before="0" w:after="0"/>
    </w:pPr>
    <w:rPr>
      <w:rFonts w:eastAsia="Times New Roman" w:cs="Times New Roman"/>
      <w:bCs w:val="0"/>
      <w:sz w:val="28"/>
      <w:szCs w:val="24"/>
      <w:lang w:eastAsia="ru-RU"/>
    </w:rPr>
  </w:style>
  <w:style w:type="paragraph" w:customStyle="1" w:styleId="xl248">
    <w:name w:val="xl248"/>
    <w:basedOn w:val="a2"/>
    <w:rsid w:val="007F2C46"/>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49">
    <w:name w:val="xl249"/>
    <w:basedOn w:val="a2"/>
    <w:rsid w:val="007F2C46"/>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50">
    <w:name w:val="xl250"/>
    <w:basedOn w:val="a2"/>
    <w:rsid w:val="007F2C46"/>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51">
    <w:name w:val="xl251"/>
    <w:basedOn w:val="a2"/>
    <w:rsid w:val="007F2C4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52">
    <w:name w:val="xl252"/>
    <w:basedOn w:val="a2"/>
    <w:rsid w:val="007F2C4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53">
    <w:name w:val="xl253"/>
    <w:basedOn w:val="a2"/>
    <w:rsid w:val="007F2C46"/>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54">
    <w:name w:val="xl254"/>
    <w:basedOn w:val="a2"/>
    <w:rsid w:val="007F2C4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55">
    <w:name w:val="xl255"/>
    <w:basedOn w:val="a2"/>
    <w:rsid w:val="007F2C46"/>
    <w:pPr>
      <w:widowControl/>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56">
    <w:name w:val="xl256"/>
    <w:basedOn w:val="a2"/>
    <w:rsid w:val="007F2C46"/>
    <w:pPr>
      <w:widowControl/>
      <w:pBdr>
        <w:top w:val="single" w:sz="4" w:space="0" w:color="auto"/>
        <w:bottom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57">
    <w:name w:val="xl257"/>
    <w:basedOn w:val="a2"/>
    <w:rsid w:val="007F2C46"/>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58">
    <w:name w:val="xl258"/>
    <w:basedOn w:val="a2"/>
    <w:rsid w:val="007F2C46"/>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59">
    <w:name w:val="xl259"/>
    <w:basedOn w:val="a2"/>
    <w:rsid w:val="007F2C46"/>
    <w:pPr>
      <w:widowControl/>
      <w:pBdr>
        <w:top w:val="single" w:sz="4" w:space="0" w:color="auto"/>
        <w:bottom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60">
    <w:name w:val="xl260"/>
    <w:basedOn w:val="a2"/>
    <w:rsid w:val="007F2C46"/>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61">
    <w:name w:val="xl261"/>
    <w:basedOn w:val="a2"/>
    <w:rsid w:val="007F2C46"/>
    <w:pPr>
      <w:widowControl/>
      <w:spacing w:before="100" w:beforeAutospacing="1" w:after="100" w:afterAutospacing="1"/>
      <w:ind w:firstLine="0"/>
      <w:jc w:val="left"/>
    </w:pPr>
    <w:rPr>
      <w:rFonts w:eastAsia="Times New Roman" w:cs="Times New Roman"/>
      <w:szCs w:val="24"/>
      <w:lang w:eastAsia="ru-RU"/>
    </w:rPr>
  </w:style>
  <w:style w:type="paragraph" w:customStyle="1" w:styleId="xl262">
    <w:name w:val="xl262"/>
    <w:basedOn w:val="a2"/>
    <w:rsid w:val="007F2C46"/>
    <w:pPr>
      <w:widowControl/>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63">
    <w:name w:val="xl263"/>
    <w:basedOn w:val="a2"/>
    <w:rsid w:val="007F2C46"/>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64">
    <w:name w:val="xl264"/>
    <w:basedOn w:val="a2"/>
    <w:rsid w:val="007F2C46"/>
    <w:pPr>
      <w:widowControl/>
      <w:pBdr>
        <w:top w:val="single" w:sz="4" w:space="0" w:color="auto"/>
        <w:bottom w:val="single" w:sz="4" w:space="0" w:color="auto"/>
      </w:pBd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65">
    <w:name w:val="xl265"/>
    <w:basedOn w:val="a2"/>
    <w:rsid w:val="007F2C46"/>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Cs w:val="24"/>
      <w:lang w:eastAsia="ru-RU"/>
    </w:rPr>
  </w:style>
  <w:style w:type="numbering" w:customStyle="1" w:styleId="911">
    <w:name w:val="Рис.91"/>
    <w:rsid w:val="007F2C46"/>
  </w:style>
  <w:style w:type="paragraph" w:customStyle="1" w:styleId="affffffffff3">
    <w:name w:val="КАТ_обычный"/>
    <w:basedOn w:val="a2"/>
    <w:qFormat/>
    <w:rsid w:val="00A91F0C"/>
    <w:pPr>
      <w:widowControl/>
      <w:spacing w:after="60"/>
      <w:ind w:firstLine="709"/>
    </w:pPr>
    <w:rPr>
      <w:rFonts w:eastAsia="Times New Roman" w:cs="Times New Roman"/>
      <w:lang w:eastAsia="ru-RU"/>
    </w:rPr>
  </w:style>
  <w:style w:type="paragraph" w:customStyle="1" w:styleId="a0">
    <w:name w:val="КАТ_маркированный"/>
    <w:basedOn w:val="aff5"/>
    <w:next w:val="affffffffff3"/>
    <w:semiHidden/>
    <w:qFormat/>
    <w:rsid w:val="00A91F0C"/>
    <w:pPr>
      <w:numPr>
        <w:numId w:val="13"/>
      </w:numPr>
      <w:spacing w:after="0" w:line="240" w:lineRule="auto"/>
    </w:pPr>
    <w:rPr>
      <w:rFonts w:eastAsia="Times New Roman"/>
      <w:sz w:val="24"/>
      <w:szCs w:val="24"/>
      <w:lang w:eastAsia="ru-RU"/>
    </w:rPr>
  </w:style>
  <w:style w:type="paragraph" w:customStyle="1" w:styleId="affffffffff4">
    <w:name w:val="ДЛЯ ТАБЛ"/>
    <w:basedOn w:val="a2"/>
    <w:semiHidden/>
    <w:qFormat/>
    <w:rsid w:val="00A91F0C"/>
    <w:pPr>
      <w:widowControl/>
      <w:ind w:firstLine="0"/>
      <w:jc w:val="center"/>
    </w:pPr>
    <w:rPr>
      <w:rFonts w:eastAsia="Times New Roman" w:cs="Times New Roman"/>
      <w:sz w:val="20"/>
      <w:szCs w:val="20"/>
      <w:lang w:eastAsia="ru-RU"/>
    </w:rPr>
  </w:style>
  <w:style w:type="character" w:customStyle="1" w:styleId="11f0">
    <w:name w:val="Основной текст + 11"/>
    <w:aliases w:val="5 pt"/>
    <w:basedOn w:val="a3"/>
    <w:uiPriority w:val="99"/>
    <w:rsid w:val="00074ABE"/>
    <w:rPr>
      <w:rFonts w:ascii="Times New Roman" w:hAnsi="Times New Roman" w:cs="Times New Roman"/>
      <w:sz w:val="23"/>
      <w:szCs w:val="23"/>
      <w:u w:val="none"/>
    </w:rPr>
  </w:style>
  <w:style w:type="character" w:styleId="affffffffff5">
    <w:name w:val="Book Title"/>
    <w:basedOn w:val="a3"/>
    <w:uiPriority w:val="33"/>
    <w:qFormat/>
    <w:rsid w:val="00074ABE"/>
    <w:rPr>
      <w:b/>
      <w:bCs/>
      <w:i/>
      <w:iCs/>
      <w:spacing w:val="5"/>
    </w:rPr>
  </w:style>
  <w:style w:type="paragraph" w:customStyle="1" w:styleId="affffffffff6">
    <w:name w:val="Таблица в огл"/>
    <w:basedOn w:val="afe"/>
    <w:link w:val="affffffffff7"/>
    <w:qFormat/>
    <w:rsid w:val="00F7629A"/>
    <w:pPr>
      <w:widowControl w:val="0"/>
      <w:autoSpaceDE w:val="0"/>
      <w:autoSpaceDN w:val="0"/>
      <w:spacing w:before="120" w:after="0"/>
      <w:jc w:val="left"/>
    </w:pPr>
    <w:rPr>
      <w:rFonts w:eastAsia="Times New Roman"/>
      <w:b/>
      <w:szCs w:val="24"/>
      <w:lang w:val="en-US" w:eastAsia="ru-RU"/>
    </w:rPr>
  </w:style>
  <w:style w:type="character" w:customStyle="1" w:styleId="affffffffff7">
    <w:name w:val="Таблица в огл Знак"/>
    <w:basedOn w:val="afd"/>
    <w:link w:val="affffffffff6"/>
    <w:rsid w:val="00F7629A"/>
    <w:rPr>
      <w:rFonts w:ascii="Times New Roman" w:eastAsia="Times New Roman" w:hAnsi="Times New Roman" w:cs="Times New Roman"/>
      <w:b/>
      <w:sz w:val="26"/>
      <w:szCs w:val="24"/>
      <w:lang w:val="en-US" w:eastAsia="ru-RU"/>
    </w:rPr>
  </w:style>
  <w:style w:type="paragraph" w:customStyle="1" w:styleId="affffffffff8">
    <w:name w:val="Рисунок в огл"/>
    <w:basedOn w:val="afe"/>
    <w:link w:val="affffffffff9"/>
    <w:qFormat/>
    <w:rsid w:val="00F7629A"/>
    <w:pPr>
      <w:widowControl w:val="0"/>
      <w:autoSpaceDE w:val="0"/>
      <w:autoSpaceDN w:val="0"/>
      <w:spacing w:after="0"/>
    </w:pPr>
    <w:rPr>
      <w:rFonts w:eastAsia="Times New Roman"/>
      <w:b/>
      <w:sz w:val="20"/>
      <w:szCs w:val="24"/>
    </w:rPr>
  </w:style>
  <w:style w:type="character" w:customStyle="1" w:styleId="affffffffff9">
    <w:name w:val="Рисунок в огл Знак"/>
    <w:basedOn w:val="afd"/>
    <w:link w:val="affffffffff8"/>
    <w:rsid w:val="00F7629A"/>
    <w:rPr>
      <w:rFonts w:ascii="Times New Roman" w:eastAsia="Times New Roman" w:hAnsi="Times New Roman" w:cs="Times New Roman"/>
      <w:b/>
      <w:sz w:val="20"/>
      <w:szCs w:val="24"/>
    </w:rPr>
  </w:style>
  <w:style w:type="table" w:customStyle="1" w:styleId="TableGrid">
    <w:name w:val="TableGrid"/>
    <w:rsid w:val="00F7629A"/>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2662">
      <w:bodyDiv w:val="1"/>
      <w:marLeft w:val="0"/>
      <w:marRight w:val="0"/>
      <w:marTop w:val="0"/>
      <w:marBottom w:val="0"/>
      <w:divBdr>
        <w:top w:val="none" w:sz="0" w:space="0" w:color="auto"/>
        <w:left w:val="none" w:sz="0" w:space="0" w:color="auto"/>
        <w:bottom w:val="none" w:sz="0" w:space="0" w:color="auto"/>
        <w:right w:val="none" w:sz="0" w:space="0" w:color="auto"/>
      </w:divBdr>
    </w:div>
    <w:div w:id="58554588">
      <w:bodyDiv w:val="1"/>
      <w:marLeft w:val="0"/>
      <w:marRight w:val="0"/>
      <w:marTop w:val="0"/>
      <w:marBottom w:val="0"/>
      <w:divBdr>
        <w:top w:val="none" w:sz="0" w:space="0" w:color="auto"/>
        <w:left w:val="none" w:sz="0" w:space="0" w:color="auto"/>
        <w:bottom w:val="none" w:sz="0" w:space="0" w:color="auto"/>
        <w:right w:val="none" w:sz="0" w:space="0" w:color="auto"/>
      </w:divBdr>
    </w:div>
    <w:div w:id="58796230">
      <w:bodyDiv w:val="1"/>
      <w:marLeft w:val="0"/>
      <w:marRight w:val="0"/>
      <w:marTop w:val="0"/>
      <w:marBottom w:val="0"/>
      <w:divBdr>
        <w:top w:val="none" w:sz="0" w:space="0" w:color="auto"/>
        <w:left w:val="none" w:sz="0" w:space="0" w:color="auto"/>
        <w:bottom w:val="none" w:sz="0" w:space="0" w:color="auto"/>
        <w:right w:val="none" w:sz="0" w:space="0" w:color="auto"/>
      </w:divBdr>
    </w:div>
    <w:div w:id="72628521">
      <w:bodyDiv w:val="1"/>
      <w:marLeft w:val="0"/>
      <w:marRight w:val="0"/>
      <w:marTop w:val="0"/>
      <w:marBottom w:val="0"/>
      <w:divBdr>
        <w:top w:val="none" w:sz="0" w:space="0" w:color="auto"/>
        <w:left w:val="none" w:sz="0" w:space="0" w:color="auto"/>
        <w:bottom w:val="none" w:sz="0" w:space="0" w:color="auto"/>
        <w:right w:val="none" w:sz="0" w:space="0" w:color="auto"/>
      </w:divBdr>
    </w:div>
    <w:div w:id="81341527">
      <w:bodyDiv w:val="1"/>
      <w:marLeft w:val="0"/>
      <w:marRight w:val="0"/>
      <w:marTop w:val="0"/>
      <w:marBottom w:val="0"/>
      <w:divBdr>
        <w:top w:val="none" w:sz="0" w:space="0" w:color="auto"/>
        <w:left w:val="none" w:sz="0" w:space="0" w:color="auto"/>
        <w:bottom w:val="none" w:sz="0" w:space="0" w:color="auto"/>
        <w:right w:val="none" w:sz="0" w:space="0" w:color="auto"/>
      </w:divBdr>
    </w:div>
    <w:div w:id="99960513">
      <w:bodyDiv w:val="1"/>
      <w:marLeft w:val="0"/>
      <w:marRight w:val="0"/>
      <w:marTop w:val="0"/>
      <w:marBottom w:val="0"/>
      <w:divBdr>
        <w:top w:val="none" w:sz="0" w:space="0" w:color="auto"/>
        <w:left w:val="none" w:sz="0" w:space="0" w:color="auto"/>
        <w:bottom w:val="none" w:sz="0" w:space="0" w:color="auto"/>
        <w:right w:val="none" w:sz="0" w:space="0" w:color="auto"/>
      </w:divBdr>
    </w:div>
    <w:div w:id="124785739">
      <w:bodyDiv w:val="1"/>
      <w:marLeft w:val="0"/>
      <w:marRight w:val="0"/>
      <w:marTop w:val="0"/>
      <w:marBottom w:val="0"/>
      <w:divBdr>
        <w:top w:val="none" w:sz="0" w:space="0" w:color="auto"/>
        <w:left w:val="none" w:sz="0" w:space="0" w:color="auto"/>
        <w:bottom w:val="none" w:sz="0" w:space="0" w:color="auto"/>
        <w:right w:val="none" w:sz="0" w:space="0" w:color="auto"/>
      </w:divBdr>
    </w:div>
    <w:div w:id="136455927">
      <w:bodyDiv w:val="1"/>
      <w:marLeft w:val="0"/>
      <w:marRight w:val="0"/>
      <w:marTop w:val="0"/>
      <w:marBottom w:val="0"/>
      <w:divBdr>
        <w:top w:val="none" w:sz="0" w:space="0" w:color="auto"/>
        <w:left w:val="none" w:sz="0" w:space="0" w:color="auto"/>
        <w:bottom w:val="none" w:sz="0" w:space="0" w:color="auto"/>
        <w:right w:val="none" w:sz="0" w:space="0" w:color="auto"/>
      </w:divBdr>
    </w:div>
    <w:div w:id="160121833">
      <w:bodyDiv w:val="1"/>
      <w:marLeft w:val="0"/>
      <w:marRight w:val="0"/>
      <w:marTop w:val="0"/>
      <w:marBottom w:val="0"/>
      <w:divBdr>
        <w:top w:val="none" w:sz="0" w:space="0" w:color="auto"/>
        <w:left w:val="none" w:sz="0" w:space="0" w:color="auto"/>
        <w:bottom w:val="none" w:sz="0" w:space="0" w:color="auto"/>
        <w:right w:val="none" w:sz="0" w:space="0" w:color="auto"/>
      </w:divBdr>
    </w:div>
    <w:div w:id="161315003">
      <w:bodyDiv w:val="1"/>
      <w:marLeft w:val="0"/>
      <w:marRight w:val="0"/>
      <w:marTop w:val="0"/>
      <w:marBottom w:val="0"/>
      <w:divBdr>
        <w:top w:val="none" w:sz="0" w:space="0" w:color="auto"/>
        <w:left w:val="none" w:sz="0" w:space="0" w:color="auto"/>
        <w:bottom w:val="none" w:sz="0" w:space="0" w:color="auto"/>
        <w:right w:val="none" w:sz="0" w:space="0" w:color="auto"/>
      </w:divBdr>
    </w:div>
    <w:div w:id="161893256">
      <w:bodyDiv w:val="1"/>
      <w:marLeft w:val="0"/>
      <w:marRight w:val="0"/>
      <w:marTop w:val="0"/>
      <w:marBottom w:val="0"/>
      <w:divBdr>
        <w:top w:val="none" w:sz="0" w:space="0" w:color="auto"/>
        <w:left w:val="none" w:sz="0" w:space="0" w:color="auto"/>
        <w:bottom w:val="none" w:sz="0" w:space="0" w:color="auto"/>
        <w:right w:val="none" w:sz="0" w:space="0" w:color="auto"/>
      </w:divBdr>
    </w:div>
    <w:div w:id="192503871">
      <w:bodyDiv w:val="1"/>
      <w:marLeft w:val="0"/>
      <w:marRight w:val="0"/>
      <w:marTop w:val="0"/>
      <w:marBottom w:val="0"/>
      <w:divBdr>
        <w:top w:val="none" w:sz="0" w:space="0" w:color="auto"/>
        <w:left w:val="none" w:sz="0" w:space="0" w:color="auto"/>
        <w:bottom w:val="none" w:sz="0" w:space="0" w:color="auto"/>
        <w:right w:val="none" w:sz="0" w:space="0" w:color="auto"/>
      </w:divBdr>
    </w:div>
    <w:div w:id="193541395">
      <w:bodyDiv w:val="1"/>
      <w:marLeft w:val="0"/>
      <w:marRight w:val="0"/>
      <w:marTop w:val="0"/>
      <w:marBottom w:val="0"/>
      <w:divBdr>
        <w:top w:val="none" w:sz="0" w:space="0" w:color="auto"/>
        <w:left w:val="none" w:sz="0" w:space="0" w:color="auto"/>
        <w:bottom w:val="none" w:sz="0" w:space="0" w:color="auto"/>
        <w:right w:val="none" w:sz="0" w:space="0" w:color="auto"/>
      </w:divBdr>
    </w:div>
    <w:div w:id="221061375">
      <w:bodyDiv w:val="1"/>
      <w:marLeft w:val="0"/>
      <w:marRight w:val="0"/>
      <w:marTop w:val="0"/>
      <w:marBottom w:val="0"/>
      <w:divBdr>
        <w:top w:val="none" w:sz="0" w:space="0" w:color="auto"/>
        <w:left w:val="none" w:sz="0" w:space="0" w:color="auto"/>
        <w:bottom w:val="none" w:sz="0" w:space="0" w:color="auto"/>
        <w:right w:val="none" w:sz="0" w:space="0" w:color="auto"/>
      </w:divBdr>
    </w:div>
    <w:div w:id="252786189">
      <w:bodyDiv w:val="1"/>
      <w:marLeft w:val="0"/>
      <w:marRight w:val="0"/>
      <w:marTop w:val="0"/>
      <w:marBottom w:val="0"/>
      <w:divBdr>
        <w:top w:val="none" w:sz="0" w:space="0" w:color="auto"/>
        <w:left w:val="none" w:sz="0" w:space="0" w:color="auto"/>
        <w:bottom w:val="none" w:sz="0" w:space="0" w:color="auto"/>
        <w:right w:val="none" w:sz="0" w:space="0" w:color="auto"/>
      </w:divBdr>
    </w:div>
    <w:div w:id="273366982">
      <w:bodyDiv w:val="1"/>
      <w:marLeft w:val="0"/>
      <w:marRight w:val="0"/>
      <w:marTop w:val="0"/>
      <w:marBottom w:val="0"/>
      <w:divBdr>
        <w:top w:val="none" w:sz="0" w:space="0" w:color="auto"/>
        <w:left w:val="none" w:sz="0" w:space="0" w:color="auto"/>
        <w:bottom w:val="none" w:sz="0" w:space="0" w:color="auto"/>
        <w:right w:val="none" w:sz="0" w:space="0" w:color="auto"/>
      </w:divBdr>
    </w:div>
    <w:div w:id="278462590">
      <w:bodyDiv w:val="1"/>
      <w:marLeft w:val="0"/>
      <w:marRight w:val="0"/>
      <w:marTop w:val="0"/>
      <w:marBottom w:val="0"/>
      <w:divBdr>
        <w:top w:val="none" w:sz="0" w:space="0" w:color="auto"/>
        <w:left w:val="none" w:sz="0" w:space="0" w:color="auto"/>
        <w:bottom w:val="none" w:sz="0" w:space="0" w:color="auto"/>
        <w:right w:val="none" w:sz="0" w:space="0" w:color="auto"/>
      </w:divBdr>
    </w:div>
    <w:div w:id="294264969">
      <w:bodyDiv w:val="1"/>
      <w:marLeft w:val="0"/>
      <w:marRight w:val="0"/>
      <w:marTop w:val="0"/>
      <w:marBottom w:val="0"/>
      <w:divBdr>
        <w:top w:val="none" w:sz="0" w:space="0" w:color="auto"/>
        <w:left w:val="none" w:sz="0" w:space="0" w:color="auto"/>
        <w:bottom w:val="none" w:sz="0" w:space="0" w:color="auto"/>
        <w:right w:val="none" w:sz="0" w:space="0" w:color="auto"/>
      </w:divBdr>
    </w:div>
    <w:div w:id="307822934">
      <w:bodyDiv w:val="1"/>
      <w:marLeft w:val="0"/>
      <w:marRight w:val="0"/>
      <w:marTop w:val="0"/>
      <w:marBottom w:val="0"/>
      <w:divBdr>
        <w:top w:val="none" w:sz="0" w:space="0" w:color="auto"/>
        <w:left w:val="none" w:sz="0" w:space="0" w:color="auto"/>
        <w:bottom w:val="none" w:sz="0" w:space="0" w:color="auto"/>
        <w:right w:val="none" w:sz="0" w:space="0" w:color="auto"/>
      </w:divBdr>
    </w:div>
    <w:div w:id="331372890">
      <w:bodyDiv w:val="1"/>
      <w:marLeft w:val="0"/>
      <w:marRight w:val="0"/>
      <w:marTop w:val="0"/>
      <w:marBottom w:val="0"/>
      <w:divBdr>
        <w:top w:val="none" w:sz="0" w:space="0" w:color="auto"/>
        <w:left w:val="none" w:sz="0" w:space="0" w:color="auto"/>
        <w:bottom w:val="none" w:sz="0" w:space="0" w:color="auto"/>
        <w:right w:val="none" w:sz="0" w:space="0" w:color="auto"/>
      </w:divBdr>
    </w:div>
    <w:div w:id="392505581">
      <w:bodyDiv w:val="1"/>
      <w:marLeft w:val="0"/>
      <w:marRight w:val="0"/>
      <w:marTop w:val="0"/>
      <w:marBottom w:val="0"/>
      <w:divBdr>
        <w:top w:val="none" w:sz="0" w:space="0" w:color="auto"/>
        <w:left w:val="none" w:sz="0" w:space="0" w:color="auto"/>
        <w:bottom w:val="none" w:sz="0" w:space="0" w:color="auto"/>
        <w:right w:val="none" w:sz="0" w:space="0" w:color="auto"/>
      </w:divBdr>
    </w:div>
    <w:div w:id="413358684">
      <w:bodyDiv w:val="1"/>
      <w:marLeft w:val="0"/>
      <w:marRight w:val="0"/>
      <w:marTop w:val="0"/>
      <w:marBottom w:val="0"/>
      <w:divBdr>
        <w:top w:val="none" w:sz="0" w:space="0" w:color="auto"/>
        <w:left w:val="none" w:sz="0" w:space="0" w:color="auto"/>
        <w:bottom w:val="none" w:sz="0" w:space="0" w:color="auto"/>
        <w:right w:val="none" w:sz="0" w:space="0" w:color="auto"/>
      </w:divBdr>
    </w:div>
    <w:div w:id="441002854">
      <w:bodyDiv w:val="1"/>
      <w:marLeft w:val="0"/>
      <w:marRight w:val="0"/>
      <w:marTop w:val="0"/>
      <w:marBottom w:val="0"/>
      <w:divBdr>
        <w:top w:val="none" w:sz="0" w:space="0" w:color="auto"/>
        <w:left w:val="none" w:sz="0" w:space="0" w:color="auto"/>
        <w:bottom w:val="none" w:sz="0" w:space="0" w:color="auto"/>
        <w:right w:val="none" w:sz="0" w:space="0" w:color="auto"/>
      </w:divBdr>
    </w:div>
    <w:div w:id="497159285">
      <w:bodyDiv w:val="1"/>
      <w:marLeft w:val="0"/>
      <w:marRight w:val="0"/>
      <w:marTop w:val="0"/>
      <w:marBottom w:val="0"/>
      <w:divBdr>
        <w:top w:val="none" w:sz="0" w:space="0" w:color="auto"/>
        <w:left w:val="none" w:sz="0" w:space="0" w:color="auto"/>
        <w:bottom w:val="none" w:sz="0" w:space="0" w:color="auto"/>
        <w:right w:val="none" w:sz="0" w:space="0" w:color="auto"/>
      </w:divBdr>
    </w:div>
    <w:div w:id="511842852">
      <w:bodyDiv w:val="1"/>
      <w:marLeft w:val="0"/>
      <w:marRight w:val="0"/>
      <w:marTop w:val="0"/>
      <w:marBottom w:val="0"/>
      <w:divBdr>
        <w:top w:val="none" w:sz="0" w:space="0" w:color="auto"/>
        <w:left w:val="none" w:sz="0" w:space="0" w:color="auto"/>
        <w:bottom w:val="none" w:sz="0" w:space="0" w:color="auto"/>
        <w:right w:val="none" w:sz="0" w:space="0" w:color="auto"/>
      </w:divBdr>
    </w:div>
    <w:div w:id="531187186">
      <w:bodyDiv w:val="1"/>
      <w:marLeft w:val="0"/>
      <w:marRight w:val="0"/>
      <w:marTop w:val="0"/>
      <w:marBottom w:val="0"/>
      <w:divBdr>
        <w:top w:val="none" w:sz="0" w:space="0" w:color="auto"/>
        <w:left w:val="none" w:sz="0" w:space="0" w:color="auto"/>
        <w:bottom w:val="none" w:sz="0" w:space="0" w:color="auto"/>
        <w:right w:val="none" w:sz="0" w:space="0" w:color="auto"/>
      </w:divBdr>
    </w:div>
    <w:div w:id="608900951">
      <w:bodyDiv w:val="1"/>
      <w:marLeft w:val="0"/>
      <w:marRight w:val="0"/>
      <w:marTop w:val="0"/>
      <w:marBottom w:val="0"/>
      <w:divBdr>
        <w:top w:val="none" w:sz="0" w:space="0" w:color="auto"/>
        <w:left w:val="none" w:sz="0" w:space="0" w:color="auto"/>
        <w:bottom w:val="none" w:sz="0" w:space="0" w:color="auto"/>
        <w:right w:val="none" w:sz="0" w:space="0" w:color="auto"/>
      </w:divBdr>
    </w:div>
    <w:div w:id="624119357">
      <w:bodyDiv w:val="1"/>
      <w:marLeft w:val="0"/>
      <w:marRight w:val="0"/>
      <w:marTop w:val="0"/>
      <w:marBottom w:val="0"/>
      <w:divBdr>
        <w:top w:val="none" w:sz="0" w:space="0" w:color="auto"/>
        <w:left w:val="none" w:sz="0" w:space="0" w:color="auto"/>
        <w:bottom w:val="none" w:sz="0" w:space="0" w:color="auto"/>
        <w:right w:val="none" w:sz="0" w:space="0" w:color="auto"/>
      </w:divBdr>
    </w:div>
    <w:div w:id="632564697">
      <w:bodyDiv w:val="1"/>
      <w:marLeft w:val="0"/>
      <w:marRight w:val="0"/>
      <w:marTop w:val="0"/>
      <w:marBottom w:val="0"/>
      <w:divBdr>
        <w:top w:val="none" w:sz="0" w:space="0" w:color="auto"/>
        <w:left w:val="none" w:sz="0" w:space="0" w:color="auto"/>
        <w:bottom w:val="none" w:sz="0" w:space="0" w:color="auto"/>
        <w:right w:val="none" w:sz="0" w:space="0" w:color="auto"/>
      </w:divBdr>
    </w:div>
    <w:div w:id="651566772">
      <w:bodyDiv w:val="1"/>
      <w:marLeft w:val="0"/>
      <w:marRight w:val="0"/>
      <w:marTop w:val="0"/>
      <w:marBottom w:val="0"/>
      <w:divBdr>
        <w:top w:val="none" w:sz="0" w:space="0" w:color="auto"/>
        <w:left w:val="none" w:sz="0" w:space="0" w:color="auto"/>
        <w:bottom w:val="none" w:sz="0" w:space="0" w:color="auto"/>
        <w:right w:val="none" w:sz="0" w:space="0" w:color="auto"/>
      </w:divBdr>
    </w:div>
    <w:div w:id="660547003">
      <w:bodyDiv w:val="1"/>
      <w:marLeft w:val="0"/>
      <w:marRight w:val="0"/>
      <w:marTop w:val="0"/>
      <w:marBottom w:val="0"/>
      <w:divBdr>
        <w:top w:val="none" w:sz="0" w:space="0" w:color="auto"/>
        <w:left w:val="none" w:sz="0" w:space="0" w:color="auto"/>
        <w:bottom w:val="none" w:sz="0" w:space="0" w:color="auto"/>
        <w:right w:val="none" w:sz="0" w:space="0" w:color="auto"/>
      </w:divBdr>
    </w:div>
    <w:div w:id="706954904">
      <w:bodyDiv w:val="1"/>
      <w:marLeft w:val="0"/>
      <w:marRight w:val="0"/>
      <w:marTop w:val="0"/>
      <w:marBottom w:val="0"/>
      <w:divBdr>
        <w:top w:val="none" w:sz="0" w:space="0" w:color="auto"/>
        <w:left w:val="none" w:sz="0" w:space="0" w:color="auto"/>
        <w:bottom w:val="none" w:sz="0" w:space="0" w:color="auto"/>
        <w:right w:val="none" w:sz="0" w:space="0" w:color="auto"/>
      </w:divBdr>
    </w:div>
    <w:div w:id="710304613">
      <w:bodyDiv w:val="1"/>
      <w:marLeft w:val="0"/>
      <w:marRight w:val="0"/>
      <w:marTop w:val="0"/>
      <w:marBottom w:val="0"/>
      <w:divBdr>
        <w:top w:val="none" w:sz="0" w:space="0" w:color="auto"/>
        <w:left w:val="none" w:sz="0" w:space="0" w:color="auto"/>
        <w:bottom w:val="none" w:sz="0" w:space="0" w:color="auto"/>
        <w:right w:val="none" w:sz="0" w:space="0" w:color="auto"/>
      </w:divBdr>
    </w:div>
    <w:div w:id="725838883">
      <w:bodyDiv w:val="1"/>
      <w:marLeft w:val="0"/>
      <w:marRight w:val="0"/>
      <w:marTop w:val="0"/>
      <w:marBottom w:val="0"/>
      <w:divBdr>
        <w:top w:val="none" w:sz="0" w:space="0" w:color="auto"/>
        <w:left w:val="none" w:sz="0" w:space="0" w:color="auto"/>
        <w:bottom w:val="none" w:sz="0" w:space="0" w:color="auto"/>
        <w:right w:val="none" w:sz="0" w:space="0" w:color="auto"/>
      </w:divBdr>
    </w:div>
    <w:div w:id="735587446">
      <w:bodyDiv w:val="1"/>
      <w:marLeft w:val="0"/>
      <w:marRight w:val="0"/>
      <w:marTop w:val="0"/>
      <w:marBottom w:val="0"/>
      <w:divBdr>
        <w:top w:val="none" w:sz="0" w:space="0" w:color="auto"/>
        <w:left w:val="none" w:sz="0" w:space="0" w:color="auto"/>
        <w:bottom w:val="none" w:sz="0" w:space="0" w:color="auto"/>
        <w:right w:val="none" w:sz="0" w:space="0" w:color="auto"/>
      </w:divBdr>
    </w:div>
    <w:div w:id="765031912">
      <w:bodyDiv w:val="1"/>
      <w:marLeft w:val="0"/>
      <w:marRight w:val="0"/>
      <w:marTop w:val="0"/>
      <w:marBottom w:val="0"/>
      <w:divBdr>
        <w:top w:val="none" w:sz="0" w:space="0" w:color="auto"/>
        <w:left w:val="none" w:sz="0" w:space="0" w:color="auto"/>
        <w:bottom w:val="none" w:sz="0" w:space="0" w:color="auto"/>
        <w:right w:val="none" w:sz="0" w:space="0" w:color="auto"/>
      </w:divBdr>
    </w:div>
    <w:div w:id="777916783">
      <w:bodyDiv w:val="1"/>
      <w:marLeft w:val="0"/>
      <w:marRight w:val="0"/>
      <w:marTop w:val="0"/>
      <w:marBottom w:val="0"/>
      <w:divBdr>
        <w:top w:val="none" w:sz="0" w:space="0" w:color="auto"/>
        <w:left w:val="none" w:sz="0" w:space="0" w:color="auto"/>
        <w:bottom w:val="none" w:sz="0" w:space="0" w:color="auto"/>
        <w:right w:val="none" w:sz="0" w:space="0" w:color="auto"/>
      </w:divBdr>
    </w:div>
    <w:div w:id="822888969">
      <w:bodyDiv w:val="1"/>
      <w:marLeft w:val="0"/>
      <w:marRight w:val="0"/>
      <w:marTop w:val="0"/>
      <w:marBottom w:val="0"/>
      <w:divBdr>
        <w:top w:val="none" w:sz="0" w:space="0" w:color="auto"/>
        <w:left w:val="none" w:sz="0" w:space="0" w:color="auto"/>
        <w:bottom w:val="none" w:sz="0" w:space="0" w:color="auto"/>
        <w:right w:val="none" w:sz="0" w:space="0" w:color="auto"/>
      </w:divBdr>
    </w:div>
    <w:div w:id="847018396">
      <w:bodyDiv w:val="1"/>
      <w:marLeft w:val="0"/>
      <w:marRight w:val="0"/>
      <w:marTop w:val="0"/>
      <w:marBottom w:val="0"/>
      <w:divBdr>
        <w:top w:val="none" w:sz="0" w:space="0" w:color="auto"/>
        <w:left w:val="none" w:sz="0" w:space="0" w:color="auto"/>
        <w:bottom w:val="none" w:sz="0" w:space="0" w:color="auto"/>
        <w:right w:val="none" w:sz="0" w:space="0" w:color="auto"/>
      </w:divBdr>
    </w:div>
    <w:div w:id="859196599">
      <w:bodyDiv w:val="1"/>
      <w:marLeft w:val="0"/>
      <w:marRight w:val="0"/>
      <w:marTop w:val="0"/>
      <w:marBottom w:val="0"/>
      <w:divBdr>
        <w:top w:val="none" w:sz="0" w:space="0" w:color="auto"/>
        <w:left w:val="none" w:sz="0" w:space="0" w:color="auto"/>
        <w:bottom w:val="none" w:sz="0" w:space="0" w:color="auto"/>
        <w:right w:val="none" w:sz="0" w:space="0" w:color="auto"/>
      </w:divBdr>
    </w:div>
    <w:div w:id="891624127">
      <w:bodyDiv w:val="1"/>
      <w:marLeft w:val="0"/>
      <w:marRight w:val="0"/>
      <w:marTop w:val="0"/>
      <w:marBottom w:val="0"/>
      <w:divBdr>
        <w:top w:val="none" w:sz="0" w:space="0" w:color="auto"/>
        <w:left w:val="none" w:sz="0" w:space="0" w:color="auto"/>
        <w:bottom w:val="none" w:sz="0" w:space="0" w:color="auto"/>
        <w:right w:val="none" w:sz="0" w:space="0" w:color="auto"/>
      </w:divBdr>
    </w:div>
    <w:div w:id="907501215">
      <w:bodyDiv w:val="1"/>
      <w:marLeft w:val="0"/>
      <w:marRight w:val="0"/>
      <w:marTop w:val="0"/>
      <w:marBottom w:val="0"/>
      <w:divBdr>
        <w:top w:val="none" w:sz="0" w:space="0" w:color="auto"/>
        <w:left w:val="none" w:sz="0" w:space="0" w:color="auto"/>
        <w:bottom w:val="none" w:sz="0" w:space="0" w:color="auto"/>
        <w:right w:val="none" w:sz="0" w:space="0" w:color="auto"/>
      </w:divBdr>
    </w:div>
    <w:div w:id="908073003">
      <w:bodyDiv w:val="1"/>
      <w:marLeft w:val="0"/>
      <w:marRight w:val="0"/>
      <w:marTop w:val="0"/>
      <w:marBottom w:val="0"/>
      <w:divBdr>
        <w:top w:val="none" w:sz="0" w:space="0" w:color="auto"/>
        <w:left w:val="none" w:sz="0" w:space="0" w:color="auto"/>
        <w:bottom w:val="none" w:sz="0" w:space="0" w:color="auto"/>
        <w:right w:val="none" w:sz="0" w:space="0" w:color="auto"/>
      </w:divBdr>
    </w:div>
    <w:div w:id="922177048">
      <w:bodyDiv w:val="1"/>
      <w:marLeft w:val="0"/>
      <w:marRight w:val="0"/>
      <w:marTop w:val="0"/>
      <w:marBottom w:val="0"/>
      <w:divBdr>
        <w:top w:val="none" w:sz="0" w:space="0" w:color="auto"/>
        <w:left w:val="none" w:sz="0" w:space="0" w:color="auto"/>
        <w:bottom w:val="none" w:sz="0" w:space="0" w:color="auto"/>
        <w:right w:val="none" w:sz="0" w:space="0" w:color="auto"/>
      </w:divBdr>
    </w:div>
    <w:div w:id="932518873">
      <w:bodyDiv w:val="1"/>
      <w:marLeft w:val="0"/>
      <w:marRight w:val="0"/>
      <w:marTop w:val="0"/>
      <w:marBottom w:val="0"/>
      <w:divBdr>
        <w:top w:val="none" w:sz="0" w:space="0" w:color="auto"/>
        <w:left w:val="none" w:sz="0" w:space="0" w:color="auto"/>
        <w:bottom w:val="none" w:sz="0" w:space="0" w:color="auto"/>
        <w:right w:val="none" w:sz="0" w:space="0" w:color="auto"/>
      </w:divBdr>
    </w:div>
    <w:div w:id="959072415">
      <w:bodyDiv w:val="1"/>
      <w:marLeft w:val="0"/>
      <w:marRight w:val="0"/>
      <w:marTop w:val="0"/>
      <w:marBottom w:val="0"/>
      <w:divBdr>
        <w:top w:val="none" w:sz="0" w:space="0" w:color="auto"/>
        <w:left w:val="none" w:sz="0" w:space="0" w:color="auto"/>
        <w:bottom w:val="none" w:sz="0" w:space="0" w:color="auto"/>
        <w:right w:val="none" w:sz="0" w:space="0" w:color="auto"/>
      </w:divBdr>
    </w:div>
    <w:div w:id="960888970">
      <w:bodyDiv w:val="1"/>
      <w:marLeft w:val="0"/>
      <w:marRight w:val="0"/>
      <w:marTop w:val="0"/>
      <w:marBottom w:val="0"/>
      <w:divBdr>
        <w:top w:val="none" w:sz="0" w:space="0" w:color="auto"/>
        <w:left w:val="none" w:sz="0" w:space="0" w:color="auto"/>
        <w:bottom w:val="none" w:sz="0" w:space="0" w:color="auto"/>
        <w:right w:val="none" w:sz="0" w:space="0" w:color="auto"/>
      </w:divBdr>
    </w:div>
    <w:div w:id="973171618">
      <w:bodyDiv w:val="1"/>
      <w:marLeft w:val="0"/>
      <w:marRight w:val="0"/>
      <w:marTop w:val="0"/>
      <w:marBottom w:val="0"/>
      <w:divBdr>
        <w:top w:val="none" w:sz="0" w:space="0" w:color="auto"/>
        <w:left w:val="none" w:sz="0" w:space="0" w:color="auto"/>
        <w:bottom w:val="none" w:sz="0" w:space="0" w:color="auto"/>
        <w:right w:val="none" w:sz="0" w:space="0" w:color="auto"/>
      </w:divBdr>
    </w:div>
    <w:div w:id="987781524">
      <w:bodyDiv w:val="1"/>
      <w:marLeft w:val="0"/>
      <w:marRight w:val="0"/>
      <w:marTop w:val="0"/>
      <w:marBottom w:val="0"/>
      <w:divBdr>
        <w:top w:val="none" w:sz="0" w:space="0" w:color="auto"/>
        <w:left w:val="none" w:sz="0" w:space="0" w:color="auto"/>
        <w:bottom w:val="none" w:sz="0" w:space="0" w:color="auto"/>
        <w:right w:val="none" w:sz="0" w:space="0" w:color="auto"/>
      </w:divBdr>
    </w:div>
    <w:div w:id="1001155379">
      <w:bodyDiv w:val="1"/>
      <w:marLeft w:val="0"/>
      <w:marRight w:val="0"/>
      <w:marTop w:val="0"/>
      <w:marBottom w:val="0"/>
      <w:divBdr>
        <w:top w:val="none" w:sz="0" w:space="0" w:color="auto"/>
        <w:left w:val="none" w:sz="0" w:space="0" w:color="auto"/>
        <w:bottom w:val="none" w:sz="0" w:space="0" w:color="auto"/>
        <w:right w:val="none" w:sz="0" w:space="0" w:color="auto"/>
      </w:divBdr>
    </w:div>
    <w:div w:id="1015234010">
      <w:bodyDiv w:val="1"/>
      <w:marLeft w:val="0"/>
      <w:marRight w:val="0"/>
      <w:marTop w:val="0"/>
      <w:marBottom w:val="0"/>
      <w:divBdr>
        <w:top w:val="none" w:sz="0" w:space="0" w:color="auto"/>
        <w:left w:val="none" w:sz="0" w:space="0" w:color="auto"/>
        <w:bottom w:val="none" w:sz="0" w:space="0" w:color="auto"/>
        <w:right w:val="none" w:sz="0" w:space="0" w:color="auto"/>
      </w:divBdr>
    </w:div>
    <w:div w:id="1016157934">
      <w:bodyDiv w:val="1"/>
      <w:marLeft w:val="0"/>
      <w:marRight w:val="0"/>
      <w:marTop w:val="0"/>
      <w:marBottom w:val="0"/>
      <w:divBdr>
        <w:top w:val="none" w:sz="0" w:space="0" w:color="auto"/>
        <w:left w:val="none" w:sz="0" w:space="0" w:color="auto"/>
        <w:bottom w:val="none" w:sz="0" w:space="0" w:color="auto"/>
        <w:right w:val="none" w:sz="0" w:space="0" w:color="auto"/>
      </w:divBdr>
    </w:div>
    <w:div w:id="1051423787">
      <w:bodyDiv w:val="1"/>
      <w:marLeft w:val="0"/>
      <w:marRight w:val="0"/>
      <w:marTop w:val="0"/>
      <w:marBottom w:val="0"/>
      <w:divBdr>
        <w:top w:val="none" w:sz="0" w:space="0" w:color="auto"/>
        <w:left w:val="none" w:sz="0" w:space="0" w:color="auto"/>
        <w:bottom w:val="none" w:sz="0" w:space="0" w:color="auto"/>
        <w:right w:val="none" w:sz="0" w:space="0" w:color="auto"/>
      </w:divBdr>
    </w:div>
    <w:div w:id="1073087386">
      <w:bodyDiv w:val="1"/>
      <w:marLeft w:val="0"/>
      <w:marRight w:val="0"/>
      <w:marTop w:val="0"/>
      <w:marBottom w:val="0"/>
      <w:divBdr>
        <w:top w:val="none" w:sz="0" w:space="0" w:color="auto"/>
        <w:left w:val="none" w:sz="0" w:space="0" w:color="auto"/>
        <w:bottom w:val="none" w:sz="0" w:space="0" w:color="auto"/>
        <w:right w:val="none" w:sz="0" w:space="0" w:color="auto"/>
      </w:divBdr>
    </w:div>
    <w:div w:id="1105270021">
      <w:bodyDiv w:val="1"/>
      <w:marLeft w:val="0"/>
      <w:marRight w:val="0"/>
      <w:marTop w:val="0"/>
      <w:marBottom w:val="0"/>
      <w:divBdr>
        <w:top w:val="none" w:sz="0" w:space="0" w:color="auto"/>
        <w:left w:val="none" w:sz="0" w:space="0" w:color="auto"/>
        <w:bottom w:val="none" w:sz="0" w:space="0" w:color="auto"/>
        <w:right w:val="none" w:sz="0" w:space="0" w:color="auto"/>
      </w:divBdr>
    </w:div>
    <w:div w:id="1131903350">
      <w:bodyDiv w:val="1"/>
      <w:marLeft w:val="0"/>
      <w:marRight w:val="0"/>
      <w:marTop w:val="0"/>
      <w:marBottom w:val="0"/>
      <w:divBdr>
        <w:top w:val="none" w:sz="0" w:space="0" w:color="auto"/>
        <w:left w:val="none" w:sz="0" w:space="0" w:color="auto"/>
        <w:bottom w:val="none" w:sz="0" w:space="0" w:color="auto"/>
        <w:right w:val="none" w:sz="0" w:space="0" w:color="auto"/>
      </w:divBdr>
    </w:div>
    <w:div w:id="1155686779">
      <w:bodyDiv w:val="1"/>
      <w:marLeft w:val="0"/>
      <w:marRight w:val="0"/>
      <w:marTop w:val="0"/>
      <w:marBottom w:val="0"/>
      <w:divBdr>
        <w:top w:val="none" w:sz="0" w:space="0" w:color="auto"/>
        <w:left w:val="none" w:sz="0" w:space="0" w:color="auto"/>
        <w:bottom w:val="none" w:sz="0" w:space="0" w:color="auto"/>
        <w:right w:val="none" w:sz="0" w:space="0" w:color="auto"/>
      </w:divBdr>
    </w:div>
    <w:div w:id="1169442805">
      <w:bodyDiv w:val="1"/>
      <w:marLeft w:val="0"/>
      <w:marRight w:val="0"/>
      <w:marTop w:val="0"/>
      <w:marBottom w:val="0"/>
      <w:divBdr>
        <w:top w:val="none" w:sz="0" w:space="0" w:color="auto"/>
        <w:left w:val="none" w:sz="0" w:space="0" w:color="auto"/>
        <w:bottom w:val="none" w:sz="0" w:space="0" w:color="auto"/>
        <w:right w:val="none" w:sz="0" w:space="0" w:color="auto"/>
      </w:divBdr>
    </w:div>
    <w:div w:id="1184131668">
      <w:bodyDiv w:val="1"/>
      <w:marLeft w:val="0"/>
      <w:marRight w:val="0"/>
      <w:marTop w:val="0"/>
      <w:marBottom w:val="0"/>
      <w:divBdr>
        <w:top w:val="none" w:sz="0" w:space="0" w:color="auto"/>
        <w:left w:val="none" w:sz="0" w:space="0" w:color="auto"/>
        <w:bottom w:val="none" w:sz="0" w:space="0" w:color="auto"/>
        <w:right w:val="none" w:sz="0" w:space="0" w:color="auto"/>
      </w:divBdr>
    </w:div>
    <w:div w:id="1227033923">
      <w:bodyDiv w:val="1"/>
      <w:marLeft w:val="0"/>
      <w:marRight w:val="0"/>
      <w:marTop w:val="0"/>
      <w:marBottom w:val="0"/>
      <w:divBdr>
        <w:top w:val="none" w:sz="0" w:space="0" w:color="auto"/>
        <w:left w:val="none" w:sz="0" w:space="0" w:color="auto"/>
        <w:bottom w:val="none" w:sz="0" w:space="0" w:color="auto"/>
        <w:right w:val="none" w:sz="0" w:space="0" w:color="auto"/>
      </w:divBdr>
    </w:div>
    <w:div w:id="1250499450">
      <w:bodyDiv w:val="1"/>
      <w:marLeft w:val="0"/>
      <w:marRight w:val="0"/>
      <w:marTop w:val="0"/>
      <w:marBottom w:val="0"/>
      <w:divBdr>
        <w:top w:val="none" w:sz="0" w:space="0" w:color="auto"/>
        <w:left w:val="none" w:sz="0" w:space="0" w:color="auto"/>
        <w:bottom w:val="none" w:sz="0" w:space="0" w:color="auto"/>
        <w:right w:val="none" w:sz="0" w:space="0" w:color="auto"/>
      </w:divBdr>
    </w:div>
    <w:div w:id="1254320843">
      <w:bodyDiv w:val="1"/>
      <w:marLeft w:val="0"/>
      <w:marRight w:val="0"/>
      <w:marTop w:val="0"/>
      <w:marBottom w:val="0"/>
      <w:divBdr>
        <w:top w:val="none" w:sz="0" w:space="0" w:color="auto"/>
        <w:left w:val="none" w:sz="0" w:space="0" w:color="auto"/>
        <w:bottom w:val="none" w:sz="0" w:space="0" w:color="auto"/>
        <w:right w:val="none" w:sz="0" w:space="0" w:color="auto"/>
      </w:divBdr>
    </w:div>
    <w:div w:id="1273513717">
      <w:bodyDiv w:val="1"/>
      <w:marLeft w:val="0"/>
      <w:marRight w:val="0"/>
      <w:marTop w:val="0"/>
      <w:marBottom w:val="0"/>
      <w:divBdr>
        <w:top w:val="none" w:sz="0" w:space="0" w:color="auto"/>
        <w:left w:val="none" w:sz="0" w:space="0" w:color="auto"/>
        <w:bottom w:val="none" w:sz="0" w:space="0" w:color="auto"/>
        <w:right w:val="none" w:sz="0" w:space="0" w:color="auto"/>
      </w:divBdr>
    </w:div>
    <w:div w:id="1299341880">
      <w:bodyDiv w:val="1"/>
      <w:marLeft w:val="0"/>
      <w:marRight w:val="0"/>
      <w:marTop w:val="0"/>
      <w:marBottom w:val="0"/>
      <w:divBdr>
        <w:top w:val="none" w:sz="0" w:space="0" w:color="auto"/>
        <w:left w:val="none" w:sz="0" w:space="0" w:color="auto"/>
        <w:bottom w:val="none" w:sz="0" w:space="0" w:color="auto"/>
        <w:right w:val="none" w:sz="0" w:space="0" w:color="auto"/>
      </w:divBdr>
    </w:div>
    <w:div w:id="1307051505">
      <w:bodyDiv w:val="1"/>
      <w:marLeft w:val="0"/>
      <w:marRight w:val="0"/>
      <w:marTop w:val="0"/>
      <w:marBottom w:val="0"/>
      <w:divBdr>
        <w:top w:val="none" w:sz="0" w:space="0" w:color="auto"/>
        <w:left w:val="none" w:sz="0" w:space="0" w:color="auto"/>
        <w:bottom w:val="none" w:sz="0" w:space="0" w:color="auto"/>
        <w:right w:val="none" w:sz="0" w:space="0" w:color="auto"/>
      </w:divBdr>
    </w:div>
    <w:div w:id="1316228492">
      <w:bodyDiv w:val="1"/>
      <w:marLeft w:val="0"/>
      <w:marRight w:val="0"/>
      <w:marTop w:val="0"/>
      <w:marBottom w:val="0"/>
      <w:divBdr>
        <w:top w:val="none" w:sz="0" w:space="0" w:color="auto"/>
        <w:left w:val="none" w:sz="0" w:space="0" w:color="auto"/>
        <w:bottom w:val="none" w:sz="0" w:space="0" w:color="auto"/>
        <w:right w:val="none" w:sz="0" w:space="0" w:color="auto"/>
      </w:divBdr>
    </w:div>
    <w:div w:id="1316760216">
      <w:bodyDiv w:val="1"/>
      <w:marLeft w:val="0"/>
      <w:marRight w:val="0"/>
      <w:marTop w:val="0"/>
      <w:marBottom w:val="0"/>
      <w:divBdr>
        <w:top w:val="none" w:sz="0" w:space="0" w:color="auto"/>
        <w:left w:val="none" w:sz="0" w:space="0" w:color="auto"/>
        <w:bottom w:val="none" w:sz="0" w:space="0" w:color="auto"/>
        <w:right w:val="none" w:sz="0" w:space="0" w:color="auto"/>
      </w:divBdr>
    </w:div>
    <w:div w:id="1329866538">
      <w:bodyDiv w:val="1"/>
      <w:marLeft w:val="0"/>
      <w:marRight w:val="0"/>
      <w:marTop w:val="0"/>
      <w:marBottom w:val="0"/>
      <w:divBdr>
        <w:top w:val="none" w:sz="0" w:space="0" w:color="auto"/>
        <w:left w:val="none" w:sz="0" w:space="0" w:color="auto"/>
        <w:bottom w:val="none" w:sz="0" w:space="0" w:color="auto"/>
        <w:right w:val="none" w:sz="0" w:space="0" w:color="auto"/>
      </w:divBdr>
    </w:div>
    <w:div w:id="1365786446">
      <w:bodyDiv w:val="1"/>
      <w:marLeft w:val="0"/>
      <w:marRight w:val="0"/>
      <w:marTop w:val="0"/>
      <w:marBottom w:val="0"/>
      <w:divBdr>
        <w:top w:val="none" w:sz="0" w:space="0" w:color="auto"/>
        <w:left w:val="none" w:sz="0" w:space="0" w:color="auto"/>
        <w:bottom w:val="none" w:sz="0" w:space="0" w:color="auto"/>
        <w:right w:val="none" w:sz="0" w:space="0" w:color="auto"/>
      </w:divBdr>
    </w:div>
    <w:div w:id="1377046229">
      <w:bodyDiv w:val="1"/>
      <w:marLeft w:val="0"/>
      <w:marRight w:val="0"/>
      <w:marTop w:val="0"/>
      <w:marBottom w:val="0"/>
      <w:divBdr>
        <w:top w:val="none" w:sz="0" w:space="0" w:color="auto"/>
        <w:left w:val="none" w:sz="0" w:space="0" w:color="auto"/>
        <w:bottom w:val="none" w:sz="0" w:space="0" w:color="auto"/>
        <w:right w:val="none" w:sz="0" w:space="0" w:color="auto"/>
      </w:divBdr>
    </w:div>
    <w:div w:id="1408725139">
      <w:bodyDiv w:val="1"/>
      <w:marLeft w:val="0"/>
      <w:marRight w:val="0"/>
      <w:marTop w:val="0"/>
      <w:marBottom w:val="0"/>
      <w:divBdr>
        <w:top w:val="none" w:sz="0" w:space="0" w:color="auto"/>
        <w:left w:val="none" w:sz="0" w:space="0" w:color="auto"/>
        <w:bottom w:val="none" w:sz="0" w:space="0" w:color="auto"/>
        <w:right w:val="none" w:sz="0" w:space="0" w:color="auto"/>
      </w:divBdr>
    </w:div>
    <w:div w:id="1409496129">
      <w:bodyDiv w:val="1"/>
      <w:marLeft w:val="0"/>
      <w:marRight w:val="0"/>
      <w:marTop w:val="0"/>
      <w:marBottom w:val="0"/>
      <w:divBdr>
        <w:top w:val="none" w:sz="0" w:space="0" w:color="auto"/>
        <w:left w:val="none" w:sz="0" w:space="0" w:color="auto"/>
        <w:bottom w:val="none" w:sz="0" w:space="0" w:color="auto"/>
        <w:right w:val="none" w:sz="0" w:space="0" w:color="auto"/>
      </w:divBdr>
    </w:div>
    <w:div w:id="1419398827">
      <w:bodyDiv w:val="1"/>
      <w:marLeft w:val="0"/>
      <w:marRight w:val="0"/>
      <w:marTop w:val="0"/>
      <w:marBottom w:val="0"/>
      <w:divBdr>
        <w:top w:val="none" w:sz="0" w:space="0" w:color="auto"/>
        <w:left w:val="none" w:sz="0" w:space="0" w:color="auto"/>
        <w:bottom w:val="none" w:sz="0" w:space="0" w:color="auto"/>
        <w:right w:val="none" w:sz="0" w:space="0" w:color="auto"/>
      </w:divBdr>
    </w:div>
    <w:div w:id="1431241998">
      <w:bodyDiv w:val="1"/>
      <w:marLeft w:val="0"/>
      <w:marRight w:val="0"/>
      <w:marTop w:val="0"/>
      <w:marBottom w:val="0"/>
      <w:divBdr>
        <w:top w:val="none" w:sz="0" w:space="0" w:color="auto"/>
        <w:left w:val="none" w:sz="0" w:space="0" w:color="auto"/>
        <w:bottom w:val="none" w:sz="0" w:space="0" w:color="auto"/>
        <w:right w:val="none" w:sz="0" w:space="0" w:color="auto"/>
      </w:divBdr>
    </w:div>
    <w:div w:id="1438256491">
      <w:bodyDiv w:val="1"/>
      <w:marLeft w:val="0"/>
      <w:marRight w:val="0"/>
      <w:marTop w:val="0"/>
      <w:marBottom w:val="0"/>
      <w:divBdr>
        <w:top w:val="none" w:sz="0" w:space="0" w:color="auto"/>
        <w:left w:val="none" w:sz="0" w:space="0" w:color="auto"/>
        <w:bottom w:val="none" w:sz="0" w:space="0" w:color="auto"/>
        <w:right w:val="none" w:sz="0" w:space="0" w:color="auto"/>
      </w:divBdr>
    </w:div>
    <w:div w:id="1471249566">
      <w:bodyDiv w:val="1"/>
      <w:marLeft w:val="0"/>
      <w:marRight w:val="0"/>
      <w:marTop w:val="0"/>
      <w:marBottom w:val="0"/>
      <w:divBdr>
        <w:top w:val="none" w:sz="0" w:space="0" w:color="auto"/>
        <w:left w:val="none" w:sz="0" w:space="0" w:color="auto"/>
        <w:bottom w:val="none" w:sz="0" w:space="0" w:color="auto"/>
        <w:right w:val="none" w:sz="0" w:space="0" w:color="auto"/>
      </w:divBdr>
    </w:div>
    <w:div w:id="1485706378">
      <w:bodyDiv w:val="1"/>
      <w:marLeft w:val="0"/>
      <w:marRight w:val="0"/>
      <w:marTop w:val="0"/>
      <w:marBottom w:val="0"/>
      <w:divBdr>
        <w:top w:val="none" w:sz="0" w:space="0" w:color="auto"/>
        <w:left w:val="none" w:sz="0" w:space="0" w:color="auto"/>
        <w:bottom w:val="none" w:sz="0" w:space="0" w:color="auto"/>
        <w:right w:val="none" w:sz="0" w:space="0" w:color="auto"/>
      </w:divBdr>
    </w:div>
    <w:div w:id="1494687509">
      <w:bodyDiv w:val="1"/>
      <w:marLeft w:val="0"/>
      <w:marRight w:val="0"/>
      <w:marTop w:val="0"/>
      <w:marBottom w:val="0"/>
      <w:divBdr>
        <w:top w:val="none" w:sz="0" w:space="0" w:color="auto"/>
        <w:left w:val="none" w:sz="0" w:space="0" w:color="auto"/>
        <w:bottom w:val="none" w:sz="0" w:space="0" w:color="auto"/>
        <w:right w:val="none" w:sz="0" w:space="0" w:color="auto"/>
      </w:divBdr>
    </w:div>
    <w:div w:id="1522166702">
      <w:bodyDiv w:val="1"/>
      <w:marLeft w:val="0"/>
      <w:marRight w:val="0"/>
      <w:marTop w:val="0"/>
      <w:marBottom w:val="0"/>
      <w:divBdr>
        <w:top w:val="none" w:sz="0" w:space="0" w:color="auto"/>
        <w:left w:val="none" w:sz="0" w:space="0" w:color="auto"/>
        <w:bottom w:val="none" w:sz="0" w:space="0" w:color="auto"/>
        <w:right w:val="none" w:sz="0" w:space="0" w:color="auto"/>
      </w:divBdr>
    </w:div>
    <w:div w:id="1549679967">
      <w:bodyDiv w:val="1"/>
      <w:marLeft w:val="0"/>
      <w:marRight w:val="0"/>
      <w:marTop w:val="0"/>
      <w:marBottom w:val="0"/>
      <w:divBdr>
        <w:top w:val="none" w:sz="0" w:space="0" w:color="auto"/>
        <w:left w:val="none" w:sz="0" w:space="0" w:color="auto"/>
        <w:bottom w:val="none" w:sz="0" w:space="0" w:color="auto"/>
        <w:right w:val="none" w:sz="0" w:space="0" w:color="auto"/>
      </w:divBdr>
    </w:div>
    <w:div w:id="1555307690">
      <w:bodyDiv w:val="1"/>
      <w:marLeft w:val="0"/>
      <w:marRight w:val="0"/>
      <w:marTop w:val="0"/>
      <w:marBottom w:val="0"/>
      <w:divBdr>
        <w:top w:val="none" w:sz="0" w:space="0" w:color="auto"/>
        <w:left w:val="none" w:sz="0" w:space="0" w:color="auto"/>
        <w:bottom w:val="none" w:sz="0" w:space="0" w:color="auto"/>
        <w:right w:val="none" w:sz="0" w:space="0" w:color="auto"/>
      </w:divBdr>
    </w:div>
    <w:div w:id="1555654315">
      <w:bodyDiv w:val="1"/>
      <w:marLeft w:val="0"/>
      <w:marRight w:val="0"/>
      <w:marTop w:val="0"/>
      <w:marBottom w:val="0"/>
      <w:divBdr>
        <w:top w:val="none" w:sz="0" w:space="0" w:color="auto"/>
        <w:left w:val="none" w:sz="0" w:space="0" w:color="auto"/>
        <w:bottom w:val="none" w:sz="0" w:space="0" w:color="auto"/>
        <w:right w:val="none" w:sz="0" w:space="0" w:color="auto"/>
      </w:divBdr>
    </w:div>
    <w:div w:id="1567646217">
      <w:bodyDiv w:val="1"/>
      <w:marLeft w:val="0"/>
      <w:marRight w:val="0"/>
      <w:marTop w:val="0"/>
      <w:marBottom w:val="0"/>
      <w:divBdr>
        <w:top w:val="none" w:sz="0" w:space="0" w:color="auto"/>
        <w:left w:val="none" w:sz="0" w:space="0" w:color="auto"/>
        <w:bottom w:val="none" w:sz="0" w:space="0" w:color="auto"/>
        <w:right w:val="none" w:sz="0" w:space="0" w:color="auto"/>
      </w:divBdr>
    </w:div>
    <w:div w:id="1609122914">
      <w:bodyDiv w:val="1"/>
      <w:marLeft w:val="0"/>
      <w:marRight w:val="0"/>
      <w:marTop w:val="0"/>
      <w:marBottom w:val="0"/>
      <w:divBdr>
        <w:top w:val="none" w:sz="0" w:space="0" w:color="auto"/>
        <w:left w:val="none" w:sz="0" w:space="0" w:color="auto"/>
        <w:bottom w:val="none" w:sz="0" w:space="0" w:color="auto"/>
        <w:right w:val="none" w:sz="0" w:space="0" w:color="auto"/>
      </w:divBdr>
    </w:div>
    <w:div w:id="1610620341">
      <w:bodyDiv w:val="1"/>
      <w:marLeft w:val="0"/>
      <w:marRight w:val="0"/>
      <w:marTop w:val="0"/>
      <w:marBottom w:val="0"/>
      <w:divBdr>
        <w:top w:val="none" w:sz="0" w:space="0" w:color="auto"/>
        <w:left w:val="none" w:sz="0" w:space="0" w:color="auto"/>
        <w:bottom w:val="none" w:sz="0" w:space="0" w:color="auto"/>
        <w:right w:val="none" w:sz="0" w:space="0" w:color="auto"/>
      </w:divBdr>
    </w:div>
    <w:div w:id="1622106746">
      <w:bodyDiv w:val="1"/>
      <w:marLeft w:val="0"/>
      <w:marRight w:val="0"/>
      <w:marTop w:val="0"/>
      <w:marBottom w:val="0"/>
      <w:divBdr>
        <w:top w:val="none" w:sz="0" w:space="0" w:color="auto"/>
        <w:left w:val="none" w:sz="0" w:space="0" w:color="auto"/>
        <w:bottom w:val="none" w:sz="0" w:space="0" w:color="auto"/>
        <w:right w:val="none" w:sz="0" w:space="0" w:color="auto"/>
      </w:divBdr>
    </w:div>
    <w:div w:id="1726293390">
      <w:bodyDiv w:val="1"/>
      <w:marLeft w:val="0"/>
      <w:marRight w:val="0"/>
      <w:marTop w:val="0"/>
      <w:marBottom w:val="0"/>
      <w:divBdr>
        <w:top w:val="none" w:sz="0" w:space="0" w:color="auto"/>
        <w:left w:val="none" w:sz="0" w:space="0" w:color="auto"/>
        <w:bottom w:val="none" w:sz="0" w:space="0" w:color="auto"/>
        <w:right w:val="none" w:sz="0" w:space="0" w:color="auto"/>
      </w:divBdr>
    </w:div>
    <w:div w:id="1795824324">
      <w:bodyDiv w:val="1"/>
      <w:marLeft w:val="0"/>
      <w:marRight w:val="0"/>
      <w:marTop w:val="0"/>
      <w:marBottom w:val="0"/>
      <w:divBdr>
        <w:top w:val="none" w:sz="0" w:space="0" w:color="auto"/>
        <w:left w:val="none" w:sz="0" w:space="0" w:color="auto"/>
        <w:bottom w:val="none" w:sz="0" w:space="0" w:color="auto"/>
        <w:right w:val="none" w:sz="0" w:space="0" w:color="auto"/>
      </w:divBdr>
    </w:div>
    <w:div w:id="1797874714">
      <w:bodyDiv w:val="1"/>
      <w:marLeft w:val="0"/>
      <w:marRight w:val="0"/>
      <w:marTop w:val="0"/>
      <w:marBottom w:val="0"/>
      <w:divBdr>
        <w:top w:val="none" w:sz="0" w:space="0" w:color="auto"/>
        <w:left w:val="none" w:sz="0" w:space="0" w:color="auto"/>
        <w:bottom w:val="none" w:sz="0" w:space="0" w:color="auto"/>
        <w:right w:val="none" w:sz="0" w:space="0" w:color="auto"/>
      </w:divBdr>
    </w:div>
    <w:div w:id="1801727586">
      <w:bodyDiv w:val="1"/>
      <w:marLeft w:val="0"/>
      <w:marRight w:val="0"/>
      <w:marTop w:val="0"/>
      <w:marBottom w:val="0"/>
      <w:divBdr>
        <w:top w:val="none" w:sz="0" w:space="0" w:color="auto"/>
        <w:left w:val="none" w:sz="0" w:space="0" w:color="auto"/>
        <w:bottom w:val="none" w:sz="0" w:space="0" w:color="auto"/>
        <w:right w:val="none" w:sz="0" w:space="0" w:color="auto"/>
      </w:divBdr>
    </w:div>
    <w:div w:id="1803648635">
      <w:bodyDiv w:val="1"/>
      <w:marLeft w:val="0"/>
      <w:marRight w:val="0"/>
      <w:marTop w:val="0"/>
      <w:marBottom w:val="0"/>
      <w:divBdr>
        <w:top w:val="none" w:sz="0" w:space="0" w:color="auto"/>
        <w:left w:val="none" w:sz="0" w:space="0" w:color="auto"/>
        <w:bottom w:val="none" w:sz="0" w:space="0" w:color="auto"/>
        <w:right w:val="none" w:sz="0" w:space="0" w:color="auto"/>
      </w:divBdr>
    </w:div>
    <w:div w:id="1811481962">
      <w:bodyDiv w:val="1"/>
      <w:marLeft w:val="0"/>
      <w:marRight w:val="0"/>
      <w:marTop w:val="0"/>
      <w:marBottom w:val="0"/>
      <w:divBdr>
        <w:top w:val="none" w:sz="0" w:space="0" w:color="auto"/>
        <w:left w:val="none" w:sz="0" w:space="0" w:color="auto"/>
        <w:bottom w:val="none" w:sz="0" w:space="0" w:color="auto"/>
        <w:right w:val="none" w:sz="0" w:space="0" w:color="auto"/>
      </w:divBdr>
    </w:div>
    <w:div w:id="1862474523">
      <w:bodyDiv w:val="1"/>
      <w:marLeft w:val="0"/>
      <w:marRight w:val="0"/>
      <w:marTop w:val="0"/>
      <w:marBottom w:val="0"/>
      <w:divBdr>
        <w:top w:val="none" w:sz="0" w:space="0" w:color="auto"/>
        <w:left w:val="none" w:sz="0" w:space="0" w:color="auto"/>
        <w:bottom w:val="none" w:sz="0" w:space="0" w:color="auto"/>
        <w:right w:val="none" w:sz="0" w:space="0" w:color="auto"/>
      </w:divBdr>
    </w:div>
    <w:div w:id="1887183540">
      <w:bodyDiv w:val="1"/>
      <w:marLeft w:val="0"/>
      <w:marRight w:val="0"/>
      <w:marTop w:val="0"/>
      <w:marBottom w:val="0"/>
      <w:divBdr>
        <w:top w:val="none" w:sz="0" w:space="0" w:color="auto"/>
        <w:left w:val="none" w:sz="0" w:space="0" w:color="auto"/>
        <w:bottom w:val="none" w:sz="0" w:space="0" w:color="auto"/>
        <w:right w:val="none" w:sz="0" w:space="0" w:color="auto"/>
      </w:divBdr>
    </w:div>
    <w:div w:id="1892157395">
      <w:bodyDiv w:val="1"/>
      <w:marLeft w:val="0"/>
      <w:marRight w:val="0"/>
      <w:marTop w:val="0"/>
      <w:marBottom w:val="0"/>
      <w:divBdr>
        <w:top w:val="none" w:sz="0" w:space="0" w:color="auto"/>
        <w:left w:val="none" w:sz="0" w:space="0" w:color="auto"/>
        <w:bottom w:val="none" w:sz="0" w:space="0" w:color="auto"/>
        <w:right w:val="none" w:sz="0" w:space="0" w:color="auto"/>
      </w:divBdr>
    </w:div>
    <w:div w:id="1895386367">
      <w:bodyDiv w:val="1"/>
      <w:marLeft w:val="0"/>
      <w:marRight w:val="0"/>
      <w:marTop w:val="0"/>
      <w:marBottom w:val="0"/>
      <w:divBdr>
        <w:top w:val="none" w:sz="0" w:space="0" w:color="auto"/>
        <w:left w:val="none" w:sz="0" w:space="0" w:color="auto"/>
        <w:bottom w:val="none" w:sz="0" w:space="0" w:color="auto"/>
        <w:right w:val="none" w:sz="0" w:space="0" w:color="auto"/>
      </w:divBdr>
    </w:div>
    <w:div w:id="1938293831">
      <w:bodyDiv w:val="1"/>
      <w:marLeft w:val="0"/>
      <w:marRight w:val="0"/>
      <w:marTop w:val="0"/>
      <w:marBottom w:val="0"/>
      <w:divBdr>
        <w:top w:val="none" w:sz="0" w:space="0" w:color="auto"/>
        <w:left w:val="none" w:sz="0" w:space="0" w:color="auto"/>
        <w:bottom w:val="none" w:sz="0" w:space="0" w:color="auto"/>
        <w:right w:val="none" w:sz="0" w:space="0" w:color="auto"/>
      </w:divBdr>
    </w:div>
    <w:div w:id="1954627835">
      <w:bodyDiv w:val="1"/>
      <w:marLeft w:val="0"/>
      <w:marRight w:val="0"/>
      <w:marTop w:val="0"/>
      <w:marBottom w:val="0"/>
      <w:divBdr>
        <w:top w:val="none" w:sz="0" w:space="0" w:color="auto"/>
        <w:left w:val="none" w:sz="0" w:space="0" w:color="auto"/>
        <w:bottom w:val="none" w:sz="0" w:space="0" w:color="auto"/>
        <w:right w:val="none" w:sz="0" w:space="0" w:color="auto"/>
      </w:divBdr>
    </w:div>
    <w:div w:id="1962152666">
      <w:bodyDiv w:val="1"/>
      <w:marLeft w:val="0"/>
      <w:marRight w:val="0"/>
      <w:marTop w:val="0"/>
      <w:marBottom w:val="0"/>
      <w:divBdr>
        <w:top w:val="none" w:sz="0" w:space="0" w:color="auto"/>
        <w:left w:val="none" w:sz="0" w:space="0" w:color="auto"/>
        <w:bottom w:val="none" w:sz="0" w:space="0" w:color="auto"/>
        <w:right w:val="none" w:sz="0" w:space="0" w:color="auto"/>
      </w:divBdr>
    </w:div>
    <w:div w:id="1963926632">
      <w:bodyDiv w:val="1"/>
      <w:marLeft w:val="0"/>
      <w:marRight w:val="0"/>
      <w:marTop w:val="0"/>
      <w:marBottom w:val="0"/>
      <w:divBdr>
        <w:top w:val="none" w:sz="0" w:space="0" w:color="auto"/>
        <w:left w:val="none" w:sz="0" w:space="0" w:color="auto"/>
        <w:bottom w:val="none" w:sz="0" w:space="0" w:color="auto"/>
        <w:right w:val="none" w:sz="0" w:space="0" w:color="auto"/>
      </w:divBdr>
    </w:div>
    <w:div w:id="1992908919">
      <w:bodyDiv w:val="1"/>
      <w:marLeft w:val="0"/>
      <w:marRight w:val="0"/>
      <w:marTop w:val="0"/>
      <w:marBottom w:val="0"/>
      <w:divBdr>
        <w:top w:val="none" w:sz="0" w:space="0" w:color="auto"/>
        <w:left w:val="none" w:sz="0" w:space="0" w:color="auto"/>
        <w:bottom w:val="none" w:sz="0" w:space="0" w:color="auto"/>
        <w:right w:val="none" w:sz="0" w:space="0" w:color="auto"/>
      </w:divBdr>
    </w:div>
    <w:div w:id="2003895407">
      <w:bodyDiv w:val="1"/>
      <w:marLeft w:val="0"/>
      <w:marRight w:val="0"/>
      <w:marTop w:val="0"/>
      <w:marBottom w:val="0"/>
      <w:divBdr>
        <w:top w:val="none" w:sz="0" w:space="0" w:color="auto"/>
        <w:left w:val="none" w:sz="0" w:space="0" w:color="auto"/>
        <w:bottom w:val="none" w:sz="0" w:space="0" w:color="auto"/>
        <w:right w:val="none" w:sz="0" w:space="0" w:color="auto"/>
      </w:divBdr>
    </w:div>
    <w:div w:id="2033415847">
      <w:bodyDiv w:val="1"/>
      <w:marLeft w:val="0"/>
      <w:marRight w:val="0"/>
      <w:marTop w:val="0"/>
      <w:marBottom w:val="0"/>
      <w:divBdr>
        <w:top w:val="none" w:sz="0" w:space="0" w:color="auto"/>
        <w:left w:val="none" w:sz="0" w:space="0" w:color="auto"/>
        <w:bottom w:val="none" w:sz="0" w:space="0" w:color="auto"/>
        <w:right w:val="none" w:sz="0" w:space="0" w:color="auto"/>
      </w:divBdr>
    </w:div>
    <w:div w:id="2059621517">
      <w:bodyDiv w:val="1"/>
      <w:marLeft w:val="0"/>
      <w:marRight w:val="0"/>
      <w:marTop w:val="0"/>
      <w:marBottom w:val="0"/>
      <w:divBdr>
        <w:top w:val="none" w:sz="0" w:space="0" w:color="auto"/>
        <w:left w:val="none" w:sz="0" w:space="0" w:color="auto"/>
        <w:bottom w:val="none" w:sz="0" w:space="0" w:color="auto"/>
        <w:right w:val="none" w:sz="0" w:space="0" w:color="auto"/>
      </w:divBdr>
    </w:div>
    <w:div w:id="2059820536">
      <w:bodyDiv w:val="1"/>
      <w:marLeft w:val="0"/>
      <w:marRight w:val="0"/>
      <w:marTop w:val="0"/>
      <w:marBottom w:val="0"/>
      <w:divBdr>
        <w:top w:val="none" w:sz="0" w:space="0" w:color="auto"/>
        <w:left w:val="none" w:sz="0" w:space="0" w:color="auto"/>
        <w:bottom w:val="none" w:sz="0" w:space="0" w:color="auto"/>
        <w:right w:val="none" w:sz="0" w:space="0" w:color="auto"/>
      </w:divBdr>
    </w:div>
    <w:div w:id="2075662330">
      <w:bodyDiv w:val="1"/>
      <w:marLeft w:val="0"/>
      <w:marRight w:val="0"/>
      <w:marTop w:val="0"/>
      <w:marBottom w:val="0"/>
      <w:divBdr>
        <w:top w:val="none" w:sz="0" w:space="0" w:color="auto"/>
        <w:left w:val="none" w:sz="0" w:space="0" w:color="auto"/>
        <w:bottom w:val="none" w:sz="0" w:space="0" w:color="auto"/>
        <w:right w:val="none" w:sz="0" w:space="0" w:color="auto"/>
      </w:divBdr>
    </w:div>
    <w:div w:id="2076933605">
      <w:bodyDiv w:val="1"/>
      <w:marLeft w:val="0"/>
      <w:marRight w:val="0"/>
      <w:marTop w:val="0"/>
      <w:marBottom w:val="0"/>
      <w:divBdr>
        <w:top w:val="none" w:sz="0" w:space="0" w:color="auto"/>
        <w:left w:val="none" w:sz="0" w:space="0" w:color="auto"/>
        <w:bottom w:val="none" w:sz="0" w:space="0" w:color="auto"/>
        <w:right w:val="none" w:sz="0" w:space="0" w:color="auto"/>
      </w:divBdr>
    </w:div>
    <w:div w:id="2083327680">
      <w:bodyDiv w:val="1"/>
      <w:marLeft w:val="0"/>
      <w:marRight w:val="0"/>
      <w:marTop w:val="0"/>
      <w:marBottom w:val="0"/>
      <w:divBdr>
        <w:top w:val="none" w:sz="0" w:space="0" w:color="auto"/>
        <w:left w:val="none" w:sz="0" w:space="0" w:color="auto"/>
        <w:bottom w:val="none" w:sz="0" w:space="0" w:color="auto"/>
        <w:right w:val="none" w:sz="0" w:space="0" w:color="auto"/>
      </w:divBdr>
    </w:div>
    <w:div w:id="2101827525">
      <w:bodyDiv w:val="1"/>
      <w:marLeft w:val="0"/>
      <w:marRight w:val="0"/>
      <w:marTop w:val="0"/>
      <w:marBottom w:val="0"/>
      <w:divBdr>
        <w:top w:val="none" w:sz="0" w:space="0" w:color="auto"/>
        <w:left w:val="none" w:sz="0" w:space="0" w:color="auto"/>
        <w:bottom w:val="none" w:sz="0" w:space="0" w:color="auto"/>
        <w:right w:val="none" w:sz="0" w:space="0" w:color="auto"/>
      </w:divBdr>
    </w:div>
    <w:div w:id="2145657581">
      <w:bodyDiv w:val="1"/>
      <w:marLeft w:val="0"/>
      <w:marRight w:val="0"/>
      <w:marTop w:val="0"/>
      <w:marBottom w:val="0"/>
      <w:divBdr>
        <w:top w:val="none" w:sz="0" w:space="0" w:color="auto"/>
        <w:left w:val="none" w:sz="0" w:space="0" w:color="auto"/>
        <w:bottom w:val="none" w:sz="0" w:space="0" w:color="auto"/>
        <w:right w:val="none" w:sz="0" w:space="0" w:color="auto"/>
      </w:divBdr>
    </w:div>
    <w:div w:id="21463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oleObject" Target="embeddings/oleObject72.bin"/><Relationship Id="rId170" Type="http://schemas.openxmlformats.org/officeDocument/2006/relationships/oleObject" Target="embeddings/oleObject78.bin"/><Relationship Id="rId226" Type="http://schemas.openxmlformats.org/officeDocument/2006/relationships/oleObject" Target="embeddings/oleObject107.bin"/><Relationship Id="rId268" Type="http://schemas.openxmlformats.org/officeDocument/2006/relationships/image" Target="media/image126.wmf"/><Relationship Id="rId32" Type="http://schemas.openxmlformats.org/officeDocument/2006/relationships/oleObject" Target="embeddings/oleObject8.bin"/><Relationship Id="rId74" Type="http://schemas.openxmlformats.org/officeDocument/2006/relationships/oleObject" Target="embeddings/oleObject29.bin"/><Relationship Id="rId128" Type="http://schemas.openxmlformats.org/officeDocument/2006/relationships/oleObject" Target="embeddings/oleObject56.bin"/><Relationship Id="rId5" Type="http://schemas.openxmlformats.org/officeDocument/2006/relationships/webSettings" Target="webSettings.xml"/><Relationship Id="rId181" Type="http://schemas.openxmlformats.org/officeDocument/2006/relationships/image" Target="media/image85.wmf"/><Relationship Id="rId237" Type="http://schemas.openxmlformats.org/officeDocument/2006/relationships/oleObject" Target="embeddings/oleObject113.bin"/><Relationship Id="rId258" Type="http://schemas.openxmlformats.org/officeDocument/2006/relationships/image" Target="media/image121.wmf"/><Relationship Id="rId22" Type="http://schemas.openxmlformats.org/officeDocument/2006/relationships/oleObject" Target="embeddings/oleObject3.bin"/><Relationship Id="rId43" Type="http://schemas.openxmlformats.org/officeDocument/2006/relationships/image" Target="media/image17.wmf"/><Relationship Id="rId64" Type="http://schemas.openxmlformats.org/officeDocument/2006/relationships/oleObject" Target="embeddings/oleObject24.bin"/><Relationship Id="rId118" Type="http://schemas.openxmlformats.org/officeDocument/2006/relationships/oleObject" Target="embeddings/oleObject51.bin"/><Relationship Id="rId139" Type="http://schemas.openxmlformats.org/officeDocument/2006/relationships/oleObject" Target="embeddings/oleObject62.bin"/><Relationship Id="rId85" Type="http://schemas.openxmlformats.org/officeDocument/2006/relationships/image" Target="media/image38.wmf"/><Relationship Id="rId150" Type="http://schemas.openxmlformats.org/officeDocument/2006/relationships/image" Target="media/image70.wmf"/><Relationship Id="rId171" Type="http://schemas.openxmlformats.org/officeDocument/2006/relationships/image" Target="media/image80.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07.wmf"/><Relationship Id="rId248" Type="http://schemas.openxmlformats.org/officeDocument/2006/relationships/image" Target="media/image116.wmf"/><Relationship Id="rId269" Type="http://schemas.openxmlformats.org/officeDocument/2006/relationships/oleObject" Target="embeddings/oleObject130.bin"/><Relationship Id="rId12" Type="http://schemas.openxmlformats.org/officeDocument/2006/relationships/hyperlink" Target="https://ru.wikipedia.org/wiki/%D0%98%D1%80%D0%BA%D1%83%D1%82%D1%81%D0%BA%D0%B0%D1%8F_%D0%BD%D0%B5%D1%84%D1%82%D1%8F%D0%BD%D0%B0%D1%8F_%D0%BA%D0%BE%D0%BC%D0%BF%D0%B0%D0%BD%D0%B8%D1%8F" TargetMode="External"/><Relationship Id="rId33" Type="http://schemas.openxmlformats.org/officeDocument/2006/relationships/image" Target="media/image12.wmf"/><Relationship Id="rId108" Type="http://schemas.openxmlformats.org/officeDocument/2006/relationships/oleObject" Target="embeddings/oleObject46.bin"/><Relationship Id="rId129" Type="http://schemas.openxmlformats.org/officeDocument/2006/relationships/oleObject" Target="embeddings/oleObject57.bin"/><Relationship Id="rId54" Type="http://schemas.openxmlformats.org/officeDocument/2006/relationships/oleObject" Target="embeddings/oleObject19.bin"/><Relationship Id="rId75" Type="http://schemas.openxmlformats.org/officeDocument/2006/relationships/image" Target="media/image33.wmf"/><Relationship Id="rId96" Type="http://schemas.openxmlformats.org/officeDocument/2006/relationships/oleObject" Target="embeddings/oleObject40.bin"/><Relationship Id="rId140" Type="http://schemas.openxmlformats.org/officeDocument/2006/relationships/image" Target="media/image65.wmf"/><Relationship Id="rId161" Type="http://schemas.openxmlformats.org/officeDocument/2006/relationships/oleObject" Target="embeddings/oleObject73.bin"/><Relationship Id="rId182" Type="http://schemas.openxmlformats.org/officeDocument/2006/relationships/oleObject" Target="embeddings/oleObject84.bin"/><Relationship Id="rId217" Type="http://schemas.openxmlformats.org/officeDocument/2006/relationships/image" Target="media/image102.wmf"/><Relationship Id="rId6" Type="http://schemas.openxmlformats.org/officeDocument/2006/relationships/footnotes" Target="footnotes.xml"/><Relationship Id="rId238" Type="http://schemas.openxmlformats.org/officeDocument/2006/relationships/image" Target="media/image112.wmf"/><Relationship Id="rId259" Type="http://schemas.openxmlformats.org/officeDocument/2006/relationships/oleObject" Target="embeddings/oleObject125.bin"/><Relationship Id="rId23" Type="http://schemas.openxmlformats.org/officeDocument/2006/relationships/image" Target="media/image7.wmf"/><Relationship Id="rId119" Type="http://schemas.openxmlformats.org/officeDocument/2006/relationships/image" Target="media/image55.wmf"/><Relationship Id="rId270" Type="http://schemas.openxmlformats.org/officeDocument/2006/relationships/image" Target="media/image127.wmf"/><Relationship Id="rId44" Type="http://schemas.openxmlformats.org/officeDocument/2006/relationships/oleObject" Target="embeddings/oleObject14.bin"/><Relationship Id="rId65" Type="http://schemas.openxmlformats.org/officeDocument/2006/relationships/image" Target="media/image28.wmf"/><Relationship Id="rId86" Type="http://schemas.openxmlformats.org/officeDocument/2006/relationships/oleObject" Target="embeddings/oleObject35.bin"/><Relationship Id="rId130" Type="http://schemas.openxmlformats.org/officeDocument/2006/relationships/image" Target="media/image60.wmf"/><Relationship Id="rId151" Type="http://schemas.openxmlformats.org/officeDocument/2006/relationships/oleObject" Target="embeddings/oleObject68.bin"/><Relationship Id="rId172" Type="http://schemas.openxmlformats.org/officeDocument/2006/relationships/oleObject" Target="embeddings/oleObject79.bin"/><Relationship Id="rId193" Type="http://schemas.openxmlformats.org/officeDocument/2006/relationships/image" Target="media/image90.wmf"/><Relationship Id="rId207" Type="http://schemas.openxmlformats.org/officeDocument/2006/relationships/image" Target="media/image97.wmf"/><Relationship Id="rId228" Type="http://schemas.openxmlformats.org/officeDocument/2006/relationships/oleObject" Target="embeddings/oleObject108.bin"/><Relationship Id="rId249" Type="http://schemas.openxmlformats.org/officeDocument/2006/relationships/oleObject" Target="embeddings/oleObject120.bin"/><Relationship Id="rId13" Type="http://schemas.openxmlformats.org/officeDocument/2006/relationships/hyperlink" Target="https://ru.wikipedia.org/w/index.php?title=%D0%A3%D1%81%D1%82%D1%8C-%D0%BA%D1%83%D1%82%D1%81%D0%BA%D0%B0%D1%8F_%D0%BD%D0%B5%D1%84%D1%82%D0%B5%D0%B1%D0%B0%D0%B7%D0%B0&amp;action=edit&amp;redlink=1" TargetMode="External"/><Relationship Id="rId109" Type="http://schemas.openxmlformats.org/officeDocument/2006/relationships/image" Target="media/image50.wmf"/><Relationship Id="rId260" Type="http://schemas.openxmlformats.org/officeDocument/2006/relationships/image" Target="media/image122.wmf"/><Relationship Id="rId34" Type="http://schemas.openxmlformats.org/officeDocument/2006/relationships/oleObject" Target="embeddings/oleObject9.bin"/><Relationship Id="rId55" Type="http://schemas.openxmlformats.org/officeDocument/2006/relationships/image" Target="media/image23.wmf"/><Relationship Id="rId76" Type="http://schemas.openxmlformats.org/officeDocument/2006/relationships/oleObject" Target="embeddings/oleObject30.bin"/><Relationship Id="rId97" Type="http://schemas.openxmlformats.org/officeDocument/2006/relationships/image" Target="media/image44.wmf"/><Relationship Id="rId120" Type="http://schemas.openxmlformats.org/officeDocument/2006/relationships/oleObject" Target="embeddings/oleObject52.bin"/><Relationship Id="rId141" Type="http://schemas.openxmlformats.org/officeDocument/2006/relationships/oleObject" Target="embeddings/oleObject63.bin"/><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85.bin"/><Relationship Id="rId218" Type="http://schemas.openxmlformats.org/officeDocument/2006/relationships/oleObject" Target="embeddings/oleObject103.bin"/><Relationship Id="rId239" Type="http://schemas.openxmlformats.org/officeDocument/2006/relationships/oleObject" Target="embeddings/oleObject114.bin"/><Relationship Id="rId250" Type="http://schemas.openxmlformats.org/officeDocument/2006/relationships/image" Target="media/image117.wmf"/><Relationship Id="rId271" Type="http://schemas.openxmlformats.org/officeDocument/2006/relationships/oleObject" Target="embeddings/oleObject131.bin"/><Relationship Id="rId24" Type="http://schemas.openxmlformats.org/officeDocument/2006/relationships/oleObject" Target="embeddings/oleObject4.bin"/><Relationship Id="rId45" Type="http://schemas.openxmlformats.org/officeDocument/2006/relationships/image" Target="media/image18.wmf"/><Relationship Id="rId66" Type="http://schemas.openxmlformats.org/officeDocument/2006/relationships/oleObject" Target="embeddings/oleObject25.bin"/><Relationship Id="rId87" Type="http://schemas.openxmlformats.org/officeDocument/2006/relationships/image" Target="media/image39.wmf"/><Relationship Id="rId110" Type="http://schemas.openxmlformats.org/officeDocument/2006/relationships/oleObject" Target="embeddings/oleObject47.bin"/><Relationship Id="rId131" Type="http://schemas.openxmlformats.org/officeDocument/2006/relationships/oleObject" Target="embeddings/oleObject58.bin"/><Relationship Id="rId152" Type="http://schemas.openxmlformats.org/officeDocument/2006/relationships/image" Target="media/image71.wmf"/><Relationship Id="rId173" Type="http://schemas.openxmlformats.org/officeDocument/2006/relationships/image" Target="media/image81.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08.wmf"/><Relationship Id="rId240" Type="http://schemas.openxmlformats.org/officeDocument/2006/relationships/oleObject" Target="embeddings/oleObject115.bin"/><Relationship Id="rId261" Type="http://schemas.openxmlformats.org/officeDocument/2006/relationships/oleObject" Target="embeddings/oleObject126.bin"/><Relationship Id="rId14" Type="http://schemas.openxmlformats.org/officeDocument/2006/relationships/hyperlink" Target="https://ru.wikipedia.org/wiki/%D0%9E%D1%81%D0%B5%D1%82%D1%80%D0%BE%D0%B2%D0%BE_(%D0%BF%D0%BE%D1%80%D1%82)" TargetMode="External"/><Relationship Id="rId35" Type="http://schemas.openxmlformats.org/officeDocument/2006/relationships/image" Target="media/image13.wmf"/><Relationship Id="rId56" Type="http://schemas.openxmlformats.org/officeDocument/2006/relationships/oleObject" Target="embeddings/oleObject20.bin"/><Relationship Id="rId77" Type="http://schemas.openxmlformats.org/officeDocument/2006/relationships/image" Target="media/image34.wmf"/><Relationship Id="rId100" Type="http://schemas.openxmlformats.org/officeDocument/2006/relationships/oleObject" Target="embeddings/oleObject42.bin"/><Relationship Id="rId8" Type="http://schemas.openxmlformats.org/officeDocument/2006/relationships/image" Target="media/image1.jpeg"/><Relationship Id="rId98" Type="http://schemas.openxmlformats.org/officeDocument/2006/relationships/oleObject" Target="embeddings/oleObject41.bin"/><Relationship Id="rId121" Type="http://schemas.openxmlformats.org/officeDocument/2006/relationships/image" Target="media/image56.wmf"/><Relationship Id="rId142" Type="http://schemas.openxmlformats.org/officeDocument/2006/relationships/image" Target="media/image66.wmf"/><Relationship Id="rId163" Type="http://schemas.openxmlformats.org/officeDocument/2006/relationships/oleObject" Target="embeddings/oleObject74.bin"/><Relationship Id="rId184" Type="http://schemas.openxmlformats.org/officeDocument/2006/relationships/image" Target="media/image86.wmf"/><Relationship Id="rId219" Type="http://schemas.openxmlformats.org/officeDocument/2006/relationships/image" Target="media/image103.wmf"/><Relationship Id="rId230" Type="http://schemas.openxmlformats.org/officeDocument/2006/relationships/oleObject" Target="embeddings/oleObject109.bin"/><Relationship Id="rId251" Type="http://schemas.openxmlformats.org/officeDocument/2006/relationships/oleObject" Target="embeddings/oleObject121.bin"/><Relationship Id="rId25" Type="http://schemas.openxmlformats.org/officeDocument/2006/relationships/image" Target="media/image8.wmf"/><Relationship Id="rId46" Type="http://schemas.openxmlformats.org/officeDocument/2006/relationships/oleObject" Target="embeddings/oleObject15.bin"/><Relationship Id="rId67" Type="http://schemas.openxmlformats.org/officeDocument/2006/relationships/image" Target="media/image29.wmf"/><Relationship Id="rId272" Type="http://schemas.openxmlformats.org/officeDocument/2006/relationships/image" Target="media/image128.wmf"/><Relationship Id="rId88" Type="http://schemas.openxmlformats.org/officeDocument/2006/relationships/oleObject" Target="embeddings/oleObject36.bin"/><Relationship Id="rId111" Type="http://schemas.openxmlformats.org/officeDocument/2006/relationships/image" Target="media/image51.wmf"/><Relationship Id="rId132" Type="http://schemas.openxmlformats.org/officeDocument/2006/relationships/image" Target="media/image61.wmf"/><Relationship Id="rId153" Type="http://schemas.openxmlformats.org/officeDocument/2006/relationships/oleObject" Target="embeddings/oleObject69.bin"/><Relationship Id="rId174" Type="http://schemas.openxmlformats.org/officeDocument/2006/relationships/oleObject" Target="embeddings/oleObject80.bin"/><Relationship Id="rId195" Type="http://schemas.openxmlformats.org/officeDocument/2006/relationships/image" Target="media/image91.wmf"/><Relationship Id="rId209" Type="http://schemas.openxmlformats.org/officeDocument/2006/relationships/image" Target="media/image98.wmf"/><Relationship Id="rId220" Type="http://schemas.openxmlformats.org/officeDocument/2006/relationships/oleObject" Target="embeddings/oleObject104.bin"/><Relationship Id="rId241" Type="http://schemas.openxmlformats.org/officeDocument/2006/relationships/oleObject" Target="embeddings/oleObject116.bin"/><Relationship Id="rId15" Type="http://schemas.openxmlformats.org/officeDocument/2006/relationships/hyperlink" Target="https://ru.wikipedia.org/wiki/%D0%98%D1%80%D0%BA%D1%83%D1%82%D1%81%D0%BA%D0%B0%D1%8F_%D0%BD%D0%B5%D1%84%D1%82%D1%8F%D0%BD%D0%B0%D1%8F_%D0%BA%D0%BE%D0%BC%D0%BF%D0%B0%D0%BD%D0%B8%D1%8F" TargetMode="External"/><Relationship Id="rId36" Type="http://schemas.openxmlformats.org/officeDocument/2006/relationships/oleObject" Target="embeddings/oleObject10.bin"/><Relationship Id="rId57" Type="http://schemas.openxmlformats.org/officeDocument/2006/relationships/image" Target="media/image24.wmf"/><Relationship Id="rId262" Type="http://schemas.openxmlformats.org/officeDocument/2006/relationships/image" Target="media/image123.wmf"/><Relationship Id="rId78" Type="http://schemas.openxmlformats.org/officeDocument/2006/relationships/oleObject" Target="embeddings/oleObject3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3.bin"/><Relationship Id="rId143" Type="http://schemas.openxmlformats.org/officeDocument/2006/relationships/oleObject" Target="embeddings/oleObject64.bin"/><Relationship Id="rId164" Type="http://schemas.openxmlformats.org/officeDocument/2006/relationships/image" Target="media/image77.wmf"/><Relationship Id="rId185" Type="http://schemas.openxmlformats.org/officeDocument/2006/relationships/oleObject" Target="embeddings/oleObject86.bin"/><Relationship Id="rId9" Type="http://schemas.openxmlformats.org/officeDocument/2006/relationships/image" Target="media/image2.jpeg"/><Relationship Id="rId210" Type="http://schemas.openxmlformats.org/officeDocument/2006/relationships/oleObject" Target="embeddings/oleObject99.bin"/><Relationship Id="rId26" Type="http://schemas.openxmlformats.org/officeDocument/2006/relationships/oleObject" Target="embeddings/oleObject5.bin"/><Relationship Id="rId231" Type="http://schemas.openxmlformats.org/officeDocument/2006/relationships/oleObject" Target="embeddings/oleObject110.bin"/><Relationship Id="rId252" Type="http://schemas.openxmlformats.org/officeDocument/2006/relationships/image" Target="media/image118.wmf"/><Relationship Id="rId273" Type="http://schemas.openxmlformats.org/officeDocument/2006/relationships/oleObject" Target="embeddings/oleObject132.bin"/><Relationship Id="rId47" Type="http://schemas.openxmlformats.org/officeDocument/2006/relationships/image" Target="media/image19.wmf"/><Relationship Id="rId68" Type="http://schemas.openxmlformats.org/officeDocument/2006/relationships/oleObject" Target="embeddings/oleObject26.bin"/><Relationship Id="rId89" Type="http://schemas.openxmlformats.org/officeDocument/2006/relationships/image" Target="media/image40.wmf"/><Relationship Id="rId112" Type="http://schemas.openxmlformats.org/officeDocument/2006/relationships/oleObject" Target="embeddings/oleObject48.bin"/><Relationship Id="rId133" Type="http://schemas.openxmlformats.org/officeDocument/2006/relationships/oleObject" Target="embeddings/oleObject59.bin"/><Relationship Id="rId154" Type="http://schemas.openxmlformats.org/officeDocument/2006/relationships/image" Target="media/image72.wmf"/><Relationship Id="rId175" Type="http://schemas.openxmlformats.org/officeDocument/2006/relationships/image" Target="media/image82.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3.jpeg"/><Relationship Id="rId221" Type="http://schemas.openxmlformats.org/officeDocument/2006/relationships/image" Target="media/image104.wmf"/><Relationship Id="rId242" Type="http://schemas.openxmlformats.org/officeDocument/2006/relationships/image" Target="media/image113.wmf"/><Relationship Id="rId263" Type="http://schemas.openxmlformats.org/officeDocument/2006/relationships/oleObject" Target="embeddings/oleObject127.bin"/><Relationship Id="rId37" Type="http://schemas.openxmlformats.org/officeDocument/2006/relationships/image" Target="media/image14.wmf"/><Relationship Id="rId58" Type="http://schemas.openxmlformats.org/officeDocument/2006/relationships/oleObject" Target="embeddings/oleObject21.bin"/><Relationship Id="rId79" Type="http://schemas.openxmlformats.org/officeDocument/2006/relationships/image" Target="media/image35.wmf"/><Relationship Id="rId102" Type="http://schemas.openxmlformats.org/officeDocument/2006/relationships/oleObject" Target="embeddings/oleObject43.bin"/><Relationship Id="rId123" Type="http://schemas.openxmlformats.org/officeDocument/2006/relationships/image" Target="media/image57.wmf"/><Relationship Id="rId144" Type="http://schemas.openxmlformats.org/officeDocument/2006/relationships/image" Target="media/image67.wmf"/><Relationship Id="rId90" Type="http://schemas.openxmlformats.org/officeDocument/2006/relationships/oleObject" Target="embeddings/oleObject37.bin"/><Relationship Id="rId165" Type="http://schemas.openxmlformats.org/officeDocument/2006/relationships/oleObject" Target="embeddings/oleObject75.bin"/><Relationship Id="rId186" Type="http://schemas.openxmlformats.org/officeDocument/2006/relationships/image" Target="media/image87.wmf"/><Relationship Id="rId211" Type="http://schemas.openxmlformats.org/officeDocument/2006/relationships/image" Target="media/image99.wmf"/><Relationship Id="rId232" Type="http://schemas.openxmlformats.org/officeDocument/2006/relationships/image" Target="media/image109.wmf"/><Relationship Id="rId253" Type="http://schemas.openxmlformats.org/officeDocument/2006/relationships/oleObject" Target="embeddings/oleObject122.bin"/><Relationship Id="rId274" Type="http://schemas.openxmlformats.org/officeDocument/2006/relationships/image" Target="media/image129.wmf"/><Relationship Id="rId27" Type="http://schemas.openxmlformats.org/officeDocument/2006/relationships/image" Target="media/image9.wmf"/><Relationship Id="rId48" Type="http://schemas.openxmlformats.org/officeDocument/2006/relationships/oleObject" Target="embeddings/oleObject16.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image" Target="media/image62.wmf"/><Relationship Id="rId80" Type="http://schemas.openxmlformats.org/officeDocument/2006/relationships/oleObject" Target="embeddings/oleObject32.bin"/><Relationship Id="rId155" Type="http://schemas.openxmlformats.org/officeDocument/2006/relationships/oleObject" Target="embeddings/oleObject70.bin"/><Relationship Id="rId176" Type="http://schemas.openxmlformats.org/officeDocument/2006/relationships/oleObject" Target="embeddings/oleObject81.bin"/><Relationship Id="rId197" Type="http://schemas.openxmlformats.org/officeDocument/2006/relationships/image" Target="media/image92.wmf"/><Relationship Id="rId201" Type="http://schemas.openxmlformats.org/officeDocument/2006/relationships/image" Target="media/image94.wmf"/><Relationship Id="rId222" Type="http://schemas.openxmlformats.org/officeDocument/2006/relationships/oleObject" Target="embeddings/oleObject105.bin"/><Relationship Id="rId243" Type="http://schemas.openxmlformats.org/officeDocument/2006/relationships/oleObject" Target="embeddings/oleObject117.bin"/><Relationship Id="rId264" Type="http://schemas.openxmlformats.org/officeDocument/2006/relationships/image" Target="media/image124.wmf"/><Relationship Id="rId17" Type="http://schemas.openxmlformats.org/officeDocument/2006/relationships/image" Target="media/image4.wmf"/><Relationship Id="rId38" Type="http://schemas.openxmlformats.org/officeDocument/2006/relationships/oleObject" Target="embeddings/oleObject11.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4.bin"/><Relationship Id="rId70" Type="http://schemas.openxmlformats.org/officeDocument/2006/relationships/oleObject" Target="embeddings/oleObject27.bin"/><Relationship Id="rId91" Type="http://schemas.openxmlformats.org/officeDocument/2006/relationships/image" Target="media/image41.wmf"/><Relationship Id="rId145" Type="http://schemas.openxmlformats.org/officeDocument/2006/relationships/oleObject" Target="embeddings/oleObject65.bin"/><Relationship Id="rId166" Type="http://schemas.openxmlformats.org/officeDocument/2006/relationships/oleObject" Target="embeddings/oleObject76.bin"/><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oleObject" Target="embeddings/oleObject111.bin"/><Relationship Id="rId254" Type="http://schemas.openxmlformats.org/officeDocument/2006/relationships/image" Target="media/image119.wmf"/><Relationship Id="rId28" Type="http://schemas.openxmlformats.org/officeDocument/2006/relationships/oleObject" Target="embeddings/oleObject6.bin"/><Relationship Id="rId49" Type="http://schemas.openxmlformats.org/officeDocument/2006/relationships/image" Target="media/image20.wmf"/><Relationship Id="rId114" Type="http://schemas.openxmlformats.org/officeDocument/2006/relationships/oleObject" Target="embeddings/oleObject49.bin"/><Relationship Id="rId275" Type="http://schemas.openxmlformats.org/officeDocument/2006/relationships/oleObject" Target="embeddings/oleObject133.bin"/><Relationship Id="rId60" Type="http://schemas.openxmlformats.org/officeDocument/2006/relationships/oleObject" Target="embeddings/oleObject22.bin"/><Relationship Id="rId81" Type="http://schemas.openxmlformats.org/officeDocument/2006/relationships/image" Target="media/image36.wmf"/><Relationship Id="rId135" Type="http://schemas.openxmlformats.org/officeDocument/2006/relationships/oleObject" Target="embeddings/oleObject60.bin"/><Relationship Id="rId156" Type="http://schemas.openxmlformats.org/officeDocument/2006/relationships/image" Target="media/image73.wmf"/><Relationship Id="rId177" Type="http://schemas.openxmlformats.org/officeDocument/2006/relationships/image" Target="media/image83.wmf"/><Relationship Id="rId198" Type="http://schemas.openxmlformats.org/officeDocument/2006/relationships/oleObject" Target="embeddings/oleObject93.bin"/><Relationship Id="rId202" Type="http://schemas.openxmlformats.org/officeDocument/2006/relationships/oleObject" Target="embeddings/oleObject95.bin"/><Relationship Id="rId223" Type="http://schemas.openxmlformats.org/officeDocument/2006/relationships/image" Target="media/image105.wmf"/><Relationship Id="rId244" Type="http://schemas.openxmlformats.org/officeDocument/2006/relationships/image" Target="media/image114.wmf"/><Relationship Id="rId18" Type="http://schemas.openxmlformats.org/officeDocument/2006/relationships/oleObject" Target="embeddings/oleObject1.bin"/><Relationship Id="rId39" Type="http://schemas.openxmlformats.org/officeDocument/2006/relationships/image" Target="media/image15.wmf"/><Relationship Id="rId265" Type="http://schemas.openxmlformats.org/officeDocument/2006/relationships/oleObject" Target="embeddings/oleObject128.bin"/><Relationship Id="rId50" Type="http://schemas.openxmlformats.org/officeDocument/2006/relationships/oleObject" Target="embeddings/oleObject17.bin"/><Relationship Id="rId104" Type="http://schemas.openxmlformats.org/officeDocument/2006/relationships/oleObject" Target="embeddings/oleObject44.bin"/><Relationship Id="rId125" Type="http://schemas.openxmlformats.org/officeDocument/2006/relationships/image" Target="media/image58.wmf"/><Relationship Id="rId146" Type="http://schemas.openxmlformats.org/officeDocument/2006/relationships/image" Target="media/image68.wmf"/><Relationship Id="rId167" Type="http://schemas.openxmlformats.org/officeDocument/2006/relationships/image" Target="media/image78.wmf"/><Relationship Id="rId188" Type="http://schemas.openxmlformats.org/officeDocument/2006/relationships/image" Target="media/image88.wmf"/><Relationship Id="rId71" Type="http://schemas.openxmlformats.org/officeDocument/2006/relationships/image" Target="media/image31.wmf"/><Relationship Id="rId92" Type="http://schemas.openxmlformats.org/officeDocument/2006/relationships/oleObject" Target="embeddings/oleObject38.bin"/><Relationship Id="rId213" Type="http://schemas.openxmlformats.org/officeDocument/2006/relationships/image" Target="media/image100.wmf"/><Relationship Id="rId234" Type="http://schemas.openxmlformats.org/officeDocument/2006/relationships/image" Target="media/image110.wmf"/><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23.bin"/><Relationship Id="rId276" Type="http://schemas.openxmlformats.org/officeDocument/2006/relationships/image" Target="media/image130.png"/><Relationship Id="rId40" Type="http://schemas.openxmlformats.org/officeDocument/2006/relationships/oleObject" Target="embeddings/oleObject12.bin"/><Relationship Id="rId115" Type="http://schemas.openxmlformats.org/officeDocument/2006/relationships/image" Target="media/image53.wmf"/><Relationship Id="rId136" Type="http://schemas.openxmlformats.org/officeDocument/2006/relationships/image" Target="media/image63.wmf"/><Relationship Id="rId157" Type="http://schemas.openxmlformats.org/officeDocument/2006/relationships/oleObject" Target="embeddings/oleObject71.bin"/><Relationship Id="rId178" Type="http://schemas.openxmlformats.org/officeDocument/2006/relationships/oleObject" Target="embeddings/oleObject82.bin"/><Relationship Id="rId61" Type="http://schemas.openxmlformats.org/officeDocument/2006/relationships/image" Target="media/image26.wmf"/><Relationship Id="rId82" Type="http://schemas.openxmlformats.org/officeDocument/2006/relationships/oleObject" Target="embeddings/oleObject33.bin"/><Relationship Id="rId199" Type="http://schemas.openxmlformats.org/officeDocument/2006/relationships/image" Target="media/image93.wmf"/><Relationship Id="rId203" Type="http://schemas.openxmlformats.org/officeDocument/2006/relationships/image" Target="media/image95.wmf"/><Relationship Id="rId19" Type="http://schemas.openxmlformats.org/officeDocument/2006/relationships/image" Target="media/image5.wmf"/><Relationship Id="rId224" Type="http://schemas.openxmlformats.org/officeDocument/2006/relationships/oleObject" Target="embeddings/oleObject106.bin"/><Relationship Id="rId245" Type="http://schemas.openxmlformats.org/officeDocument/2006/relationships/oleObject" Target="embeddings/oleObject118.bin"/><Relationship Id="rId266" Type="http://schemas.openxmlformats.org/officeDocument/2006/relationships/image" Target="media/image125.wmf"/><Relationship Id="rId30" Type="http://schemas.openxmlformats.org/officeDocument/2006/relationships/oleObject" Target="embeddings/oleObject7.bin"/><Relationship Id="rId105" Type="http://schemas.openxmlformats.org/officeDocument/2006/relationships/image" Target="media/image48.wmf"/><Relationship Id="rId126" Type="http://schemas.openxmlformats.org/officeDocument/2006/relationships/oleObject" Target="embeddings/oleObject55.bin"/><Relationship Id="rId147" Type="http://schemas.openxmlformats.org/officeDocument/2006/relationships/oleObject" Target="embeddings/oleObject66.bin"/><Relationship Id="rId168" Type="http://schemas.openxmlformats.org/officeDocument/2006/relationships/oleObject" Target="embeddings/oleObject77.bin"/><Relationship Id="rId51" Type="http://schemas.openxmlformats.org/officeDocument/2006/relationships/image" Target="media/image21.wmf"/><Relationship Id="rId72" Type="http://schemas.openxmlformats.org/officeDocument/2006/relationships/oleObject" Target="embeddings/oleObject28.bin"/><Relationship Id="rId93" Type="http://schemas.openxmlformats.org/officeDocument/2006/relationships/image" Target="media/image42.wmf"/><Relationship Id="rId189" Type="http://schemas.openxmlformats.org/officeDocument/2006/relationships/oleObject" Target="embeddings/oleObject88.bin"/><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oleObject" Target="embeddings/oleObject112.bin"/><Relationship Id="rId256" Type="http://schemas.openxmlformats.org/officeDocument/2006/relationships/image" Target="media/image120.wmf"/><Relationship Id="rId277" Type="http://schemas.openxmlformats.org/officeDocument/2006/relationships/fontTable" Target="fontTable.xml"/><Relationship Id="rId116" Type="http://schemas.openxmlformats.org/officeDocument/2006/relationships/oleObject" Target="embeddings/oleObject50.bin"/><Relationship Id="rId137" Type="http://schemas.openxmlformats.org/officeDocument/2006/relationships/oleObject" Target="embeddings/oleObject61.bin"/><Relationship Id="rId158" Type="http://schemas.openxmlformats.org/officeDocument/2006/relationships/image" Target="media/image74.wmf"/><Relationship Id="rId20" Type="http://schemas.openxmlformats.org/officeDocument/2006/relationships/oleObject" Target="embeddings/oleObject2.bin"/><Relationship Id="rId41" Type="http://schemas.openxmlformats.org/officeDocument/2006/relationships/image" Target="media/image16.wmf"/><Relationship Id="rId62" Type="http://schemas.openxmlformats.org/officeDocument/2006/relationships/oleObject" Target="embeddings/oleObject23.bin"/><Relationship Id="rId83" Type="http://schemas.openxmlformats.org/officeDocument/2006/relationships/image" Target="media/image37.wmf"/><Relationship Id="rId179" Type="http://schemas.openxmlformats.org/officeDocument/2006/relationships/image" Target="media/image84.wmf"/><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image" Target="media/image106.wmf"/><Relationship Id="rId246" Type="http://schemas.openxmlformats.org/officeDocument/2006/relationships/image" Target="media/image115.wmf"/><Relationship Id="rId267" Type="http://schemas.openxmlformats.org/officeDocument/2006/relationships/oleObject" Target="embeddings/oleObject129.bin"/><Relationship Id="rId106" Type="http://schemas.openxmlformats.org/officeDocument/2006/relationships/oleObject" Target="embeddings/oleObject45.bin"/><Relationship Id="rId127" Type="http://schemas.openxmlformats.org/officeDocument/2006/relationships/image" Target="media/image59.wmf"/><Relationship Id="rId10" Type="http://schemas.openxmlformats.org/officeDocument/2006/relationships/footer" Target="footer1.xml"/><Relationship Id="rId31" Type="http://schemas.openxmlformats.org/officeDocument/2006/relationships/image" Target="media/image11.wmf"/><Relationship Id="rId52" Type="http://schemas.openxmlformats.org/officeDocument/2006/relationships/oleObject" Target="embeddings/oleObject18.bin"/><Relationship Id="rId73" Type="http://schemas.openxmlformats.org/officeDocument/2006/relationships/image" Target="media/image32.wmf"/><Relationship Id="rId94" Type="http://schemas.openxmlformats.org/officeDocument/2006/relationships/oleObject" Target="embeddings/oleObject39.bin"/><Relationship Id="rId148" Type="http://schemas.openxmlformats.org/officeDocument/2006/relationships/image" Target="media/image69.wmf"/><Relationship Id="rId169" Type="http://schemas.openxmlformats.org/officeDocument/2006/relationships/image" Target="media/image79.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1.wmf"/><Relationship Id="rId236" Type="http://schemas.openxmlformats.org/officeDocument/2006/relationships/image" Target="media/image111.wmf"/><Relationship Id="rId257" Type="http://schemas.openxmlformats.org/officeDocument/2006/relationships/oleObject" Target="embeddings/oleObject124.bin"/><Relationship Id="rId278" Type="http://schemas.openxmlformats.org/officeDocument/2006/relationships/theme" Target="theme/theme1.xml"/><Relationship Id="rId42" Type="http://schemas.openxmlformats.org/officeDocument/2006/relationships/oleObject" Target="embeddings/oleObject13.bin"/><Relationship Id="rId84" Type="http://schemas.openxmlformats.org/officeDocument/2006/relationships/oleObject" Target="embeddings/oleObject34.bin"/><Relationship Id="rId138" Type="http://schemas.openxmlformats.org/officeDocument/2006/relationships/image" Target="media/image64.wmf"/><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oleObject" Target="embeddings/oleObject119.bin"/><Relationship Id="rId107" Type="http://schemas.openxmlformats.org/officeDocument/2006/relationships/image" Target="media/image49.wmf"/><Relationship Id="rId11" Type="http://schemas.openxmlformats.org/officeDocument/2006/relationships/hyperlink" Target="https://ru.wikipedia.org/w/index.php?title=%D0%A3%D1%81%D1%82%D1%8C-%D0%9A%D1%83%D1%82%D0%BD%D0%B5%D1%84%D1%82%D0%B5%D0%B3%D0%B0&amp;action=edit&amp;redlink=1" TargetMode="External"/><Relationship Id="rId53" Type="http://schemas.openxmlformats.org/officeDocument/2006/relationships/image" Target="media/image22.wmf"/><Relationship Id="rId149" Type="http://schemas.openxmlformats.org/officeDocument/2006/relationships/oleObject" Target="embeddings/oleObject67.bin"/><Relationship Id="rId95" Type="http://schemas.openxmlformats.org/officeDocument/2006/relationships/image" Target="media/image43.wmf"/><Relationship Id="rId160" Type="http://schemas.openxmlformats.org/officeDocument/2006/relationships/image" Target="media/image75.wmf"/><Relationship Id="rId216" Type="http://schemas.openxmlformats.org/officeDocument/2006/relationships/oleObject" Target="embeddings/oleObject10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CA57B-B01C-4F0F-A4F3-99FBB3FA1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Pages>
  <Words>13149</Words>
  <Characters>74950</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 Gullo</dc:creator>
  <cp:lastModifiedBy>Olga</cp:lastModifiedBy>
  <cp:revision>44</cp:revision>
  <cp:lastPrinted>2021-07-14T01:36:00Z</cp:lastPrinted>
  <dcterms:created xsi:type="dcterms:W3CDTF">2021-06-23T07:22:00Z</dcterms:created>
  <dcterms:modified xsi:type="dcterms:W3CDTF">2021-11-11T10:33:00Z</dcterms:modified>
</cp:coreProperties>
</file>