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8C" w:rsidRDefault="008F13BD" w:rsidP="00033D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</w:t>
      </w:r>
      <w:r w:rsidR="00033D8C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1196-П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C5E" w:rsidRDefault="00547C5E" w:rsidP="00547C5E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C5E" w:rsidRDefault="00547C5E" w:rsidP="00547C5E">
      <w:pPr>
        <w:jc w:val="center"/>
        <w:rPr>
          <w:rFonts w:ascii="Arial" w:eastAsia="Arial" w:hAnsi="Arial" w:cs="Arial"/>
          <w:sz w:val="32"/>
          <w:szCs w:val="32"/>
        </w:rPr>
      </w:pPr>
    </w:p>
    <w:p w:rsidR="00547C5E" w:rsidRPr="00902D75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</w:t>
      </w:r>
      <w:r w:rsidR="007E55DC">
        <w:rPr>
          <w:rFonts w:ascii="Arial" w:hAnsi="Arial" w:cs="Arial"/>
          <w:b/>
          <w:sz w:val="32"/>
          <w:szCs w:val="32"/>
        </w:rPr>
        <w:t>25.09.2017г. № 9</w:t>
      </w:r>
      <w:r w:rsidR="007E55DC" w:rsidRPr="0053658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8-П                             «ОБ УТВЕРЖДЕНИИ МУНИЦИПАЛЬНОЙ ПРОГРАММЫ "РАЗВИТИЕ АВТОМОБИЛЬНОГО ПАССАЖИРСКОГО ТРАНСПОРТА ОБЩЕГО ПОЛЬЗОВАНИЯ НА ТЕРРИТОРИИ УСТЬ-КУТСКОГО МУНИЦИПАЛЬНОГО ОБРАЗОВАНИЯ                         (ГОРОДСКОГО ПОСЕЛЕНИЯ) НА 2018-2022</w:t>
      </w:r>
      <w:r w:rsidR="008741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8741A1">
        <w:rPr>
          <w:rFonts w:ascii="Arial" w:hAnsi="Arial" w:cs="Arial"/>
          <w:b/>
          <w:sz w:val="32"/>
          <w:szCs w:val="32"/>
        </w:rPr>
        <w:t>ОДЫ</w:t>
      </w:r>
      <w:r>
        <w:rPr>
          <w:rFonts w:ascii="Arial" w:hAnsi="Arial" w:cs="Arial"/>
          <w:b/>
          <w:sz w:val="32"/>
          <w:szCs w:val="32"/>
        </w:rPr>
        <w:t>"»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Pr="00033D8C" w:rsidRDefault="00547C5E" w:rsidP="00547C5E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>В соответствии с Федеральным законом от 06</w:t>
      </w:r>
      <w:r w:rsidR="008741A1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87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8741A1">
        <w:rPr>
          <w:rFonts w:ascii="Arial" w:hAnsi="Arial" w:cs="Arial"/>
        </w:rPr>
        <w:t>статьями 6, 33, 47 Устава Усть-Кутского муниципального образования (городского поселения),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7C5E" w:rsidRDefault="00547C5E" w:rsidP="00547C5E">
      <w:pPr>
        <w:jc w:val="center"/>
        <w:rPr>
          <w:rFonts w:ascii="Arial" w:hAnsi="Arial" w:cs="Arial"/>
          <w:b/>
        </w:rPr>
      </w:pPr>
    </w:p>
    <w:p w:rsidR="00162B51" w:rsidRPr="00861F1E" w:rsidRDefault="00033D8C" w:rsidP="00162B5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7C5E" w:rsidRPr="00916D22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47C5E">
        <w:rPr>
          <w:rFonts w:ascii="Arial" w:hAnsi="Arial" w:cs="Arial"/>
        </w:rPr>
        <w:t xml:space="preserve"> «город Усть-Кут» от 25</w:t>
      </w:r>
      <w:r w:rsidR="00CC62B8">
        <w:rPr>
          <w:rFonts w:ascii="Arial" w:hAnsi="Arial" w:cs="Arial"/>
        </w:rPr>
        <w:t>.09.</w:t>
      </w:r>
      <w:r w:rsidR="00547C5E">
        <w:rPr>
          <w:rFonts w:ascii="Arial" w:hAnsi="Arial" w:cs="Arial"/>
        </w:rPr>
        <w:t>2017</w:t>
      </w:r>
      <w:r w:rsidR="00547C5E" w:rsidRPr="00916D22">
        <w:rPr>
          <w:rFonts w:ascii="Arial" w:hAnsi="Arial" w:cs="Arial"/>
        </w:rPr>
        <w:t>г</w:t>
      </w:r>
      <w:r w:rsidR="00CC62B8">
        <w:rPr>
          <w:rFonts w:ascii="Arial" w:hAnsi="Arial" w:cs="Arial"/>
        </w:rPr>
        <w:t>.</w:t>
      </w:r>
      <w:r w:rsidR="00547C5E" w:rsidRPr="00916D22">
        <w:rPr>
          <w:rFonts w:ascii="Arial" w:hAnsi="Arial" w:cs="Arial"/>
        </w:rPr>
        <w:t xml:space="preserve"> № </w:t>
      </w:r>
      <w:r w:rsidR="00547C5E">
        <w:rPr>
          <w:rFonts w:ascii="Arial" w:hAnsi="Arial" w:cs="Arial"/>
        </w:rPr>
        <w:t>988</w:t>
      </w:r>
      <w:r w:rsidR="00547C5E" w:rsidRPr="00916D22">
        <w:rPr>
          <w:rFonts w:ascii="Arial" w:hAnsi="Arial" w:cs="Arial"/>
        </w:rPr>
        <w:t>-п «Об утвер</w:t>
      </w:r>
      <w:r w:rsidR="00547C5E">
        <w:rPr>
          <w:rFonts w:ascii="Arial" w:hAnsi="Arial" w:cs="Arial"/>
        </w:rPr>
        <w:t xml:space="preserve">ждении муниципальной программы </w:t>
      </w:r>
      <w:r w:rsidR="00547C5E" w:rsidRPr="00547C5E">
        <w:rPr>
          <w:rFonts w:ascii="Arial" w:hAnsi="Arial" w:cs="Arial"/>
        </w:rPr>
        <w:t>"</w:t>
      </w:r>
      <w:r w:rsidR="00547C5E">
        <w:rPr>
          <w:rFonts w:ascii="Arial" w:hAnsi="Arial" w:cs="Arial"/>
        </w:rPr>
        <w:t xml:space="preserve">Развитие автомобильного пассажирского транспорта общего </w:t>
      </w:r>
      <w:r w:rsidR="00547C5E" w:rsidRPr="00861F1E">
        <w:rPr>
          <w:rFonts w:ascii="Arial" w:hAnsi="Arial" w:cs="Arial"/>
        </w:rPr>
        <w:t>пользования на территории Усть-Кутского муниципального образования (городского поселения) на 2018-2022</w:t>
      </w:r>
      <w:r w:rsidR="008741A1" w:rsidRPr="00861F1E">
        <w:rPr>
          <w:rFonts w:ascii="Arial" w:hAnsi="Arial" w:cs="Arial"/>
        </w:rPr>
        <w:t xml:space="preserve"> </w:t>
      </w:r>
      <w:r w:rsidR="00547C5E" w:rsidRPr="00861F1E">
        <w:rPr>
          <w:rFonts w:ascii="Arial" w:hAnsi="Arial" w:cs="Arial"/>
        </w:rPr>
        <w:t>г</w:t>
      </w:r>
      <w:r w:rsidR="008741A1" w:rsidRPr="00861F1E">
        <w:rPr>
          <w:rFonts w:ascii="Arial" w:hAnsi="Arial" w:cs="Arial"/>
        </w:rPr>
        <w:t>оды</w:t>
      </w:r>
      <w:r w:rsidR="00547C5E" w:rsidRPr="00861F1E">
        <w:rPr>
          <w:rFonts w:ascii="Arial" w:hAnsi="Arial" w:cs="Arial"/>
        </w:rPr>
        <w:t xml:space="preserve">"» </w:t>
      </w:r>
      <w:r w:rsidR="00162B51" w:rsidRPr="00861F1E">
        <w:rPr>
          <w:rFonts w:ascii="Arial" w:hAnsi="Arial" w:cs="Arial"/>
        </w:rPr>
        <w:t xml:space="preserve">(с изменениями и дополнениями от </w:t>
      </w:r>
      <w:r w:rsidR="00FD6AE2" w:rsidRPr="00861F1E">
        <w:rPr>
          <w:rFonts w:ascii="Arial" w:hAnsi="Arial" w:cs="Arial"/>
        </w:rPr>
        <w:t>29</w:t>
      </w:r>
      <w:r w:rsidR="00162B51" w:rsidRPr="00861F1E">
        <w:rPr>
          <w:rFonts w:ascii="Arial" w:hAnsi="Arial" w:cs="Arial"/>
        </w:rPr>
        <w:t>.11.201</w:t>
      </w:r>
      <w:r w:rsidR="00FD6AE2" w:rsidRPr="00861F1E">
        <w:rPr>
          <w:rFonts w:ascii="Arial" w:hAnsi="Arial" w:cs="Arial"/>
        </w:rPr>
        <w:t>7</w:t>
      </w:r>
      <w:r w:rsidR="00162B51" w:rsidRPr="00861F1E">
        <w:rPr>
          <w:rFonts w:ascii="Arial" w:hAnsi="Arial" w:cs="Arial"/>
        </w:rPr>
        <w:t xml:space="preserve">г. № </w:t>
      </w:r>
      <w:r w:rsidR="00FD6AE2" w:rsidRPr="00861F1E">
        <w:rPr>
          <w:rFonts w:ascii="Arial" w:hAnsi="Arial" w:cs="Arial"/>
        </w:rPr>
        <w:t>1115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17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468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26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762</w:t>
      </w:r>
      <w:r w:rsidR="00162B51" w:rsidRPr="00861F1E">
        <w:rPr>
          <w:rFonts w:ascii="Arial" w:hAnsi="Arial" w:cs="Arial"/>
        </w:rPr>
        <w:t xml:space="preserve">-п,  от 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10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991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28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02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22</w:t>
      </w:r>
      <w:r w:rsidR="00162B51" w:rsidRPr="00861F1E">
        <w:rPr>
          <w:rFonts w:ascii="Arial" w:hAnsi="Arial" w:cs="Arial"/>
        </w:rPr>
        <w:t xml:space="preserve">9-п, от </w:t>
      </w:r>
      <w:r w:rsidR="00861F1E" w:rsidRPr="00861F1E">
        <w:rPr>
          <w:rFonts w:ascii="Arial" w:hAnsi="Arial" w:cs="Arial"/>
        </w:rPr>
        <w:t>30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922</w:t>
      </w:r>
      <w:r w:rsidR="00162B51" w:rsidRPr="00861F1E">
        <w:rPr>
          <w:rFonts w:ascii="Arial" w:hAnsi="Arial" w:cs="Arial"/>
        </w:rPr>
        <w:t xml:space="preserve">-п) следующие изменения: </w:t>
      </w:r>
    </w:p>
    <w:p w:rsidR="00547C5E" w:rsidRDefault="00033D8C" w:rsidP="00033D8C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861F1E">
        <w:rPr>
          <w:rFonts w:ascii="Arial" w:hAnsi="Arial" w:cs="Arial"/>
        </w:rPr>
        <w:t xml:space="preserve">1.1. </w:t>
      </w:r>
      <w:r w:rsidR="00547C5E" w:rsidRPr="00861F1E">
        <w:rPr>
          <w:rFonts w:ascii="Arial" w:hAnsi="Arial" w:cs="Arial"/>
        </w:rPr>
        <w:t>Изложить</w:t>
      </w:r>
      <w:r w:rsidR="00547C5E">
        <w:rPr>
          <w:rFonts w:ascii="Arial" w:hAnsi="Arial" w:cs="Arial"/>
        </w:rPr>
        <w:t xml:space="preserve"> Паспорт муниципальной программы в новой редакции (Приложение №1);</w:t>
      </w:r>
    </w:p>
    <w:p w:rsidR="00033D8C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3D8C">
        <w:rPr>
          <w:rFonts w:ascii="Arial" w:hAnsi="Arial" w:cs="Arial"/>
        </w:rPr>
        <w:t xml:space="preserve">2. Изложить </w:t>
      </w:r>
      <w:r w:rsidR="00495683">
        <w:rPr>
          <w:rFonts w:ascii="Arial" w:hAnsi="Arial" w:cs="Arial"/>
        </w:rPr>
        <w:t xml:space="preserve">Раздел </w:t>
      </w:r>
      <w:r w:rsidR="00033D8C" w:rsidRPr="00EE1157">
        <w:rPr>
          <w:rFonts w:ascii="Arial" w:hAnsi="Arial" w:cs="Arial"/>
        </w:rPr>
        <w:t>3</w:t>
      </w:r>
      <w:r w:rsidR="00033D8C">
        <w:rPr>
          <w:rFonts w:ascii="Arial" w:hAnsi="Arial" w:cs="Arial"/>
        </w:rPr>
        <w:t xml:space="preserve"> муниципальной программы в новой редакции (Приложение № 2).</w:t>
      </w:r>
    </w:p>
    <w:p w:rsidR="00547C5E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7C5E" w:rsidRPr="00916D22">
        <w:rPr>
          <w:rFonts w:ascii="Arial" w:hAnsi="Arial" w:cs="Arial"/>
        </w:rPr>
        <w:t>Насто</w:t>
      </w:r>
      <w:r w:rsidR="00547C5E">
        <w:rPr>
          <w:rFonts w:ascii="Arial" w:hAnsi="Arial" w:cs="Arial"/>
        </w:rPr>
        <w:t xml:space="preserve">ящее постановление опубликовать </w:t>
      </w:r>
      <w:r w:rsidR="00547C5E" w:rsidRPr="00916D22">
        <w:rPr>
          <w:rFonts w:ascii="Arial" w:hAnsi="Arial" w:cs="Arial"/>
        </w:rPr>
        <w:t xml:space="preserve">на официальном сайте администрации муниципального образования «город Усть-Кут» </w:t>
      </w:r>
      <w:hyperlink r:id="rId7" w:history="1">
        <w:r w:rsidR="00547C5E" w:rsidRPr="00916D22">
          <w:rPr>
            <w:rStyle w:val="a3"/>
            <w:rFonts w:ascii="Arial" w:hAnsi="Arial" w:cs="Arial"/>
            <w:lang w:val="en-US"/>
          </w:rPr>
          <w:t>www</w:t>
        </w:r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admustkut</w:t>
        </w:r>
        <w:proofErr w:type="spellEnd"/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47C5E" w:rsidRPr="00916D22">
        <w:rPr>
          <w:rFonts w:ascii="Arial" w:hAnsi="Arial" w:cs="Arial"/>
        </w:rPr>
        <w:t xml:space="preserve"> в </w:t>
      </w:r>
      <w:r w:rsidR="00547C5E" w:rsidRPr="00F501D9">
        <w:rPr>
          <w:rFonts w:ascii="Arial" w:hAnsi="Arial" w:cs="Arial"/>
        </w:rPr>
        <w:t>информационно-телекоммуникационной сети «Интернет».</w:t>
      </w:r>
    </w:p>
    <w:p w:rsidR="00547C5E" w:rsidRPr="00DF47E4" w:rsidRDefault="00782AF0" w:rsidP="00033D8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3D8C" w:rsidRPr="00EE1157">
        <w:rPr>
          <w:rFonts w:ascii="Arial" w:hAnsi="Arial" w:cs="Arial"/>
        </w:rPr>
        <w:t xml:space="preserve">. </w:t>
      </w:r>
      <w:proofErr w:type="gramStart"/>
      <w:r w:rsidR="00547C5E" w:rsidRPr="00EE1157">
        <w:rPr>
          <w:rFonts w:ascii="Arial" w:hAnsi="Arial" w:cs="Arial"/>
        </w:rPr>
        <w:t>Контроль за</w:t>
      </w:r>
      <w:proofErr w:type="gramEnd"/>
      <w:r w:rsidR="00547C5E" w:rsidRPr="00EE1157">
        <w:rPr>
          <w:rFonts w:ascii="Arial" w:hAnsi="Arial" w:cs="Arial"/>
        </w:rPr>
        <w:t xml:space="preserve"> исполнением настоящего постановления возложить на первого</w:t>
      </w:r>
      <w:r w:rsidR="003432EB" w:rsidRPr="00EE1157">
        <w:rPr>
          <w:rFonts w:ascii="Arial" w:hAnsi="Arial" w:cs="Arial"/>
        </w:rPr>
        <w:t xml:space="preserve"> заместителя главы</w:t>
      </w:r>
      <w:r w:rsidR="00547C5E" w:rsidRPr="00EE1157">
        <w:rPr>
          <w:rFonts w:ascii="Arial" w:hAnsi="Arial" w:cs="Arial"/>
        </w:rPr>
        <w:t xml:space="preserve"> муниципального образования </w:t>
      </w:r>
      <w:r w:rsidR="003432EB" w:rsidRPr="00EE1157">
        <w:rPr>
          <w:rFonts w:ascii="Arial" w:hAnsi="Arial" w:cs="Arial"/>
        </w:rPr>
        <w:t>«город Усть-Кут»</w:t>
      </w:r>
      <w:r w:rsidR="00547C5E" w:rsidRPr="00EE1157">
        <w:rPr>
          <w:rFonts w:ascii="Arial" w:hAnsi="Arial" w:cs="Arial"/>
        </w:rPr>
        <w:t>.</w:t>
      </w:r>
    </w:p>
    <w:p w:rsidR="00547C5E" w:rsidRPr="00902D75" w:rsidRDefault="00547C5E" w:rsidP="00547C5E">
      <w:pPr>
        <w:jc w:val="both"/>
        <w:rPr>
          <w:rFonts w:ascii="Arial" w:hAnsi="Arial" w:cs="Arial"/>
        </w:rPr>
      </w:pPr>
    </w:p>
    <w:p w:rsidR="006608C9" w:rsidRDefault="006608C9" w:rsidP="00547C5E">
      <w:pPr>
        <w:jc w:val="both"/>
        <w:rPr>
          <w:rFonts w:ascii="Arial" w:hAnsi="Arial" w:cs="Arial"/>
        </w:rPr>
      </w:pPr>
    </w:p>
    <w:p w:rsidR="00547C5E" w:rsidRPr="008741A1" w:rsidRDefault="00547C5E" w:rsidP="00547C5E">
      <w:pPr>
        <w:jc w:val="both"/>
        <w:rPr>
          <w:rFonts w:ascii="Arial" w:hAnsi="Arial" w:cs="Arial"/>
        </w:rPr>
      </w:pPr>
      <w:r w:rsidRPr="008741A1">
        <w:rPr>
          <w:rFonts w:ascii="Arial" w:hAnsi="Arial" w:cs="Arial"/>
        </w:rPr>
        <w:t xml:space="preserve">Глава </w:t>
      </w:r>
      <w:proofErr w:type="gramStart"/>
      <w:r w:rsidRPr="008741A1">
        <w:rPr>
          <w:rFonts w:ascii="Arial" w:hAnsi="Arial" w:cs="Arial"/>
        </w:rPr>
        <w:t>муниципального</w:t>
      </w:r>
      <w:proofErr w:type="gramEnd"/>
      <w:r w:rsidRPr="008741A1">
        <w:rPr>
          <w:rFonts w:ascii="Arial" w:hAnsi="Arial" w:cs="Arial"/>
        </w:rPr>
        <w:t xml:space="preserve"> </w:t>
      </w:r>
    </w:p>
    <w:p w:rsidR="00547C5E" w:rsidRPr="008741A1" w:rsidRDefault="00547C5E" w:rsidP="00547C5E">
      <w:pPr>
        <w:jc w:val="both"/>
        <w:rPr>
          <w:rFonts w:ascii="Arial" w:hAnsi="Arial" w:cs="Arial"/>
        </w:rPr>
      </w:pPr>
      <w:r w:rsidRPr="008741A1">
        <w:rPr>
          <w:rFonts w:ascii="Arial" w:hAnsi="Arial" w:cs="Arial"/>
        </w:rPr>
        <w:t>образования «город Усть-Кут»</w:t>
      </w:r>
    </w:p>
    <w:p w:rsidR="00547C5E" w:rsidRPr="00916D22" w:rsidRDefault="00547C5E" w:rsidP="00547C5E">
      <w:pPr>
        <w:rPr>
          <w:b/>
          <w:sz w:val="36"/>
          <w:szCs w:val="36"/>
        </w:rPr>
      </w:pPr>
      <w:r w:rsidRPr="008741A1">
        <w:rPr>
          <w:rFonts w:ascii="Arial" w:hAnsi="Arial" w:cs="Arial"/>
        </w:rPr>
        <w:t xml:space="preserve">А.В. </w:t>
      </w:r>
      <w:proofErr w:type="spellStart"/>
      <w:r w:rsidRPr="008741A1">
        <w:rPr>
          <w:rFonts w:ascii="Arial" w:hAnsi="Arial" w:cs="Arial"/>
        </w:rPr>
        <w:t>Душин</w:t>
      </w:r>
      <w:proofErr w:type="spellEnd"/>
    </w:p>
    <w:p w:rsidR="00CB0470" w:rsidRDefault="00CB0470" w:rsidP="00CB0470">
      <w:pPr>
        <w:pStyle w:val="1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A1" w:rsidRDefault="008741A1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8741A1" w:rsidRDefault="008741A1" w:rsidP="008741A1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8741A1" w:rsidRDefault="008741A1" w:rsidP="008741A1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8F13BD">
        <w:rPr>
          <w:rFonts w:ascii="Courier New" w:eastAsia="Times New Roman" w:hAnsi="Courier New" w:cs="Courier New"/>
          <w:sz w:val="22"/>
          <w:szCs w:val="22"/>
        </w:rPr>
        <w:t>25.09.</w:t>
      </w:r>
      <w:r>
        <w:rPr>
          <w:rFonts w:ascii="Courier New" w:hAnsi="Courier New" w:cs="Courier New"/>
          <w:sz w:val="22"/>
          <w:szCs w:val="22"/>
        </w:rPr>
        <w:t>2019г. №</w:t>
      </w:r>
      <w:r w:rsidR="008F13BD">
        <w:rPr>
          <w:rFonts w:ascii="Courier New" w:hAnsi="Courier New" w:cs="Courier New"/>
          <w:sz w:val="22"/>
          <w:szCs w:val="22"/>
        </w:rPr>
        <w:t>1196-п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</w:t>
      </w:r>
      <w:r w:rsidR="00B41B5C" w:rsidRPr="008B417B">
        <w:rPr>
          <w:rFonts w:ascii="Courier New" w:hAnsi="Courier New" w:cs="Courier New"/>
          <w:sz w:val="22"/>
          <w:szCs w:val="22"/>
        </w:rPr>
        <w:t>.09.</w:t>
      </w:r>
      <w:r w:rsidRPr="008B417B">
        <w:rPr>
          <w:rFonts w:ascii="Courier New" w:hAnsi="Courier New" w:cs="Courier New"/>
          <w:sz w:val="22"/>
          <w:szCs w:val="22"/>
        </w:rPr>
        <w:t>2017г. №988-п</w:t>
      </w: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Pr="003E2264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E2264">
        <w:rPr>
          <w:rFonts w:ascii="Arial" w:hAnsi="Arial" w:cs="Arial"/>
          <w:b/>
          <w:sz w:val="24"/>
          <w:szCs w:val="24"/>
        </w:rPr>
        <w:t>Паспорт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>муниципальной программы</w:t>
      </w:r>
      <w:r w:rsidR="00F37FCD">
        <w:rPr>
          <w:rFonts w:ascii="Arial" w:hAnsi="Arial" w:cs="Arial"/>
          <w:b/>
        </w:rPr>
        <w:t xml:space="preserve"> Усть-Кутского муниципального образования (городского поселения)</w:t>
      </w:r>
      <w:r w:rsidR="008741A1">
        <w:rPr>
          <w:rFonts w:ascii="Arial" w:hAnsi="Arial" w:cs="Arial"/>
          <w:b/>
        </w:rPr>
        <w:t xml:space="preserve"> </w:t>
      </w:r>
      <w:r w:rsidRPr="003E2264">
        <w:rPr>
          <w:rFonts w:ascii="Arial" w:hAnsi="Arial" w:cs="Arial"/>
          <w:b/>
        </w:rPr>
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</w:t>
      </w:r>
      <w:r>
        <w:rPr>
          <w:rFonts w:ascii="Arial" w:hAnsi="Arial" w:cs="Arial"/>
          <w:b/>
        </w:rPr>
        <w:t xml:space="preserve"> на</w:t>
      </w:r>
      <w:r w:rsidRPr="003E2264">
        <w:rPr>
          <w:rFonts w:ascii="Arial" w:hAnsi="Arial" w:cs="Arial"/>
          <w:b/>
        </w:rPr>
        <w:t xml:space="preserve"> 2018 – 202</w:t>
      </w:r>
      <w:r>
        <w:rPr>
          <w:rFonts w:ascii="Arial" w:hAnsi="Arial" w:cs="Arial"/>
          <w:b/>
        </w:rPr>
        <w:t>2</w:t>
      </w:r>
      <w:r w:rsidR="001D6D95">
        <w:rPr>
          <w:rFonts w:ascii="Arial" w:hAnsi="Arial" w:cs="Arial"/>
          <w:b/>
        </w:rPr>
        <w:t xml:space="preserve"> </w:t>
      </w:r>
      <w:r w:rsidR="008741A1">
        <w:rPr>
          <w:rFonts w:ascii="Arial" w:hAnsi="Arial" w:cs="Arial"/>
          <w:b/>
        </w:rPr>
        <w:t>г</w:t>
      </w:r>
      <w:r w:rsidR="001D6D95">
        <w:rPr>
          <w:rFonts w:ascii="Arial" w:hAnsi="Arial" w:cs="Arial"/>
          <w:b/>
        </w:rPr>
        <w:t>оды</w:t>
      </w:r>
      <w:r w:rsidRPr="003E2264">
        <w:rPr>
          <w:rFonts w:ascii="Arial" w:hAnsi="Arial" w:cs="Arial"/>
          <w:b/>
        </w:rPr>
        <w:t>»</w:t>
      </w:r>
    </w:p>
    <w:p w:rsidR="00E53A3B" w:rsidRPr="003E2264" w:rsidRDefault="00E53A3B" w:rsidP="00E53A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5A0FBF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5A0FBF" w:rsidRPr="005A0FBF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 – 2022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06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октября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2003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13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июля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      </w:r>
            <w:r w:rsidR="0062425E" w:rsidRPr="00782AF0">
              <w:rPr>
                <w:rFonts w:ascii="Courier New" w:hAnsi="Courier New" w:cs="Courier New"/>
                <w:sz w:val="22"/>
                <w:szCs w:val="22"/>
              </w:rPr>
              <w:t>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автомобильного транспорта и городского наземного электрического транспорта;</w:t>
            </w:r>
          </w:p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Усть-Кутского муниципального обр</w:t>
            </w:r>
            <w:r w:rsidR="0028667D" w:rsidRPr="00782AF0">
              <w:rPr>
                <w:rFonts w:ascii="Courier New" w:hAnsi="Courier New" w:cs="Courier New"/>
                <w:sz w:val="22"/>
                <w:szCs w:val="22"/>
              </w:rPr>
              <w:t>азования (городского поселения).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Комитет промышленности, транспорта, связи и потребительского рынка администрации  муниципального образования «город Усть-Кут»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поселения);</w:t>
            </w:r>
          </w:p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 xml:space="preserve">МКУ «Служба заказчика по ЖКХ» </w:t>
            </w:r>
            <w:r w:rsidR="001E6725" w:rsidRPr="00782AF0">
              <w:rPr>
                <w:rFonts w:ascii="Courier New" w:hAnsi="Courier New" w:cs="Courier New"/>
                <w:sz w:val="22"/>
                <w:szCs w:val="22"/>
              </w:rPr>
              <w:t>Усть-Кутского муниципального образования (городского поселения);</w:t>
            </w:r>
          </w:p>
          <w:p w:rsidR="00076848" w:rsidRPr="00782AF0" w:rsidRDefault="00EE1157" w:rsidP="002B19DE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Усть-Кутского муниципального образования (городского поселения)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CC62B8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Первый заместитель главы муниципального образования «город Усть-Кут»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096" w:type="dxa"/>
            <w:shd w:val="clear" w:color="auto" w:fill="auto"/>
          </w:tcPr>
          <w:p w:rsidR="0040465D" w:rsidRPr="00782AF0" w:rsidRDefault="00A6379C" w:rsidP="009339D3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Улучшение качества предоставления транспортных услуг населению, в том числе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отдельных категорий граждан.</w:t>
            </w:r>
          </w:p>
        </w:tc>
      </w:tr>
      <w:tr w:rsidR="00E53A3B" w:rsidRPr="00782AF0" w:rsidTr="00076848">
        <w:trPr>
          <w:trHeight w:val="937"/>
        </w:trPr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6096" w:type="dxa"/>
            <w:shd w:val="clear" w:color="auto" w:fill="auto"/>
          </w:tcPr>
          <w:p w:rsidR="009339D3" w:rsidRDefault="001401B2" w:rsidP="008B417B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</w:t>
            </w:r>
            <w:r w:rsidR="009339D3" w:rsidRPr="00782AF0">
              <w:rPr>
                <w:rFonts w:ascii="Courier New" w:hAnsi="Courier New" w:cs="Courier New"/>
                <w:sz w:val="22"/>
                <w:szCs w:val="22"/>
              </w:rPr>
              <w:t xml:space="preserve"> современных информационных технологий в сфере регулярных перевозок.</w:t>
            </w:r>
          </w:p>
          <w:p w:rsidR="009339D3" w:rsidRPr="00B764D1" w:rsidRDefault="00101B2A" w:rsidP="00B764D1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Обновление подвижного состава муниципального автомобильного пассажирского транспорта общего пользования</w:t>
            </w:r>
            <w:r w:rsidR="003157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096" w:type="dxa"/>
            <w:shd w:val="clear" w:color="auto" w:fill="auto"/>
          </w:tcPr>
          <w:p w:rsidR="001401B2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</w:t>
            </w:r>
          </w:p>
          <w:p w:rsidR="00A719F4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подвижного состава пассажирского наземного транспорта, остановочных пунктов.</w:t>
            </w:r>
          </w:p>
          <w:p w:rsidR="001401B2" w:rsidRPr="00782AF0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озмещени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недополученных доходов,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связ</w:t>
            </w:r>
            <w:r>
              <w:rPr>
                <w:rFonts w:ascii="Courier New" w:hAnsi="Courier New" w:cs="Courier New"/>
                <w:sz w:val="22"/>
                <w:szCs w:val="22"/>
              </w:rPr>
              <w:t>анных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оказанием услуг по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пассажирски</w:t>
            </w:r>
            <w:r>
              <w:rPr>
                <w:rFonts w:ascii="Courier New" w:hAnsi="Courier New" w:cs="Courier New"/>
                <w:sz w:val="22"/>
                <w:szCs w:val="22"/>
              </w:rPr>
              <w:t>м перевозкам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пассажирск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им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транспорт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Внедрение электронной системы платежей за проезд на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автомобильном пассажирском транспорте общего пользования с применением микропроцессорных пластиковых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карт. 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Обновление подвижного состава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автомобильного пассажирского транспорта общего пользования.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2018 - 2022 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Перечень подпрограмм (при их наличии)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ind w:firstLine="190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по программе составит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               13 960 </w:t>
            </w:r>
            <w:r w:rsidR="008E7056">
              <w:rPr>
                <w:rFonts w:ascii="Courier New" w:hAnsi="Courier New" w:cs="Courier New"/>
                <w:sz w:val="22"/>
                <w:szCs w:val="22"/>
              </w:rPr>
              <w:t>286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E7056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FA48DE" w:rsidRPr="00782AF0" w:rsidRDefault="005F30B6" w:rsidP="00076848">
            <w:pPr>
              <w:ind w:left="49" w:firstLine="552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>2018 г</w:t>
            </w:r>
            <w:r w:rsidR="00353D3B" w:rsidRPr="00782AF0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10 768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333,35 руб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E02BD" w:rsidRPr="00782AF0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 076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833,50 руб., средства бюджета Иркутской области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9 691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499,85 руб.)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53A3B" w:rsidRPr="00782AF0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>-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2019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год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– </w:t>
            </w:r>
            <w:r w:rsidR="00076848" w:rsidRPr="00782AF0">
              <w:rPr>
                <w:rFonts w:eastAsia="Times New Roman"/>
                <w:sz w:val="22"/>
                <w:szCs w:val="22"/>
              </w:rPr>
              <w:t>2 79</w:t>
            </w:r>
            <w:r w:rsidR="008E7056">
              <w:rPr>
                <w:rFonts w:eastAsia="Times New Roman"/>
                <w:sz w:val="22"/>
                <w:szCs w:val="22"/>
              </w:rPr>
              <w:t>1 9</w:t>
            </w:r>
            <w:r w:rsidR="00076848" w:rsidRPr="00782AF0">
              <w:rPr>
                <w:rFonts w:eastAsia="Times New Roman"/>
                <w:sz w:val="22"/>
                <w:szCs w:val="22"/>
              </w:rPr>
              <w:t>5</w:t>
            </w:r>
            <w:r w:rsidR="008E7056">
              <w:rPr>
                <w:rFonts w:eastAsia="Times New Roman"/>
                <w:sz w:val="22"/>
                <w:szCs w:val="22"/>
              </w:rPr>
              <w:t>3,33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>-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2020 год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– </w:t>
            </w:r>
            <w:r w:rsidR="00076848" w:rsidRPr="00782AF0">
              <w:rPr>
                <w:rFonts w:eastAsia="Times New Roman"/>
                <w:sz w:val="22"/>
                <w:szCs w:val="22"/>
              </w:rPr>
              <w:t>200</w:t>
            </w:r>
            <w:r w:rsidR="008E7056">
              <w:rPr>
                <w:rFonts w:eastAsia="Times New Roman"/>
                <w:sz w:val="22"/>
                <w:szCs w:val="22"/>
              </w:rPr>
              <w:t> </w:t>
            </w:r>
            <w:r w:rsidR="00076848" w:rsidRPr="00782AF0">
              <w:rPr>
                <w:rFonts w:eastAsia="Times New Roman"/>
                <w:sz w:val="22"/>
                <w:szCs w:val="22"/>
              </w:rPr>
              <w:t>0</w:t>
            </w:r>
            <w:r w:rsidRPr="00782AF0">
              <w:rPr>
                <w:rFonts w:eastAsia="Times New Roman"/>
                <w:sz w:val="22"/>
                <w:szCs w:val="22"/>
              </w:rPr>
              <w:t>00</w:t>
            </w:r>
            <w:r w:rsidR="008E7056">
              <w:rPr>
                <w:rFonts w:eastAsia="Times New Roman"/>
                <w:sz w:val="22"/>
                <w:szCs w:val="22"/>
              </w:rPr>
              <w:t>,00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="00782AF0" w:rsidRPr="00782AF0">
              <w:rPr>
                <w:rFonts w:eastAsia="Times New Roman"/>
                <w:sz w:val="22"/>
                <w:szCs w:val="22"/>
              </w:rPr>
              <w:t>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076848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rFonts w:eastAsia="Times New Roman"/>
                <w:sz w:val="22"/>
                <w:szCs w:val="22"/>
              </w:rPr>
              <w:t>- 2021 год – 200</w:t>
            </w:r>
            <w:r w:rsidR="008E7056">
              <w:rPr>
                <w:rFonts w:eastAsia="Times New Roman"/>
                <w:sz w:val="22"/>
                <w:szCs w:val="22"/>
              </w:rPr>
              <w:t> </w:t>
            </w:r>
            <w:r w:rsidRPr="00782AF0">
              <w:rPr>
                <w:rFonts w:eastAsia="Times New Roman"/>
                <w:sz w:val="22"/>
                <w:szCs w:val="22"/>
              </w:rPr>
              <w:t>0</w:t>
            </w:r>
            <w:r w:rsidR="00E53A3B" w:rsidRPr="00782AF0">
              <w:rPr>
                <w:rFonts w:eastAsia="Times New Roman"/>
                <w:sz w:val="22"/>
                <w:szCs w:val="22"/>
              </w:rPr>
              <w:t>00</w:t>
            </w:r>
            <w:r w:rsidR="008E7056">
              <w:rPr>
                <w:rFonts w:eastAsia="Times New Roman"/>
                <w:sz w:val="22"/>
                <w:szCs w:val="22"/>
              </w:rPr>
              <w:t>,00</w:t>
            </w:r>
            <w:r w:rsidR="00E53A3B"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="00782AF0" w:rsidRPr="00782AF0">
              <w:rPr>
                <w:rFonts w:eastAsia="Times New Roman"/>
                <w:sz w:val="22"/>
                <w:szCs w:val="22"/>
              </w:rPr>
              <w:t>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076848" w:rsidP="00076848">
            <w:pPr>
              <w:pStyle w:val="ConsPlusNonformat"/>
              <w:tabs>
                <w:tab w:val="left" w:pos="7513"/>
              </w:tabs>
              <w:ind w:firstLine="601"/>
              <w:rPr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 xml:space="preserve">- 2022 год </w:t>
            </w:r>
            <w:r w:rsidR="008E7056">
              <w:rPr>
                <w:sz w:val="22"/>
                <w:szCs w:val="22"/>
              </w:rPr>
              <w:t>–</w:t>
            </w:r>
            <w:r w:rsidRPr="00782AF0">
              <w:rPr>
                <w:sz w:val="22"/>
                <w:szCs w:val="22"/>
              </w:rPr>
              <w:t xml:space="preserve"> 0</w:t>
            </w:r>
            <w:r w:rsidR="008E7056">
              <w:rPr>
                <w:sz w:val="22"/>
                <w:szCs w:val="22"/>
              </w:rPr>
              <w:t>,00</w:t>
            </w:r>
            <w:r w:rsidRPr="00782AF0">
              <w:rPr>
                <w:sz w:val="22"/>
                <w:szCs w:val="22"/>
              </w:rPr>
              <w:t xml:space="preserve"> руб</w:t>
            </w:r>
            <w:r w:rsidR="00FE02BD" w:rsidRPr="00782AF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и показатели ее социально-экономической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2C77E3" w:rsidP="002C77E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100% оснащенность муниципального автопарка спутниковой навигацией ГЛОНАСС, транспортными терминалами;</w:t>
            </w:r>
          </w:p>
          <w:p w:rsidR="00E53A3B" w:rsidRDefault="002C77E3" w:rsidP="004E334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Снижение количества обращений на качество пассажирских перевозок до 20</w:t>
            </w:r>
            <w:r w:rsidR="00A566FD">
              <w:rPr>
                <w:rFonts w:ascii="Courier New" w:hAnsi="Courier New" w:cs="Courier New"/>
                <w:sz w:val="22"/>
                <w:szCs w:val="22"/>
              </w:rPr>
              <w:t xml:space="preserve"> обращений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lastRenderedPageBreak/>
              <w:t>год;</w:t>
            </w:r>
          </w:p>
          <w:p w:rsidR="004E334A" w:rsidRPr="00782AF0" w:rsidRDefault="004E334A" w:rsidP="004E334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Пополнение муниципального автопарка на 5 единиц автотранспорта.</w:t>
            </w:r>
          </w:p>
        </w:tc>
      </w:tr>
    </w:tbl>
    <w:p w:rsidR="00E53A3B" w:rsidRPr="003E2264" w:rsidRDefault="00E53A3B" w:rsidP="00E53A3B">
      <w:pPr>
        <w:jc w:val="both"/>
        <w:rPr>
          <w:rFonts w:ascii="Arial" w:hAnsi="Arial" w:cs="Arial"/>
        </w:rPr>
      </w:pPr>
    </w:p>
    <w:p w:rsidR="00E53A3B" w:rsidRPr="003E2264" w:rsidRDefault="00E53A3B" w:rsidP="00E53A3B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E53A3B" w:rsidRPr="00050181" w:rsidTr="00025F4C">
        <w:tc>
          <w:tcPr>
            <w:tcW w:w="4201" w:type="dxa"/>
          </w:tcPr>
          <w:p w:rsidR="00076848" w:rsidRPr="001D6D95" w:rsidRDefault="00E53A3B" w:rsidP="00076848">
            <w:pPr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Председатель комитета промышленности, транспорта, связи и потребительского рынка</w:t>
            </w:r>
            <w:r w:rsidR="00076848" w:rsidRPr="001D6D95">
              <w:rPr>
                <w:rFonts w:ascii="Arial" w:hAnsi="Arial" w:cs="Arial"/>
              </w:rPr>
              <w:t xml:space="preserve"> администрации муниципального</w:t>
            </w:r>
          </w:p>
          <w:p w:rsidR="00E53A3B" w:rsidRPr="001D6D95" w:rsidRDefault="00076848" w:rsidP="001D6D95">
            <w:pPr>
              <w:jc w:val="both"/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образования «город Усть-Кут»</w:t>
            </w:r>
            <w:r w:rsidR="00E53A3B" w:rsidRPr="001D6D95">
              <w:rPr>
                <w:rFonts w:ascii="Arial" w:hAnsi="Arial" w:cs="Arial"/>
              </w:rPr>
              <w:t xml:space="preserve"> </w:t>
            </w:r>
            <w:r w:rsidR="001D6D95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5370" w:type="dxa"/>
            <w:vAlign w:val="bottom"/>
          </w:tcPr>
          <w:p w:rsidR="00E53A3B" w:rsidRPr="001D6D95" w:rsidRDefault="001D6D95" w:rsidP="001D6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5F30B6" w:rsidRPr="001D6D95">
              <w:rPr>
                <w:rFonts w:ascii="Arial" w:hAnsi="Arial" w:cs="Arial"/>
              </w:rPr>
              <w:t>Э. А. Ковалёв</w:t>
            </w:r>
          </w:p>
        </w:tc>
      </w:tr>
    </w:tbl>
    <w:p w:rsidR="00E53A3B" w:rsidRPr="001A3CAA" w:rsidRDefault="00E53A3B" w:rsidP="00E53A3B">
      <w:pPr>
        <w:jc w:val="both"/>
        <w:rPr>
          <w:rFonts w:ascii="Arial" w:hAnsi="Arial" w:cs="Arial"/>
        </w:rPr>
      </w:pPr>
    </w:p>
    <w:p w:rsidR="004234B4" w:rsidRDefault="004234B4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F17A5" w:rsidRDefault="001F17A5" w:rsidP="001F17A5">
      <w:pPr>
        <w:pStyle w:val="1"/>
        <w:ind w:left="0"/>
        <w:jc w:val="center"/>
        <w:rPr>
          <w:rFonts w:ascii="Courier New" w:hAnsi="Courier New" w:cs="Courier New"/>
          <w:sz w:val="22"/>
          <w:szCs w:val="22"/>
        </w:rPr>
        <w:sectPr w:rsidR="001F17A5" w:rsidSect="00CB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470" w:rsidRDefault="00CB0470" w:rsidP="001F17A5">
      <w:pPr>
        <w:pStyle w:val="1"/>
        <w:ind w:left="0"/>
        <w:rPr>
          <w:rFonts w:ascii="Courier New" w:hAnsi="Courier New" w:cs="Courier New"/>
          <w:sz w:val="22"/>
          <w:szCs w:val="22"/>
        </w:r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8F13BD" w:rsidRDefault="008F13BD" w:rsidP="008F13BD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от 25.09.</w:t>
      </w:r>
      <w:r>
        <w:rPr>
          <w:rFonts w:ascii="Courier New" w:hAnsi="Courier New" w:cs="Courier New"/>
          <w:sz w:val="22"/>
          <w:szCs w:val="22"/>
        </w:rPr>
        <w:t>2019г. №1196-п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CB0470" w:rsidRDefault="008B417B" w:rsidP="00CB0470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25.09.2017г. №988-п</w:t>
      </w:r>
    </w:p>
    <w:p w:rsidR="00CB0470" w:rsidRDefault="00CB0470" w:rsidP="00CB0470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076848" w:rsidRPr="00162B51" w:rsidRDefault="00076848" w:rsidP="00CB0470">
      <w:pPr>
        <w:pStyle w:val="1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62B51">
        <w:rPr>
          <w:rFonts w:ascii="Arial" w:hAnsi="Arial" w:cs="Arial"/>
          <w:b/>
          <w:sz w:val="24"/>
          <w:szCs w:val="24"/>
        </w:rPr>
        <w:t>3. Система мероприятий Программы и ресурсное обеспечение Программы</w:t>
      </w:r>
    </w:p>
    <w:p w:rsidR="00024FC4" w:rsidRDefault="00024FC4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93"/>
        <w:gridCol w:w="992"/>
        <w:gridCol w:w="1134"/>
        <w:gridCol w:w="1112"/>
        <w:gridCol w:w="9"/>
        <w:gridCol w:w="13"/>
        <w:gridCol w:w="1256"/>
        <w:gridCol w:w="7"/>
        <w:gridCol w:w="13"/>
        <w:gridCol w:w="1132"/>
        <w:gridCol w:w="1135"/>
        <w:gridCol w:w="1134"/>
        <w:gridCol w:w="1277"/>
        <w:gridCol w:w="1559"/>
      </w:tblGrid>
      <w:tr w:rsidR="00E53A3B" w:rsidRPr="00004EC2" w:rsidTr="00CB0470">
        <w:tc>
          <w:tcPr>
            <w:tcW w:w="801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6945" w:type="dxa"/>
            <w:gridSpan w:val="10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E53A3B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811" w:type="dxa"/>
            <w:gridSpan w:val="9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177"/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</w:tr>
      <w:tr w:rsidR="00E53A3B" w:rsidRPr="00004EC2" w:rsidTr="00076848"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E0383E" w:rsidP="006048CD">
            <w:pPr>
              <w:jc w:val="both"/>
              <w:rPr>
                <w:rFonts w:ascii="Courier New" w:hAnsi="Courier New" w:cs="Courier New"/>
              </w:rPr>
            </w:pPr>
            <w:r w:rsidRPr="00E0383E">
              <w:rPr>
                <w:rFonts w:ascii="Courier New" w:hAnsi="Courier New" w:cs="Courier New"/>
                <w:sz w:val="22"/>
                <w:szCs w:val="22"/>
              </w:rPr>
              <w:t xml:space="preserve">Цель 1. </w:t>
            </w:r>
            <w:r w:rsidR="004E334A" w:rsidRPr="00297DE8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</w:t>
            </w:r>
          </w:p>
        </w:tc>
      </w:tr>
      <w:tr w:rsidR="00E53A3B" w:rsidRPr="00004EC2" w:rsidTr="00076848">
        <w:trPr>
          <w:trHeight w:val="432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3910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297DE8" w:rsidP="00297DE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</w:t>
            </w:r>
            <w:r w:rsidR="00E53A3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E53A3B" w:rsidRPr="00004EC2" w:rsidTr="00076848">
        <w:trPr>
          <w:trHeight w:val="411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004EC2" w:rsidP="00004EC2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зование программного продукта)</w:t>
            </w:r>
          </w:p>
        </w:tc>
      </w:tr>
      <w:tr w:rsidR="00297DE8" w:rsidRPr="00004EC2" w:rsidTr="00CB0470">
        <w:trPr>
          <w:trHeight w:val="84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на право заключения муниципального контракта по выполнению работ, связанных с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осуществлением регулярных перевозок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я (городского поселения)</w:t>
            </w:r>
          </w:p>
        </w:tc>
      </w:tr>
      <w:tr w:rsidR="00297DE8" w:rsidRPr="00004EC2" w:rsidTr="00297DE8">
        <w:trPr>
          <w:trHeight w:val="52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297DE8" w:rsidRPr="00004EC2" w:rsidRDefault="00297DE8" w:rsidP="00297DE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информационное обеспечение подвижного состава пассажирского наземного транспорта, остановочных пунктов</w:t>
            </w:r>
          </w:p>
        </w:tc>
      </w:tr>
      <w:tr w:rsidR="00297DE8" w:rsidRPr="00004EC2" w:rsidTr="00CB0470">
        <w:trPr>
          <w:trHeight w:val="1459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информационных табло на остановочных пунктах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ind w:left="-121" w:firstLine="121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73 400,00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73 400,00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FD68F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МКУ «Служба заказчика по ЖКХ»</w:t>
            </w:r>
            <w:r w:rsidR="00CC62B8">
              <w:rPr>
                <w:rFonts w:ascii="Courier New" w:hAnsi="Courier New" w:cs="Courier New"/>
                <w:sz w:val="22"/>
                <w:szCs w:val="22"/>
              </w:rPr>
              <w:t xml:space="preserve"> УКМО (</w:t>
            </w:r>
            <w:proofErr w:type="spellStart"/>
            <w:r w:rsidR="00CC62B8">
              <w:rPr>
                <w:rFonts w:ascii="Courier New" w:hAnsi="Courier New" w:cs="Courier New"/>
                <w:sz w:val="22"/>
                <w:szCs w:val="22"/>
              </w:rPr>
              <w:t>гп</w:t>
            </w:r>
            <w:proofErr w:type="spellEnd"/>
            <w:r w:rsidR="00CC62B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197AAB" w:rsidRPr="00004EC2" w:rsidTr="00636E5C">
        <w:trPr>
          <w:trHeight w:val="415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04EC2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E6725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Мероприятия, направленные на внедрение электронной системы платежей за проезд на 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муниципальном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автомобильном пассажирском транспорте общего пользования с применением микропроцессорных пластиковых (транспортных) карт</w:t>
            </w:r>
          </w:p>
        </w:tc>
      </w:tr>
      <w:tr w:rsidR="00297DE8" w:rsidRPr="00004EC2" w:rsidTr="00CB0470">
        <w:trPr>
          <w:trHeight w:val="1123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197AA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Приобретение аппаратуры спутниковой навигации ГЛОНАСС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191 400,00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191 400,00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C62B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</w:t>
            </w:r>
            <w:r w:rsidR="00AE3A4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родского поселения)</w:t>
            </w:r>
          </w:p>
        </w:tc>
      </w:tr>
      <w:tr w:rsidR="00197AAB" w:rsidRPr="00004EC2" w:rsidTr="00CB0470">
        <w:trPr>
          <w:trHeight w:val="751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Приобретение и установка транспортных терминалов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CB0470" w:rsidP="00CB0470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327 1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327 </w:t>
            </w:r>
            <w:r w:rsidR="00CB0470">
              <w:rPr>
                <w:rFonts w:ascii="Courier New" w:hAnsi="Courier New" w:cs="Courier New"/>
                <w:sz w:val="22"/>
                <w:szCs w:val="22"/>
              </w:rPr>
              <w:t>153,33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197AAB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97AAB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возмещение недополученных доходов, связанных с оказанием услуг по пассажирским перевозкам муниципальным автомобильным пассажирским транспортом общего пользования</w:t>
            </w:r>
          </w:p>
        </w:tc>
      </w:tr>
      <w:tr w:rsidR="00197AAB" w:rsidRPr="00004EC2" w:rsidTr="00CB0470">
        <w:trPr>
          <w:trHeight w:val="27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1.1.5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возмещения недополученных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доходов в связи с осуществлением регулярных пассажирских перевозок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муниципальным автомобильным пассажирским транспортом общего пользования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004EC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>-Куте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2 000 000,00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2 000 000,00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Усть-Кутского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(городского поселения)</w:t>
            </w:r>
          </w:p>
        </w:tc>
      </w:tr>
      <w:tr w:rsidR="00197AAB" w:rsidRPr="00004EC2" w:rsidTr="004D6ECD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Задача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076848">
        <w:trPr>
          <w:trHeight w:val="538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24FC4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CB0470">
        <w:trPr>
          <w:trHeight w:val="735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автобусов для пассажирских перевозок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 транспорто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AAB" w:rsidRPr="00004EC2" w:rsidRDefault="00197AAB" w:rsidP="00FD68F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CB0470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61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и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13 960 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286</w:t>
            </w: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10 768 333,35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CB0470" w:rsidP="00CB0470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2 791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97AAB"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55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 xml:space="preserve">4 268 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786</w:t>
            </w: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83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2 79</w:t>
            </w:r>
            <w:r w:rsidR="00CB0470">
              <w:rPr>
                <w:rFonts w:ascii="Courier New" w:hAnsi="Courier New" w:cs="Courier New"/>
                <w:b/>
                <w:sz w:val="22"/>
                <w:szCs w:val="22"/>
              </w:rPr>
              <w:t>1 953,33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556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20156E" w:rsidRDefault="0020156E" w:rsidP="0020156E">
      <w:pPr>
        <w:jc w:val="both"/>
        <w:rPr>
          <w:rFonts w:ascii="Arial" w:hAnsi="Arial" w:cs="Arial"/>
          <w:color w:val="000000"/>
        </w:rPr>
      </w:pPr>
    </w:p>
    <w:p w:rsidR="0020156E" w:rsidRDefault="0020156E" w:rsidP="002015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Председатель комитета промышленности, </w:t>
      </w:r>
    </w:p>
    <w:p w:rsidR="0020156E" w:rsidRDefault="0020156E" w:rsidP="002015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транспорта, связи  и потребительского рынка</w:t>
      </w:r>
    </w:p>
    <w:p w:rsidR="0020156E" w:rsidRDefault="0020156E" w:rsidP="002015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муниципального образования</w:t>
      </w:r>
    </w:p>
    <w:p w:rsidR="00861F1E" w:rsidRDefault="0020156E" w:rsidP="006533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«город Усть-Кут»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</w:t>
      </w:r>
      <w:r w:rsidR="00CB0470">
        <w:rPr>
          <w:rFonts w:ascii="Arial" w:hAnsi="Arial" w:cs="Arial"/>
          <w:b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Э.А. Ковалёв</w:t>
      </w:r>
    </w:p>
    <w:sectPr w:rsidR="00861F1E" w:rsidSect="006533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1"/>
    <w:multiLevelType w:val="multilevel"/>
    <w:tmpl w:val="1E2E5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1148E"/>
    <w:multiLevelType w:val="hybridMultilevel"/>
    <w:tmpl w:val="7E4EE72E"/>
    <w:lvl w:ilvl="0" w:tplc="F208DC3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377DA"/>
    <w:multiLevelType w:val="hybridMultilevel"/>
    <w:tmpl w:val="8EE4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262D"/>
    <w:multiLevelType w:val="hybridMultilevel"/>
    <w:tmpl w:val="AA9802A2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46A28"/>
    <w:multiLevelType w:val="hybridMultilevel"/>
    <w:tmpl w:val="BB06564E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002A8"/>
    <w:multiLevelType w:val="hybridMultilevel"/>
    <w:tmpl w:val="EFB2198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D36743"/>
    <w:multiLevelType w:val="hybridMultilevel"/>
    <w:tmpl w:val="BA12E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17338"/>
    <w:multiLevelType w:val="hybridMultilevel"/>
    <w:tmpl w:val="9D86B5F6"/>
    <w:lvl w:ilvl="0" w:tplc="66E26CAC">
      <w:start w:val="4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6C670A3C"/>
    <w:multiLevelType w:val="hybridMultilevel"/>
    <w:tmpl w:val="E376A660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27CD3"/>
    <w:multiLevelType w:val="hybridMultilevel"/>
    <w:tmpl w:val="52E6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5E2D"/>
    <w:multiLevelType w:val="multilevel"/>
    <w:tmpl w:val="5EA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>
    <w:nsid w:val="7A3A5946"/>
    <w:multiLevelType w:val="hybridMultilevel"/>
    <w:tmpl w:val="19F08180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A0436"/>
    <w:multiLevelType w:val="hybridMultilevel"/>
    <w:tmpl w:val="003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0286D"/>
    <w:rsid w:val="00004EC2"/>
    <w:rsid w:val="00024FC4"/>
    <w:rsid w:val="00025F4C"/>
    <w:rsid w:val="00033D8C"/>
    <w:rsid w:val="000406CA"/>
    <w:rsid w:val="00040A59"/>
    <w:rsid w:val="00076848"/>
    <w:rsid w:val="000C14C4"/>
    <w:rsid w:val="00101B2A"/>
    <w:rsid w:val="00121CA8"/>
    <w:rsid w:val="001401B2"/>
    <w:rsid w:val="00147325"/>
    <w:rsid w:val="00162B51"/>
    <w:rsid w:val="00197AAB"/>
    <w:rsid w:val="001C2D5D"/>
    <w:rsid w:val="001C32CB"/>
    <w:rsid w:val="001D6D95"/>
    <w:rsid w:val="001E3EDB"/>
    <w:rsid w:val="001E6725"/>
    <w:rsid w:val="001F17A5"/>
    <w:rsid w:val="001F383E"/>
    <w:rsid w:val="0020156E"/>
    <w:rsid w:val="00220ACE"/>
    <w:rsid w:val="00240486"/>
    <w:rsid w:val="002623DA"/>
    <w:rsid w:val="00283CC3"/>
    <w:rsid w:val="0028667D"/>
    <w:rsid w:val="00297DE8"/>
    <w:rsid w:val="002B19DE"/>
    <w:rsid w:val="002C77E3"/>
    <w:rsid w:val="002F353D"/>
    <w:rsid w:val="003157E2"/>
    <w:rsid w:val="00325EB2"/>
    <w:rsid w:val="003432EB"/>
    <w:rsid w:val="00353D3B"/>
    <w:rsid w:val="003702D5"/>
    <w:rsid w:val="003875B9"/>
    <w:rsid w:val="0039108D"/>
    <w:rsid w:val="00395253"/>
    <w:rsid w:val="003B5119"/>
    <w:rsid w:val="003C67B3"/>
    <w:rsid w:val="003E6611"/>
    <w:rsid w:val="0040465D"/>
    <w:rsid w:val="00413298"/>
    <w:rsid w:val="004210CB"/>
    <w:rsid w:val="004234B4"/>
    <w:rsid w:val="00427C67"/>
    <w:rsid w:val="00474230"/>
    <w:rsid w:val="00495683"/>
    <w:rsid w:val="004D5BA5"/>
    <w:rsid w:val="004D6ECD"/>
    <w:rsid w:val="004E334A"/>
    <w:rsid w:val="004F2BC9"/>
    <w:rsid w:val="005016EE"/>
    <w:rsid w:val="0053658C"/>
    <w:rsid w:val="0054523F"/>
    <w:rsid w:val="00546BDB"/>
    <w:rsid w:val="00547C5E"/>
    <w:rsid w:val="0058028D"/>
    <w:rsid w:val="005A0FBF"/>
    <w:rsid w:val="005A6EE5"/>
    <w:rsid w:val="005B363E"/>
    <w:rsid w:val="005D032A"/>
    <w:rsid w:val="005D082F"/>
    <w:rsid w:val="005D28B3"/>
    <w:rsid w:val="005D7E3E"/>
    <w:rsid w:val="005F30B6"/>
    <w:rsid w:val="006048CD"/>
    <w:rsid w:val="0062425E"/>
    <w:rsid w:val="006533BD"/>
    <w:rsid w:val="006608C9"/>
    <w:rsid w:val="00682E7A"/>
    <w:rsid w:val="0068469B"/>
    <w:rsid w:val="00684FD9"/>
    <w:rsid w:val="006920F4"/>
    <w:rsid w:val="00695394"/>
    <w:rsid w:val="006A5261"/>
    <w:rsid w:val="006D69E6"/>
    <w:rsid w:val="00704E95"/>
    <w:rsid w:val="00733B67"/>
    <w:rsid w:val="00762C86"/>
    <w:rsid w:val="007639B8"/>
    <w:rsid w:val="00765AAF"/>
    <w:rsid w:val="00775DFC"/>
    <w:rsid w:val="00782AF0"/>
    <w:rsid w:val="007D0C9B"/>
    <w:rsid w:val="007E0B58"/>
    <w:rsid w:val="007E55DC"/>
    <w:rsid w:val="00800113"/>
    <w:rsid w:val="00836E0C"/>
    <w:rsid w:val="00850B20"/>
    <w:rsid w:val="00852F83"/>
    <w:rsid w:val="00853A0E"/>
    <w:rsid w:val="00861F1E"/>
    <w:rsid w:val="008721E1"/>
    <w:rsid w:val="008741A1"/>
    <w:rsid w:val="008B417B"/>
    <w:rsid w:val="008D41F1"/>
    <w:rsid w:val="008E7056"/>
    <w:rsid w:val="008F13BD"/>
    <w:rsid w:val="009059D9"/>
    <w:rsid w:val="009111A7"/>
    <w:rsid w:val="009339D3"/>
    <w:rsid w:val="00945430"/>
    <w:rsid w:val="0095689D"/>
    <w:rsid w:val="0097411B"/>
    <w:rsid w:val="00996F26"/>
    <w:rsid w:val="009A0C11"/>
    <w:rsid w:val="009B235A"/>
    <w:rsid w:val="009B7852"/>
    <w:rsid w:val="009C5DD1"/>
    <w:rsid w:val="00A04E23"/>
    <w:rsid w:val="00A35089"/>
    <w:rsid w:val="00A35D9F"/>
    <w:rsid w:val="00A4184B"/>
    <w:rsid w:val="00A44E07"/>
    <w:rsid w:val="00A566FD"/>
    <w:rsid w:val="00A6379C"/>
    <w:rsid w:val="00A719F4"/>
    <w:rsid w:val="00A71A57"/>
    <w:rsid w:val="00A76D9D"/>
    <w:rsid w:val="00AB19D5"/>
    <w:rsid w:val="00AD1B98"/>
    <w:rsid w:val="00AE3A4C"/>
    <w:rsid w:val="00B01373"/>
    <w:rsid w:val="00B163D5"/>
    <w:rsid w:val="00B25232"/>
    <w:rsid w:val="00B4168A"/>
    <w:rsid w:val="00B41B5C"/>
    <w:rsid w:val="00B55315"/>
    <w:rsid w:val="00B573E3"/>
    <w:rsid w:val="00B67C77"/>
    <w:rsid w:val="00B764D1"/>
    <w:rsid w:val="00B96FA1"/>
    <w:rsid w:val="00BA0B6E"/>
    <w:rsid w:val="00BB531E"/>
    <w:rsid w:val="00BC490B"/>
    <w:rsid w:val="00BD1CC5"/>
    <w:rsid w:val="00BE1974"/>
    <w:rsid w:val="00BF4255"/>
    <w:rsid w:val="00C1485E"/>
    <w:rsid w:val="00C20671"/>
    <w:rsid w:val="00CB0470"/>
    <w:rsid w:val="00CC0CC3"/>
    <w:rsid w:val="00CC62B8"/>
    <w:rsid w:val="00CF1FCC"/>
    <w:rsid w:val="00D32025"/>
    <w:rsid w:val="00D43D32"/>
    <w:rsid w:val="00DB54A9"/>
    <w:rsid w:val="00E0383E"/>
    <w:rsid w:val="00E25480"/>
    <w:rsid w:val="00E32FE3"/>
    <w:rsid w:val="00E53A3B"/>
    <w:rsid w:val="00E645AE"/>
    <w:rsid w:val="00E67414"/>
    <w:rsid w:val="00EC12A7"/>
    <w:rsid w:val="00EC65DF"/>
    <w:rsid w:val="00EE1157"/>
    <w:rsid w:val="00EE76A1"/>
    <w:rsid w:val="00F37FCD"/>
    <w:rsid w:val="00FA48DE"/>
    <w:rsid w:val="00FA63E7"/>
    <w:rsid w:val="00FA643E"/>
    <w:rsid w:val="00FB0952"/>
    <w:rsid w:val="00FC1E26"/>
    <w:rsid w:val="00FC2A76"/>
    <w:rsid w:val="00FD68F3"/>
    <w:rsid w:val="00FD6AE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B727-BAEC-4019-BC9D-C59EFF6A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3</cp:revision>
  <cp:lastPrinted>2019-09-20T06:35:00Z</cp:lastPrinted>
  <dcterms:created xsi:type="dcterms:W3CDTF">2019-09-27T08:53:00Z</dcterms:created>
  <dcterms:modified xsi:type="dcterms:W3CDTF">2019-09-27T08:53:00Z</dcterms:modified>
</cp:coreProperties>
</file>