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C" w:rsidRDefault="00175FDC" w:rsidP="00175FD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 16 » марта 2020 г. №  376 -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75FDC" w:rsidRDefault="00175FDC" w:rsidP="00175FDC">
      <w:pPr>
        <w:jc w:val="center"/>
        <w:rPr>
          <w:rFonts w:ascii="Arial" w:hAnsi="Arial" w:cs="Arial"/>
          <w:b/>
          <w:sz w:val="32"/>
          <w:szCs w:val="32"/>
        </w:rPr>
      </w:pPr>
    </w:p>
    <w:p w:rsidR="00175FDC" w:rsidRDefault="00175FDC" w:rsidP="00175FD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УСТЬ-КУТСКОГО МУНИЦИПАЛЬНОГО ОБРАЗОВАНИЯ (ГОРОДСКОГО ПОСЕЛЕНИЯ) ОТ 24.07.2018 ГОДА № 742-П </w:t>
      </w:r>
    </w:p>
    <w:p w:rsidR="00175FDC" w:rsidRDefault="00175FDC" w:rsidP="00175FDC">
      <w:pPr>
        <w:suppressAutoHyphens/>
        <w:jc w:val="center"/>
        <w:rPr>
          <w:rFonts w:ascii="Arial" w:hAnsi="Arial" w:cs="Arial"/>
          <w:b/>
        </w:rPr>
      </w:pPr>
    </w:p>
    <w:p w:rsidR="00175FDC" w:rsidRDefault="00175FDC" w:rsidP="00175FDC">
      <w:pPr>
        <w:suppressAutoHyphens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соответствии со ст. 154  Жилищного кодекса Российской Федерации, п. 11 Постановления Правительства Российской Федерации  от 13 августа 2006 года 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>
        <w:rPr>
          <w:rFonts w:ascii="Arial" w:hAnsi="Arial" w:cs="Arial"/>
        </w:rPr>
        <w:t xml:space="preserve"> (или) с перерывами, превышающими установленную продолжительность", руководствуясь  </w:t>
      </w:r>
      <w:hyperlink r:id="rId4" w:history="1">
        <w:r>
          <w:rPr>
            <w:rStyle w:val="a3"/>
            <w:rFonts w:ascii="Arial" w:hAnsi="Arial" w:cs="Arial"/>
          </w:rPr>
          <w:t>ст. ст. 6</w:t>
        </w:r>
      </w:hyperlink>
      <w:r>
        <w:rPr>
          <w:rFonts w:ascii="Arial" w:hAnsi="Arial" w:cs="Arial"/>
        </w:rPr>
        <w:t xml:space="preserve">, </w:t>
      </w:r>
      <w:hyperlink r:id="rId5" w:history="1">
        <w:r>
          <w:rPr>
            <w:rStyle w:val="a3"/>
            <w:rFonts w:ascii="Arial" w:hAnsi="Arial" w:cs="Arial"/>
          </w:rPr>
          <w:t>33,</w:t>
        </w:r>
      </w:hyperlink>
      <w:r>
        <w:rPr>
          <w:rFonts w:ascii="Arial" w:hAnsi="Arial" w:cs="Arial"/>
        </w:rPr>
        <w:t xml:space="preserve"> 47 Устава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175FDC" w:rsidRDefault="00175FDC" w:rsidP="00175FD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175FDC" w:rsidRDefault="00175FDC" w:rsidP="00175FDC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75FDC" w:rsidRDefault="00175FDC" w:rsidP="00175FD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175FDC" w:rsidRDefault="00175FDC" w:rsidP="00175FDC">
      <w:pPr>
        <w:ind w:firstLine="709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1. Внести в приложение №1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постановления</w:t>
        </w:r>
      </w:hyperlink>
      <w:r>
        <w:rPr>
          <w:rFonts w:ascii="Arial" w:hAnsi="Arial" w:cs="Arial"/>
        </w:rPr>
        <w:t xml:space="preserve"> 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24.07.2018 N 742-п «Об утверждении размера платы за услуги по сбору и вывозу жидких  бытовых  отходов (с учетом очистки сточных вод) на территории города Усть-Кута» изменения, изложив приложение №1 в редакции согласно приложению  к настоящему постановлению.</w:t>
      </w:r>
    </w:p>
    <w:p w:rsidR="00175FDC" w:rsidRDefault="00175FDC" w:rsidP="00175F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2"/>
      <w:bookmarkEnd w:id="0"/>
      <w:r>
        <w:rPr>
          <w:rFonts w:ascii="Arial" w:hAnsi="Arial" w:cs="Arial"/>
        </w:rPr>
        <w:t xml:space="preserve">2. </w:t>
      </w:r>
      <w:bookmarkEnd w:id="1"/>
      <w:r>
        <w:rPr>
          <w:rFonts w:ascii="Arial" w:hAnsi="Arial" w:cs="Arial"/>
        </w:rPr>
        <w:t xml:space="preserve">Настоящее постановление подлежит опубликованию (обнародованию) в газете «Диалог-ТВ» и на официальном сайте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 в информационно-телекоммуникационной сети «Интернет»  </w:t>
      </w:r>
      <w:hyperlink r:id="rId7" w:history="1">
        <w:r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>.</w:t>
      </w:r>
    </w:p>
    <w:p w:rsidR="00175FDC" w:rsidRDefault="00175FDC" w:rsidP="00175F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председателя комитета экономики и прогнозирования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175FDC" w:rsidRDefault="00175FDC" w:rsidP="00175F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после дня его официального опубликования и распространяется на правоотношения, возникшие с 01 января 2020 года.</w:t>
      </w:r>
    </w:p>
    <w:p w:rsidR="00175FDC" w:rsidRDefault="00175FDC" w:rsidP="00175FDC">
      <w:pPr>
        <w:jc w:val="both"/>
        <w:rPr>
          <w:rFonts w:ascii="Arial" w:hAnsi="Arial" w:cs="Arial"/>
          <w:b/>
        </w:rPr>
      </w:pPr>
    </w:p>
    <w:p w:rsidR="00175FDC" w:rsidRDefault="00175FDC" w:rsidP="00175FDC">
      <w:pPr>
        <w:jc w:val="both"/>
        <w:rPr>
          <w:rFonts w:ascii="Arial" w:hAnsi="Arial" w:cs="Arial"/>
          <w:b/>
        </w:rPr>
      </w:pPr>
    </w:p>
    <w:p w:rsidR="00175FDC" w:rsidRDefault="00175FDC" w:rsidP="00175FDC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175FDC" w:rsidRDefault="00175FDC" w:rsidP="00175F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175FDC" w:rsidRDefault="00175FDC" w:rsidP="0017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</w:t>
      </w:r>
    </w:p>
    <w:p w:rsidR="00175FDC" w:rsidRDefault="00175FDC" w:rsidP="0017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« 16 » марта 2020 года № 376-п</w:t>
      </w:r>
      <w:bookmarkStart w:id="2" w:name="_GoBack"/>
      <w:bookmarkEnd w:id="2"/>
    </w:p>
    <w:p w:rsidR="00175FDC" w:rsidRDefault="00175FDC" w:rsidP="00175FDC">
      <w:pPr>
        <w:jc w:val="right"/>
        <w:rPr>
          <w:rFonts w:ascii="Arial" w:hAnsi="Arial" w:cs="Arial"/>
        </w:rPr>
      </w:pPr>
    </w:p>
    <w:p w:rsidR="00175FDC" w:rsidRDefault="00175FDC" w:rsidP="00175FDC">
      <w:pPr>
        <w:jc w:val="right"/>
        <w:rPr>
          <w:rFonts w:ascii="Arial" w:hAnsi="Arial" w:cs="Arial"/>
        </w:rPr>
      </w:pPr>
    </w:p>
    <w:p w:rsidR="00175FDC" w:rsidRDefault="00175FDC" w:rsidP="00175FD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ЭКОНОМИЧЕСКИ ОБОСНОВАННЫЙ ТАРИФ</w:t>
      </w:r>
    </w:p>
    <w:p w:rsidR="00175FDC" w:rsidRDefault="00175FDC" w:rsidP="00175FD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УСЛУГИ ПО СБОРУ И ВЫВОЗУ ЖИДКИХ БЫТОВЫХ ОТХОДОВ (С УЧЕТОМ ОЧИСТКИ СТОЧНЫХ ВОД)</w:t>
      </w:r>
    </w:p>
    <w:p w:rsidR="00175FDC" w:rsidRDefault="00175FDC" w:rsidP="00175FD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 01 ЯНВАРЯ 2020 ГОДА </w:t>
      </w:r>
    </w:p>
    <w:p w:rsidR="00175FDC" w:rsidRDefault="00175FDC" w:rsidP="00175FDC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175FDC" w:rsidRDefault="00175FDC" w:rsidP="00175FDC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829"/>
        <w:gridCol w:w="4680"/>
      </w:tblGrid>
      <w:tr w:rsidR="00175FDC" w:rsidTr="00175FDC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юридического лица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Экономически обоснованный тариф</w:t>
            </w:r>
          </w:p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(НДС не облагается)</w:t>
            </w:r>
          </w:p>
        </w:tc>
      </w:tr>
      <w:tr w:rsidR="00175FDC" w:rsidTr="00175FDC">
        <w:trPr>
          <w:trHeight w:val="2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DC" w:rsidRDefault="00175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DC" w:rsidRDefault="00175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DC" w:rsidRDefault="00175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5FDC" w:rsidTr="00175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75FDC" w:rsidTr="00175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ООО УК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Ленкомсервис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39,64</w:t>
            </w:r>
          </w:p>
        </w:tc>
      </w:tr>
      <w:tr w:rsidR="00175FDC" w:rsidTr="00175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ООО УК «Прогресс»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18,91</w:t>
            </w:r>
          </w:p>
        </w:tc>
      </w:tr>
      <w:tr w:rsidR="00175FDC" w:rsidTr="00175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ООО «УК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Осетрово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DC" w:rsidRDefault="00175F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50,05</w:t>
            </w:r>
          </w:p>
        </w:tc>
      </w:tr>
    </w:tbl>
    <w:p w:rsidR="00175FDC" w:rsidRDefault="00175FDC" w:rsidP="00175FDC">
      <w:pPr>
        <w:rPr>
          <w:rFonts w:ascii="Arial" w:hAnsi="Arial" w:cs="Arial"/>
        </w:rPr>
      </w:pPr>
    </w:p>
    <w:p w:rsidR="00175FDC" w:rsidRDefault="00175FDC" w:rsidP="00175FDC">
      <w:pPr>
        <w:rPr>
          <w:rFonts w:ascii="Arial" w:hAnsi="Arial" w:cs="Arial"/>
        </w:rPr>
      </w:pPr>
    </w:p>
    <w:p w:rsidR="00175FDC" w:rsidRDefault="00175FDC" w:rsidP="0017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175FDC" w:rsidRDefault="00175FDC" w:rsidP="00175FDC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175FDC" w:rsidRDefault="00175FDC" w:rsidP="00175F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175FDC" w:rsidRDefault="00175FDC" w:rsidP="0017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                                                                    Н.А. </w:t>
      </w:r>
      <w:proofErr w:type="spellStart"/>
      <w:r>
        <w:rPr>
          <w:rFonts w:ascii="Arial" w:hAnsi="Arial" w:cs="Arial"/>
        </w:rPr>
        <w:t>Муртазаева</w:t>
      </w:r>
      <w:proofErr w:type="spellEnd"/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</w:p>
    <w:p w:rsidR="00175FDC" w:rsidRDefault="00175FDC" w:rsidP="00175FDC">
      <w:pPr>
        <w:jc w:val="right"/>
        <w:rPr>
          <w:rFonts w:ascii="Courier New" w:hAnsi="Courier New" w:cs="Courier New"/>
          <w:sz w:val="22"/>
          <w:szCs w:val="22"/>
        </w:rPr>
      </w:pPr>
    </w:p>
    <w:p w:rsidR="00524644" w:rsidRDefault="00175FDC"/>
    <w:sectPr w:rsidR="00524644" w:rsidSect="00A8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DC"/>
    <w:rsid w:val="00047E8D"/>
    <w:rsid w:val="00175FDC"/>
    <w:rsid w:val="00773EEC"/>
    <w:rsid w:val="00A617B0"/>
    <w:rsid w:val="00A82F7B"/>
    <w:rsid w:val="00D557A9"/>
    <w:rsid w:val="00DE0659"/>
    <w:rsid w:val="00F03D45"/>
    <w:rsid w:val="00F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D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ustk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994164.0" TargetMode="External"/><Relationship Id="rId5" Type="http://schemas.openxmlformats.org/officeDocument/2006/relationships/hyperlink" Target="garantF1://21560269.38000" TargetMode="External"/><Relationship Id="rId4" Type="http://schemas.openxmlformats.org/officeDocument/2006/relationships/hyperlink" Target="garantF1://21560269.5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NatVlad</dc:creator>
  <cp:keywords/>
  <dc:description/>
  <cp:lastModifiedBy>NatVlad</cp:lastModifiedBy>
  <cp:revision>3</cp:revision>
  <dcterms:created xsi:type="dcterms:W3CDTF">2020-03-18T06:55:00Z</dcterms:created>
  <dcterms:modified xsi:type="dcterms:W3CDTF">2020-03-18T06:56:00Z</dcterms:modified>
</cp:coreProperties>
</file>