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7E6616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E6616">
        <w:rPr>
          <w:rFonts w:ascii="Arial" w:hAnsi="Arial" w:cs="Arial"/>
        </w:rPr>
        <w:t>152401</w:t>
      </w:r>
      <w:r w:rsidR="00787599">
        <w:rPr>
          <w:rFonts w:ascii="Arial" w:hAnsi="Arial" w:cs="Arial"/>
        </w:rPr>
        <w:t>:</w:t>
      </w:r>
      <w:r w:rsidR="007E6616">
        <w:rPr>
          <w:rFonts w:ascii="Arial" w:hAnsi="Arial" w:cs="Arial"/>
        </w:rPr>
        <w:t>91,</w:t>
      </w:r>
      <w:r w:rsidR="00446625">
        <w:rPr>
          <w:rFonts w:ascii="Arial" w:hAnsi="Arial" w:cs="Arial"/>
        </w:rPr>
        <w:t xml:space="preserve">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7E6616">
        <w:rPr>
          <w:rFonts w:ascii="Arial" w:hAnsi="Arial" w:cs="Arial"/>
        </w:rPr>
        <w:t>Ёлочка-2</w:t>
      </w:r>
      <w:r w:rsidR="00CE413D">
        <w:rPr>
          <w:rFonts w:ascii="Arial" w:hAnsi="Arial" w:cs="Arial"/>
        </w:rPr>
        <w:t>»,</w:t>
      </w:r>
      <w:r w:rsidR="007E6616">
        <w:rPr>
          <w:rFonts w:ascii="Arial" w:hAnsi="Arial" w:cs="Arial"/>
        </w:rPr>
        <w:t xml:space="preserve"> ул. Нагорная, 45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7E6616">
        <w:rPr>
          <w:rFonts w:ascii="Arial" w:hAnsi="Arial" w:cs="Arial"/>
        </w:rPr>
        <w:t>Ефанова</w:t>
      </w:r>
      <w:proofErr w:type="spellEnd"/>
      <w:r w:rsidR="007E6616">
        <w:rPr>
          <w:rFonts w:ascii="Arial" w:hAnsi="Arial" w:cs="Arial"/>
        </w:rPr>
        <w:t xml:space="preserve"> Любовь Алексеевна</w:t>
      </w:r>
      <w:proofErr w:type="gramStart"/>
      <w:r w:rsidR="00893AEA">
        <w:rPr>
          <w:rFonts w:ascii="Arial" w:hAnsi="Arial" w:cs="Arial"/>
        </w:rPr>
        <w:t xml:space="preserve">, </w:t>
      </w:r>
      <w:r w:rsidR="00681DBE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681DBE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681DBE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81DBE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7E6616">
        <w:rPr>
          <w:rFonts w:ascii="Arial" w:hAnsi="Arial" w:cs="Arial"/>
        </w:rPr>
        <w:t xml:space="preserve">государственным актом на право </w:t>
      </w:r>
      <w:r w:rsidR="008259EC">
        <w:rPr>
          <w:rFonts w:ascii="Arial" w:hAnsi="Arial" w:cs="Arial"/>
        </w:rPr>
        <w:t xml:space="preserve"> </w:t>
      </w:r>
      <w:r w:rsidR="007E6616">
        <w:rPr>
          <w:rFonts w:ascii="Arial" w:hAnsi="Arial" w:cs="Arial"/>
        </w:rPr>
        <w:t xml:space="preserve">собственности </w:t>
      </w:r>
      <w:r w:rsidR="008259EC">
        <w:rPr>
          <w:rFonts w:ascii="Arial" w:hAnsi="Arial" w:cs="Arial"/>
        </w:rPr>
        <w:t>на землю</w:t>
      </w:r>
      <w:r w:rsidR="007E6616">
        <w:rPr>
          <w:rFonts w:ascii="Arial" w:hAnsi="Arial" w:cs="Arial"/>
        </w:rPr>
        <w:t>, пожизненного наследуемого владения, бессрочного (постоянного) пользования  землей</w:t>
      </w:r>
      <w:r w:rsidR="008259EC">
        <w:rPr>
          <w:rFonts w:ascii="Arial" w:hAnsi="Arial" w:cs="Arial"/>
        </w:rPr>
        <w:t xml:space="preserve"> </w:t>
      </w:r>
      <w:r w:rsidR="00F55508">
        <w:rPr>
          <w:rFonts w:ascii="Arial" w:hAnsi="Arial" w:cs="Arial"/>
        </w:rPr>
        <w:t xml:space="preserve">№ </w:t>
      </w:r>
      <w:r w:rsidR="007E6616">
        <w:rPr>
          <w:rFonts w:ascii="Arial" w:hAnsi="Arial" w:cs="Arial"/>
        </w:rPr>
        <w:t>7543-00282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351" w:rsidRDefault="00036351" w:rsidP="00086A35">
      <w:r>
        <w:separator/>
      </w:r>
    </w:p>
  </w:endnote>
  <w:endnote w:type="continuationSeparator" w:id="0">
    <w:p w:rsidR="00036351" w:rsidRDefault="0003635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351" w:rsidRDefault="00036351" w:rsidP="00086A35">
      <w:r>
        <w:separator/>
      </w:r>
    </w:p>
  </w:footnote>
  <w:footnote w:type="continuationSeparator" w:id="0">
    <w:p w:rsidR="00036351" w:rsidRDefault="0003635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6351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1DBE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616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6B81F-2CF6-4CBE-8B86-F1350C8B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2025-12-22T04:11:00Z</cp:lastPrinted>
  <dcterms:created xsi:type="dcterms:W3CDTF">2025-12-22T04:33:00Z</dcterms:created>
  <dcterms:modified xsi:type="dcterms:W3CDTF">2025-12-22T04:33:00Z</dcterms:modified>
</cp:coreProperties>
</file>