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5974FF">
        <w:rPr>
          <w:rFonts w:ascii="Arial" w:hAnsi="Arial" w:cs="Arial"/>
        </w:rPr>
        <w:t>1000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</w:t>
      </w:r>
      <w:r w:rsidR="00B7264D">
        <w:rPr>
          <w:rFonts w:ascii="Arial" w:hAnsi="Arial" w:cs="Arial"/>
        </w:rPr>
        <w:t>1</w:t>
      </w:r>
      <w:r w:rsidR="00D24B1D" w:rsidRPr="00D24B1D">
        <w:rPr>
          <w:rFonts w:ascii="Arial" w:hAnsi="Arial" w:cs="Arial"/>
        </w:rPr>
        <w:t>8:</w:t>
      </w:r>
      <w:r w:rsidR="000C3EFE">
        <w:rPr>
          <w:rFonts w:ascii="Arial" w:hAnsi="Arial" w:cs="Arial"/>
        </w:rPr>
        <w:t>154001</w:t>
      </w:r>
      <w:r w:rsidR="00AC21C9">
        <w:rPr>
          <w:rFonts w:ascii="Arial" w:hAnsi="Arial" w:cs="Arial"/>
        </w:rPr>
        <w:t>:</w:t>
      </w:r>
      <w:r w:rsidR="000C3EFE">
        <w:rPr>
          <w:rFonts w:ascii="Arial" w:hAnsi="Arial" w:cs="Arial"/>
        </w:rPr>
        <w:t>187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287889">
        <w:rPr>
          <w:rFonts w:ascii="Arial" w:hAnsi="Arial" w:cs="Arial"/>
        </w:rPr>
        <w:t xml:space="preserve">для </w:t>
      </w:r>
      <w:r w:rsidR="005974FF">
        <w:rPr>
          <w:rFonts w:ascii="Arial" w:hAnsi="Arial" w:cs="Arial"/>
        </w:rPr>
        <w:t xml:space="preserve">ведения </w:t>
      </w:r>
      <w:r w:rsidR="00287889">
        <w:rPr>
          <w:rFonts w:ascii="Arial" w:hAnsi="Arial" w:cs="Arial"/>
        </w:rPr>
        <w:t>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F70C95">
        <w:rPr>
          <w:rFonts w:ascii="Arial" w:hAnsi="Arial" w:cs="Arial"/>
        </w:rPr>
        <w:t xml:space="preserve"> </w:t>
      </w:r>
      <w:r w:rsidR="00B7264D">
        <w:rPr>
          <w:rFonts w:ascii="Arial" w:hAnsi="Arial" w:cs="Arial"/>
        </w:rPr>
        <w:t>установлено относительно ориентира, расположенного в границах участка. Почтовый адрес ориентира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B7264D">
        <w:rPr>
          <w:rFonts w:ascii="Arial" w:hAnsi="Arial" w:cs="Arial"/>
        </w:rPr>
        <w:t>ский район</w:t>
      </w:r>
      <w:r w:rsidR="00AC21C9">
        <w:rPr>
          <w:rFonts w:ascii="Arial" w:hAnsi="Arial" w:cs="Arial"/>
        </w:rPr>
        <w:t>,</w:t>
      </w:r>
      <w:r w:rsidR="00B7264D">
        <w:rPr>
          <w:rFonts w:ascii="Arial" w:hAnsi="Arial" w:cs="Arial"/>
        </w:rPr>
        <w:t xml:space="preserve"> СОТ «</w:t>
      </w:r>
      <w:r w:rsidR="000C3EFE">
        <w:rPr>
          <w:rFonts w:ascii="Arial" w:hAnsi="Arial" w:cs="Arial"/>
        </w:rPr>
        <w:t>Портовик</w:t>
      </w:r>
      <w:r w:rsidR="00B7264D">
        <w:rPr>
          <w:rFonts w:ascii="Arial" w:hAnsi="Arial" w:cs="Arial"/>
        </w:rPr>
        <w:t xml:space="preserve">», </w:t>
      </w:r>
      <w:r w:rsidR="00846B02">
        <w:rPr>
          <w:rFonts w:ascii="Arial" w:hAnsi="Arial" w:cs="Arial"/>
        </w:rPr>
        <w:t>участок №399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bookmarkStart w:id="0" w:name="_GoBack"/>
      <w:bookmarkEnd w:id="0"/>
      <w:r w:rsidR="00FF1086">
        <w:rPr>
          <w:rFonts w:ascii="Arial" w:hAnsi="Arial" w:cs="Arial"/>
        </w:rPr>
        <w:t>собственности</w:t>
      </w:r>
      <w:r w:rsidR="00B24CCC">
        <w:rPr>
          <w:rFonts w:ascii="Arial" w:hAnsi="Arial" w:cs="Arial"/>
        </w:rPr>
        <w:t xml:space="preserve">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287889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846B02">
        <w:rPr>
          <w:rFonts w:ascii="Arial" w:hAnsi="Arial" w:cs="Arial"/>
        </w:rPr>
        <w:t>Кучеренко Юлия Михайловна</w:t>
      </w:r>
      <w:r w:rsidR="00893AEA">
        <w:rPr>
          <w:rFonts w:ascii="Arial" w:hAnsi="Arial" w:cs="Arial"/>
        </w:rPr>
        <w:t xml:space="preserve">, </w:t>
      </w:r>
      <w:r w:rsidR="002D036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2D0365">
        <w:rPr>
          <w:rFonts w:ascii="Arial" w:hAnsi="Arial" w:cs="Arial"/>
        </w:rPr>
        <w:t>--</w:t>
      </w:r>
      <w:r w:rsidR="00B24CCC">
        <w:rPr>
          <w:rFonts w:ascii="Arial" w:hAnsi="Arial" w:cs="Arial"/>
        </w:rPr>
        <w:t>,</w:t>
      </w:r>
      <w:r w:rsidR="00F55508">
        <w:rPr>
          <w:rFonts w:ascii="Arial" w:hAnsi="Arial" w:cs="Arial"/>
        </w:rPr>
        <w:t xml:space="preserve"> </w:t>
      </w:r>
      <w:r w:rsidR="00B24CCC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2D0365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>Российской Федерации</w:t>
      </w:r>
      <w:r w:rsidR="00B24CCC">
        <w:rPr>
          <w:rFonts w:ascii="Arial" w:hAnsi="Arial" w:cs="Arial"/>
        </w:rPr>
        <w:t>:</w:t>
      </w:r>
      <w:r w:rsidR="005F18CA">
        <w:rPr>
          <w:rFonts w:ascii="Arial" w:hAnsi="Arial" w:cs="Arial"/>
        </w:rPr>
        <w:t xml:space="preserve"> серия </w:t>
      </w:r>
      <w:r w:rsidR="002D0365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2D0365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D036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2D036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846B02">
        <w:rPr>
          <w:rFonts w:ascii="Arial" w:hAnsi="Arial" w:cs="Arial"/>
        </w:rPr>
        <w:t>серия РФ-</w:t>
      </w:r>
      <w:r w:rsidR="00846B02">
        <w:rPr>
          <w:rFonts w:ascii="Arial" w:hAnsi="Arial" w:cs="Arial"/>
          <w:lang w:val="en-US"/>
        </w:rPr>
        <w:t>XI</w:t>
      </w:r>
      <w:r w:rsidR="00846B02" w:rsidRPr="00846B02">
        <w:rPr>
          <w:rFonts w:ascii="Arial" w:hAnsi="Arial" w:cs="Arial"/>
        </w:rPr>
        <w:t xml:space="preserve"> </w:t>
      </w:r>
      <w:r w:rsidR="00EF643E">
        <w:rPr>
          <w:rFonts w:ascii="Arial" w:hAnsi="Arial" w:cs="Arial"/>
        </w:rPr>
        <w:t>№</w:t>
      </w:r>
      <w:r w:rsidR="00846B02">
        <w:rPr>
          <w:rFonts w:ascii="Arial" w:hAnsi="Arial" w:cs="Arial"/>
        </w:rPr>
        <w:t>448473</w:t>
      </w:r>
      <w:r w:rsidR="0071439E">
        <w:rPr>
          <w:rFonts w:ascii="Arial" w:hAnsi="Arial" w:cs="Arial"/>
        </w:rPr>
        <w:t xml:space="preserve"> от </w:t>
      </w:r>
      <w:r w:rsidR="00846B02">
        <w:rPr>
          <w:rFonts w:ascii="Arial" w:hAnsi="Arial" w:cs="Arial"/>
        </w:rPr>
        <w:t>20</w:t>
      </w:r>
      <w:r w:rsidR="0071439E">
        <w:rPr>
          <w:rFonts w:ascii="Arial" w:hAnsi="Arial" w:cs="Arial"/>
        </w:rPr>
        <w:t xml:space="preserve"> </w:t>
      </w:r>
      <w:r w:rsidR="00846B02">
        <w:rPr>
          <w:rFonts w:ascii="Arial" w:hAnsi="Arial" w:cs="Arial"/>
        </w:rPr>
        <w:t>февраля</w:t>
      </w:r>
      <w:r w:rsidR="0071439E">
        <w:rPr>
          <w:rFonts w:ascii="Arial" w:hAnsi="Arial" w:cs="Arial"/>
        </w:rPr>
        <w:t xml:space="preserve"> 199</w:t>
      </w:r>
      <w:r w:rsidR="00846B02">
        <w:rPr>
          <w:rFonts w:ascii="Arial" w:hAnsi="Arial" w:cs="Arial"/>
        </w:rPr>
        <w:t>6</w:t>
      </w:r>
      <w:r w:rsidR="0071439E">
        <w:rPr>
          <w:rFonts w:ascii="Arial" w:hAnsi="Arial" w:cs="Arial"/>
        </w:rPr>
        <w:t>г.</w:t>
      </w:r>
      <w:r w:rsidR="00F55508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351A24" w:rsidRDefault="007F0C0B" w:rsidP="002D0365">
      <w:pPr>
        <w:rPr>
          <w:rFonts w:ascii="Courier New" w:hAnsi="Courier New" w:cs="Courier New"/>
          <w:sz w:val="22"/>
          <w:szCs w:val="22"/>
          <w:lang w:eastAsia="en-US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sectPr w:rsidR="00351A2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766" w:rsidRDefault="000D1766" w:rsidP="00086A35">
      <w:r>
        <w:separator/>
      </w:r>
    </w:p>
  </w:endnote>
  <w:endnote w:type="continuationSeparator" w:id="0">
    <w:p w:rsidR="000D1766" w:rsidRDefault="000D176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766" w:rsidRDefault="000D1766" w:rsidP="00086A35">
      <w:r>
        <w:separator/>
      </w:r>
    </w:p>
  </w:footnote>
  <w:footnote w:type="continuationSeparator" w:id="0">
    <w:p w:rsidR="000D1766" w:rsidRDefault="000D1766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B22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3EFE"/>
    <w:rsid w:val="000C4133"/>
    <w:rsid w:val="000C4ED6"/>
    <w:rsid w:val="000C726D"/>
    <w:rsid w:val="000D0010"/>
    <w:rsid w:val="000D0778"/>
    <w:rsid w:val="000D1766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528D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BE9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36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0F8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B7D6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919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3D97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123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74FF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8C9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439E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6B0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193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4CCC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64D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B733C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40EC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C95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31C73E-1083-42CE-8553-0F2C546D8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3</cp:revision>
  <cp:lastPrinted>2026-05-18T09:24:00Z</cp:lastPrinted>
  <dcterms:created xsi:type="dcterms:W3CDTF">2026-05-18T09:26:00Z</dcterms:created>
  <dcterms:modified xsi:type="dcterms:W3CDTF">2026-05-19T01:00:00Z</dcterms:modified>
</cp:coreProperties>
</file>