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4837665E" w14:textId="77777777" w:rsidR="00C22144" w:rsidRDefault="008F134F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275128" w14:textId="18E870E2" w:rsidR="00941722" w:rsidRPr="0027086A" w:rsidRDefault="0027086A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="002F67E5">
              <w:rPr>
                <w:rFonts w:ascii="Times New Roman" w:hAnsi="Times New Roman"/>
                <w:sz w:val="22"/>
                <w:szCs w:val="22"/>
              </w:rPr>
              <w:t>Линия электропередачи/воздушная/0,4кВ/ВЛ-0,4кВ фидер № 4 «Гаражи» от ТП-10(Р)/Г. Усть-Кут/микрорайон «</w:t>
            </w:r>
            <w:proofErr w:type="spellStart"/>
            <w:proofErr w:type="gramStart"/>
            <w:r w:rsidR="002F67E5">
              <w:rPr>
                <w:rFonts w:ascii="Times New Roman" w:hAnsi="Times New Roman"/>
                <w:sz w:val="22"/>
                <w:szCs w:val="22"/>
              </w:rPr>
              <w:t>рэб</w:t>
            </w:r>
            <w:proofErr w:type="spellEnd"/>
            <w:r w:rsidR="002F67E5">
              <w:rPr>
                <w:rFonts w:ascii="Times New Roman" w:hAnsi="Times New Roman"/>
                <w:sz w:val="22"/>
                <w:szCs w:val="22"/>
              </w:rPr>
              <w:t>»/</w:t>
            </w:r>
            <w:proofErr w:type="gramEnd"/>
            <w:r w:rsidR="002F67E5">
              <w:rPr>
                <w:rFonts w:ascii="Times New Roman" w:hAnsi="Times New Roman"/>
                <w:sz w:val="22"/>
                <w:szCs w:val="22"/>
              </w:rPr>
              <w:t>УКЭС</w:t>
            </w:r>
            <w:r w:rsidR="006822C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Merge w:val="restart"/>
            <w:vAlign w:val="center"/>
          </w:tcPr>
          <w:p w14:paraId="04821BC2" w14:textId="77777777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1F224CA9" w:rsidR="00125148" w:rsidRPr="00CD01F3" w:rsidRDefault="00941722" w:rsidP="002F67E5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r w:rsidR="002F67E5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6822C4" w:rsidRPr="00CD01F3" w14:paraId="59CC99FE" w14:textId="77777777" w:rsidTr="00B41B9A">
        <w:tc>
          <w:tcPr>
            <w:tcW w:w="642" w:type="dxa"/>
            <w:vMerge/>
          </w:tcPr>
          <w:p w14:paraId="26416E6B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C142" w14:textId="5741B9CE" w:rsidR="006822C4" w:rsidRPr="006822C4" w:rsidRDefault="00397ECC" w:rsidP="006822C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EC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552A" w14:textId="77777777" w:rsidR="006822C4" w:rsidRPr="006822C4" w:rsidRDefault="006822C4" w:rsidP="00F903DD">
            <w:pPr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  <w:p w14:paraId="2443D845" w14:textId="2C82BAEA" w:rsidR="00EF5944" w:rsidRPr="00EF5944" w:rsidRDefault="006822C4" w:rsidP="002F67E5">
            <w:pPr>
              <w:spacing w:line="240" w:lineRule="atLeast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6822C4">
              <w:rPr>
                <w:rFonts w:ascii="Times New Roman" w:eastAsiaTheme="minorHAnsi" w:hAnsi="Times New Roman"/>
                <w:color w:val="000000"/>
                <w:lang w:eastAsia="en-US"/>
              </w:rPr>
              <w:t>38:18:</w:t>
            </w:r>
            <w:r w:rsidR="002F67E5">
              <w:rPr>
                <w:rFonts w:ascii="Times New Roman" w:eastAsiaTheme="minorHAnsi" w:hAnsi="Times New Roman"/>
                <w:color w:val="000000"/>
                <w:lang w:eastAsia="en-US"/>
              </w:rPr>
              <w:t>100301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-</w:t>
            </w:r>
            <w:r w:rsidR="002F67E5">
              <w:rPr>
                <w:rFonts w:ascii="Times New Roman" w:eastAsiaTheme="minorHAnsi" w:hAnsi="Times New Roman"/>
                <w:color w:val="000000"/>
                <w:lang w:eastAsia="en-US"/>
              </w:rPr>
              <w:t>5</w:t>
            </w:r>
            <w:bookmarkStart w:id="0" w:name="_GoBack"/>
            <w:bookmarkEnd w:id="0"/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кв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.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м.</w:t>
            </w:r>
          </w:p>
        </w:tc>
      </w:tr>
      <w:tr w:rsidR="00337381" w:rsidRPr="00CD01F3" w14:paraId="5E4865B6" w14:textId="77777777" w:rsidTr="005A6D60">
        <w:tc>
          <w:tcPr>
            <w:tcW w:w="642" w:type="dxa"/>
          </w:tcPr>
          <w:p w14:paraId="6DC412A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337381" w:rsidRPr="006C185A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337381" w:rsidRPr="005A6D60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337381" w:rsidRPr="006822C4" w:rsidRDefault="002F67E5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337381" w:rsidRPr="00CD01F3" w14:paraId="2F1BC77C" w14:textId="77777777" w:rsidTr="005A6D60">
        <w:tc>
          <w:tcPr>
            <w:tcW w:w="642" w:type="dxa"/>
          </w:tcPr>
          <w:p w14:paraId="1A72DBAC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337381" w:rsidRDefault="002F67E5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337381" w:rsidRPr="00216F91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337381" w:rsidRPr="00CD01F3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37381" w:rsidRPr="008C3C6A" w14:paraId="0B4E0C4B" w14:textId="77777777" w:rsidTr="005A6D60">
        <w:tc>
          <w:tcPr>
            <w:tcW w:w="642" w:type="dxa"/>
          </w:tcPr>
          <w:p w14:paraId="57C0B371" w14:textId="77777777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363ED958" w14:textId="6D793D0F" w:rsidR="00337381" w:rsidRPr="006822C4" w:rsidRDefault="00337381" w:rsidP="00337381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Документация по планировке территории на основании Постановления Правительства Российской Федерации от 07.03.2017г. № 269 не требуется.</w:t>
            </w:r>
          </w:p>
          <w:p w14:paraId="5CA04398" w14:textId="2424E76D" w:rsidR="00337381" w:rsidRPr="00E945AA" w:rsidRDefault="00337381" w:rsidP="00337381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информация об инвестиционной  программе субъекта естественных монополий)</w:t>
            </w:r>
          </w:p>
        </w:tc>
      </w:tr>
      <w:tr w:rsidR="00337381" w:rsidRPr="00CD01F3" w14:paraId="5BC7EF5F" w14:textId="77777777" w:rsidTr="005A6D60">
        <w:tc>
          <w:tcPr>
            <w:tcW w:w="642" w:type="dxa"/>
          </w:tcPr>
          <w:p w14:paraId="4C3A4634" w14:textId="60CD07CD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337381" w:rsidRPr="00CD01F3" w14:paraId="525085D3" w14:textId="77777777" w:rsidTr="005A6D60">
        <w:tc>
          <w:tcPr>
            <w:tcW w:w="642" w:type="dxa"/>
          </w:tcPr>
          <w:p w14:paraId="2036EF3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337381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337381" w:rsidRPr="00773E67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37381" w:rsidRPr="00CD01F3" w14:paraId="6A33605E" w14:textId="77777777" w:rsidTr="005A6D60">
        <w:tc>
          <w:tcPr>
            <w:tcW w:w="642" w:type="dxa"/>
          </w:tcPr>
          <w:p w14:paraId="762AE211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0FFF7A9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</w:p>
          <w:p w14:paraId="69B54560" w14:textId="27ADBF2F" w:rsidR="00337381" w:rsidRPr="005A6D60" w:rsidRDefault="002F67E5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337381" w:rsidRPr="00CD01F3" w14:paraId="254CDCFB" w14:textId="77777777" w:rsidTr="005A6D60">
        <w:tc>
          <w:tcPr>
            <w:tcW w:w="642" w:type="dxa"/>
          </w:tcPr>
          <w:p w14:paraId="5004F6F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15A8"/>
    <w:rsid w:val="0002073B"/>
    <w:rsid w:val="00046EBD"/>
    <w:rsid w:val="0004740E"/>
    <w:rsid w:val="000545C6"/>
    <w:rsid w:val="00064F5E"/>
    <w:rsid w:val="00070C83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242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17DD"/>
    <w:rsid w:val="002827A1"/>
    <w:rsid w:val="002B2100"/>
    <w:rsid w:val="002C559D"/>
    <w:rsid w:val="002E490B"/>
    <w:rsid w:val="002F1661"/>
    <w:rsid w:val="002F2E07"/>
    <w:rsid w:val="002F67E5"/>
    <w:rsid w:val="00314D58"/>
    <w:rsid w:val="003203C1"/>
    <w:rsid w:val="00321B49"/>
    <w:rsid w:val="00337381"/>
    <w:rsid w:val="003454D4"/>
    <w:rsid w:val="003478C1"/>
    <w:rsid w:val="0037117A"/>
    <w:rsid w:val="00373033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4B4A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35B23"/>
    <w:rsid w:val="0074648E"/>
    <w:rsid w:val="007477B2"/>
    <w:rsid w:val="00765086"/>
    <w:rsid w:val="00773E67"/>
    <w:rsid w:val="007814BD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497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545F"/>
    <w:rsid w:val="00BD1364"/>
    <w:rsid w:val="00BD3E17"/>
    <w:rsid w:val="00BD4615"/>
    <w:rsid w:val="00BE5E58"/>
    <w:rsid w:val="00BF3D5C"/>
    <w:rsid w:val="00C001D9"/>
    <w:rsid w:val="00C027A1"/>
    <w:rsid w:val="00C13A8C"/>
    <w:rsid w:val="00C174AC"/>
    <w:rsid w:val="00C22144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6684"/>
    <w:rsid w:val="00F206BA"/>
    <w:rsid w:val="00F35483"/>
    <w:rsid w:val="00F4227C"/>
    <w:rsid w:val="00F45F78"/>
    <w:rsid w:val="00F53A97"/>
    <w:rsid w:val="00F61E10"/>
    <w:rsid w:val="00F66826"/>
    <w:rsid w:val="00F736CB"/>
    <w:rsid w:val="00F80192"/>
    <w:rsid w:val="00F903DD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0E0C8-6213-442F-8C87-B5875715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4284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23</cp:revision>
  <cp:lastPrinted>2026-02-25T01:55:00Z</cp:lastPrinted>
  <dcterms:created xsi:type="dcterms:W3CDTF">2024-01-06T11:41:00Z</dcterms:created>
  <dcterms:modified xsi:type="dcterms:W3CDTF">2026-02-25T01:56:00Z</dcterms:modified>
</cp:coreProperties>
</file>